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A5830" w14:textId="77777777" w:rsidR="00981C24" w:rsidRPr="006A3CB3" w:rsidRDefault="00981C24" w:rsidP="00981C24">
      <w:pPr>
        <w:jc w:val="center"/>
        <w:rPr>
          <w:rFonts w:ascii="Arial Narrow" w:hAnsi="Arial Narrow"/>
        </w:rPr>
      </w:pPr>
    </w:p>
    <w:p w14:paraId="17E5E4C9" w14:textId="77777777" w:rsidR="00981C24" w:rsidRPr="006A3CB3" w:rsidRDefault="00981C24" w:rsidP="00981C24">
      <w:pPr>
        <w:jc w:val="center"/>
        <w:rPr>
          <w:rFonts w:ascii="Arial Narrow" w:hAnsi="Arial Narrow"/>
        </w:rPr>
      </w:pPr>
    </w:p>
    <w:p w14:paraId="6986A119" w14:textId="77777777" w:rsidR="00981C24" w:rsidRPr="006A3CB3" w:rsidRDefault="00981C24" w:rsidP="00981C24">
      <w:pPr>
        <w:jc w:val="center"/>
        <w:rPr>
          <w:rFonts w:ascii="Arial Narrow" w:hAnsi="Arial Narrow"/>
          <w:sz w:val="36"/>
          <w:szCs w:val="36"/>
        </w:rPr>
      </w:pPr>
    </w:p>
    <w:p w14:paraId="6CDF311E" w14:textId="77777777" w:rsidR="00981C24" w:rsidRPr="006A3CB3" w:rsidRDefault="00981C24" w:rsidP="00981C24">
      <w:pPr>
        <w:jc w:val="center"/>
        <w:rPr>
          <w:rFonts w:ascii="Arial Narrow" w:hAnsi="Arial Narrow"/>
          <w:sz w:val="36"/>
          <w:szCs w:val="36"/>
        </w:rPr>
      </w:pPr>
    </w:p>
    <w:p w14:paraId="496C4176" w14:textId="77777777" w:rsidR="00981C24" w:rsidRPr="006A3CB3" w:rsidRDefault="00981C24" w:rsidP="00981C24">
      <w:pPr>
        <w:jc w:val="center"/>
        <w:rPr>
          <w:rFonts w:ascii="Arial Narrow" w:hAnsi="Arial Narrow"/>
          <w:sz w:val="36"/>
          <w:szCs w:val="36"/>
        </w:rPr>
      </w:pPr>
      <w:r w:rsidRPr="006A3CB3">
        <w:rPr>
          <w:rFonts w:ascii="Arial Narrow" w:hAnsi="Arial Narrow"/>
          <w:sz w:val="36"/>
          <w:szCs w:val="36"/>
        </w:rPr>
        <w:tab/>
      </w:r>
    </w:p>
    <w:p w14:paraId="5918258E" w14:textId="51B8BEB6" w:rsidR="00981C24" w:rsidRPr="006A3CB3" w:rsidRDefault="00817A2F" w:rsidP="00981C24">
      <w:pPr>
        <w:jc w:val="center"/>
        <w:rPr>
          <w:rFonts w:ascii="Arial Narrow" w:hAnsi="Arial Narrow"/>
          <w:b/>
          <w:sz w:val="36"/>
          <w:szCs w:val="36"/>
        </w:rPr>
      </w:pPr>
      <w:r w:rsidRPr="006A3CB3">
        <w:rPr>
          <w:rFonts w:ascii="Arial Narrow" w:hAnsi="Arial Narrow"/>
          <w:b/>
          <w:sz w:val="36"/>
          <w:szCs w:val="36"/>
        </w:rPr>
        <w:t>CHOVNÁ HALA PRE KURY S VOĽNÝM VÝBEHOM</w:t>
      </w:r>
    </w:p>
    <w:p w14:paraId="0E65A2B0" w14:textId="77777777" w:rsidR="00981C24" w:rsidRPr="006A3CB3" w:rsidRDefault="00981C24" w:rsidP="00981C24">
      <w:pPr>
        <w:jc w:val="center"/>
        <w:rPr>
          <w:rFonts w:ascii="Arial Narrow" w:hAnsi="Arial Narrow"/>
          <w:sz w:val="36"/>
          <w:szCs w:val="36"/>
        </w:rPr>
      </w:pPr>
    </w:p>
    <w:p w14:paraId="6C1EF534" w14:textId="210B0665" w:rsidR="00981C24" w:rsidRPr="006A3CB3" w:rsidRDefault="007C52A3" w:rsidP="00981C24">
      <w:pPr>
        <w:jc w:val="center"/>
        <w:rPr>
          <w:rFonts w:ascii="Arial Narrow" w:hAnsi="Arial Narrow"/>
          <w:b/>
          <w:bCs/>
          <w:sz w:val="52"/>
          <w:szCs w:val="52"/>
        </w:rPr>
      </w:pPr>
      <w:r w:rsidRPr="006A3CB3">
        <w:rPr>
          <w:rFonts w:ascii="Arial Narrow" w:hAnsi="Arial Narrow"/>
          <w:b/>
          <w:bCs/>
          <w:sz w:val="52"/>
          <w:szCs w:val="52"/>
        </w:rPr>
        <w:t>Súhrnná technická správa</w:t>
      </w:r>
    </w:p>
    <w:p w14:paraId="7AB1BFBA" w14:textId="77777777" w:rsidR="00981C24" w:rsidRPr="006A3CB3" w:rsidRDefault="00981C24" w:rsidP="00981C24">
      <w:pPr>
        <w:pStyle w:val="Pta"/>
        <w:tabs>
          <w:tab w:val="clear" w:pos="4536"/>
          <w:tab w:val="clear" w:pos="9072"/>
        </w:tabs>
        <w:jc w:val="center"/>
        <w:rPr>
          <w:rFonts w:ascii="Arial Narrow" w:hAnsi="Arial Narrow"/>
          <w:sz w:val="36"/>
          <w:szCs w:val="36"/>
        </w:rPr>
      </w:pPr>
    </w:p>
    <w:p w14:paraId="10153BE2" w14:textId="77777777" w:rsidR="00981C24" w:rsidRPr="006A3CB3" w:rsidRDefault="00981C24" w:rsidP="00981C24">
      <w:pPr>
        <w:pStyle w:val="Pta"/>
        <w:tabs>
          <w:tab w:val="clear" w:pos="4536"/>
          <w:tab w:val="clear" w:pos="9072"/>
        </w:tabs>
        <w:jc w:val="center"/>
        <w:rPr>
          <w:rFonts w:ascii="Arial Narrow" w:hAnsi="Arial Narrow"/>
          <w:bCs/>
          <w:caps/>
          <w:sz w:val="32"/>
        </w:rPr>
      </w:pPr>
      <w:r w:rsidRPr="006A3CB3">
        <w:rPr>
          <w:rFonts w:ascii="Arial Narrow" w:hAnsi="Arial Narrow"/>
          <w:bCs/>
          <w:caps/>
          <w:sz w:val="32"/>
        </w:rPr>
        <w:t xml:space="preserve">Projekt PRE </w:t>
      </w:r>
    </w:p>
    <w:p w14:paraId="19A70394" w14:textId="7528BCEC" w:rsidR="00981C24" w:rsidRPr="006A3CB3" w:rsidRDefault="00981C24" w:rsidP="00981C24">
      <w:pPr>
        <w:pStyle w:val="Pta"/>
        <w:tabs>
          <w:tab w:val="clear" w:pos="4536"/>
          <w:tab w:val="clear" w:pos="9072"/>
        </w:tabs>
        <w:jc w:val="center"/>
        <w:rPr>
          <w:rFonts w:ascii="Arial Narrow" w:hAnsi="Arial Narrow"/>
          <w:bCs/>
          <w:caps/>
          <w:sz w:val="32"/>
        </w:rPr>
      </w:pPr>
      <w:r w:rsidRPr="006A3CB3">
        <w:rPr>
          <w:rFonts w:ascii="Arial Narrow" w:hAnsi="Arial Narrow"/>
          <w:bCs/>
          <w:caps/>
          <w:sz w:val="32"/>
        </w:rPr>
        <w:t>REALIZÁCIU STAVBY</w:t>
      </w:r>
    </w:p>
    <w:p w14:paraId="3740FA44" w14:textId="77777777" w:rsidR="00981C24" w:rsidRPr="006A3CB3" w:rsidRDefault="00981C24" w:rsidP="00981C24">
      <w:pPr>
        <w:pStyle w:val="Pta"/>
        <w:tabs>
          <w:tab w:val="clear" w:pos="4536"/>
          <w:tab w:val="clear" w:pos="9072"/>
        </w:tabs>
        <w:jc w:val="center"/>
        <w:rPr>
          <w:rFonts w:ascii="Arial Narrow" w:hAnsi="Arial Narrow"/>
        </w:rPr>
      </w:pPr>
    </w:p>
    <w:p w14:paraId="52CDD0B4" w14:textId="77777777" w:rsidR="00981C24" w:rsidRPr="006A3CB3" w:rsidRDefault="00981C24" w:rsidP="00981C24">
      <w:pPr>
        <w:tabs>
          <w:tab w:val="left" w:pos="-142"/>
        </w:tabs>
        <w:ind w:right="-923"/>
        <w:jc w:val="both"/>
        <w:rPr>
          <w:rFonts w:ascii="Arial Narrow" w:hAnsi="Arial Narrow"/>
        </w:rPr>
      </w:pPr>
    </w:p>
    <w:p w14:paraId="3CCC669A" w14:textId="77777777" w:rsidR="00981C24" w:rsidRPr="006A3CB3" w:rsidRDefault="00981C24" w:rsidP="00981C24">
      <w:pPr>
        <w:tabs>
          <w:tab w:val="left" w:pos="-142"/>
        </w:tabs>
        <w:ind w:right="-923"/>
        <w:jc w:val="both"/>
        <w:rPr>
          <w:rFonts w:ascii="Arial Narrow" w:hAnsi="Arial Narrow"/>
        </w:rPr>
      </w:pPr>
    </w:p>
    <w:p w14:paraId="0888FA4A" w14:textId="77777777" w:rsidR="00981C24" w:rsidRPr="006A3CB3" w:rsidRDefault="00981C24" w:rsidP="00981C24">
      <w:pPr>
        <w:tabs>
          <w:tab w:val="left" w:pos="-142"/>
        </w:tabs>
        <w:ind w:right="-923"/>
        <w:jc w:val="both"/>
        <w:rPr>
          <w:rFonts w:ascii="Arial Narrow" w:hAnsi="Arial Narrow"/>
        </w:rPr>
      </w:pPr>
    </w:p>
    <w:p w14:paraId="09F6A248" w14:textId="77777777" w:rsidR="00981C24" w:rsidRPr="006A3CB3" w:rsidRDefault="00981C24" w:rsidP="00981C24">
      <w:pPr>
        <w:rPr>
          <w:rFonts w:ascii="Arial Narrow" w:hAnsi="Arial Narrow"/>
          <w:sz w:val="24"/>
        </w:rPr>
      </w:pPr>
    </w:p>
    <w:p w14:paraId="55BC5CE0" w14:textId="77777777" w:rsidR="00981C24" w:rsidRPr="006A3CB3" w:rsidRDefault="00981C24" w:rsidP="00981C24">
      <w:pPr>
        <w:rPr>
          <w:rFonts w:ascii="Arial Narrow" w:hAnsi="Arial Narrow"/>
          <w:sz w:val="24"/>
        </w:rPr>
      </w:pPr>
    </w:p>
    <w:p w14:paraId="3643EA79" w14:textId="77777777" w:rsidR="00981C24" w:rsidRPr="006A3CB3" w:rsidRDefault="00981C24" w:rsidP="00981C24">
      <w:pPr>
        <w:rPr>
          <w:rFonts w:ascii="Arial Narrow" w:hAnsi="Arial Narrow"/>
          <w:sz w:val="24"/>
        </w:rPr>
      </w:pPr>
    </w:p>
    <w:p w14:paraId="6686E96A" w14:textId="77777777" w:rsidR="00981C24" w:rsidRPr="006A3CB3" w:rsidRDefault="00981C24" w:rsidP="00981C24">
      <w:pPr>
        <w:rPr>
          <w:rFonts w:ascii="Arial Narrow" w:hAnsi="Arial Narrow"/>
          <w:sz w:val="24"/>
        </w:rPr>
      </w:pPr>
    </w:p>
    <w:p w14:paraId="60B56FF5" w14:textId="77777777" w:rsidR="00981C24" w:rsidRPr="006A3CB3" w:rsidRDefault="00981C24" w:rsidP="00981C24">
      <w:pPr>
        <w:rPr>
          <w:rFonts w:ascii="Arial Narrow" w:hAnsi="Arial Narrow"/>
          <w:sz w:val="24"/>
        </w:rPr>
      </w:pPr>
    </w:p>
    <w:p w14:paraId="2B94EBC9" w14:textId="77777777" w:rsidR="00981C24" w:rsidRPr="006A3CB3" w:rsidRDefault="00981C24" w:rsidP="00981C24">
      <w:pPr>
        <w:jc w:val="center"/>
        <w:rPr>
          <w:rFonts w:ascii="Arial Narrow" w:hAnsi="Arial Narrow"/>
          <w:sz w:val="24"/>
        </w:rPr>
      </w:pPr>
    </w:p>
    <w:p w14:paraId="0B265970" w14:textId="77777777" w:rsidR="00981C24" w:rsidRPr="006A3CB3" w:rsidRDefault="00981C24" w:rsidP="00981C24">
      <w:pPr>
        <w:rPr>
          <w:rFonts w:ascii="Arial Narrow" w:hAnsi="Arial Narrow"/>
          <w:sz w:val="24"/>
        </w:rPr>
      </w:pPr>
    </w:p>
    <w:p w14:paraId="5941C1E0" w14:textId="77777777" w:rsidR="00981C24" w:rsidRPr="006A3CB3" w:rsidRDefault="00981C24" w:rsidP="00981C24">
      <w:pPr>
        <w:tabs>
          <w:tab w:val="left" w:pos="5190"/>
        </w:tabs>
        <w:rPr>
          <w:rFonts w:ascii="Arial Narrow" w:hAnsi="Arial Narrow"/>
          <w:sz w:val="24"/>
        </w:rPr>
      </w:pPr>
      <w:r w:rsidRPr="006A3CB3">
        <w:rPr>
          <w:rFonts w:ascii="Arial Narrow" w:hAnsi="Arial Narrow"/>
          <w:sz w:val="24"/>
        </w:rPr>
        <w:tab/>
      </w:r>
    </w:p>
    <w:p w14:paraId="4AB7A450" w14:textId="7A1E4745" w:rsidR="00981C24" w:rsidRPr="006A3CB3" w:rsidRDefault="00981C24" w:rsidP="00981C24">
      <w:pPr>
        <w:rPr>
          <w:rFonts w:ascii="Arial Narrow" w:hAnsi="Arial Narrow"/>
          <w:sz w:val="24"/>
        </w:rPr>
      </w:pPr>
    </w:p>
    <w:p w14:paraId="02276729" w14:textId="0551F48D" w:rsidR="00981C24" w:rsidRPr="006A3CB3" w:rsidRDefault="00981C24" w:rsidP="00981C24">
      <w:pPr>
        <w:rPr>
          <w:rFonts w:ascii="Arial Narrow" w:hAnsi="Arial Narrow"/>
          <w:sz w:val="24"/>
        </w:rPr>
      </w:pPr>
    </w:p>
    <w:p w14:paraId="3CAD380E" w14:textId="10B2EE3D" w:rsidR="00981C24" w:rsidRPr="006A3CB3" w:rsidRDefault="00981C24" w:rsidP="00981C24">
      <w:pPr>
        <w:rPr>
          <w:rFonts w:ascii="Arial Narrow" w:hAnsi="Arial Narrow"/>
          <w:sz w:val="24"/>
        </w:rPr>
      </w:pPr>
    </w:p>
    <w:p w14:paraId="5C4C58B6" w14:textId="090BEA69" w:rsidR="00981C24" w:rsidRPr="006A3CB3" w:rsidRDefault="00981C24" w:rsidP="00981C24">
      <w:pPr>
        <w:rPr>
          <w:rFonts w:ascii="Arial Narrow" w:hAnsi="Arial Narrow"/>
          <w:sz w:val="24"/>
        </w:rPr>
      </w:pPr>
    </w:p>
    <w:p w14:paraId="77F436F9" w14:textId="0F987659" w:rsidR="00981C24" w:rsidRPr="006A3CB3" w:rsidRDefault="00981C24" w:rsidP="00981C24">
      <w:pPr>
        <w:rPr>
          <w:rFonts w:ascii="Arial Narrow" w:hAnsi="Arial Narrow"/>
          <w:sz w:val="24"/>
        </w:rPr>
      </w:pPr>
    </w:p>
    <w:p w14:paraId="6EEDEE22" w14:textId="0784C226" w:rsidR="00981C24" w:rsidRPr="006A3CB3" w:rsidRDefault="00981C24" w:rsidP="00981C24">
      <w:pPr>
        <w:rPr>
          <w:rFonts w:ascii="Arial Narrow" w:hAnsi="Arial Narrow"/>
          <w:sz w:val="24"/>
        </w:rPr>
      </w:pPr>
    </w:p>
    <w:p w14:paraId="38D57BF9" w14:textId="5B1AD658" w:rsidR="00981C24" w:rsidRPr="006A3CB3" w:rsidRDefault="00981C24" w:rsidP="00981C24">
      <w:pPr>
        <w:rPr>
          <w:rFonts w:ascii="Arial Narrow" w:hAnsi="Arial Narrow"/>
          <w:sz w:val="24"/>
        </w:rPr>
      </w:pPr>
    </w:p>
    <w:p w14:paraId="7101CF67" w14:textId="4D2CB91F" w:rsidR="00981C24" w:rsidRPr="006A3CB3" w:rsidRDefault="00981C24" w:rsidP="00981C24">
      <w:pPr>
        <w:rPr>
          <w:rFonts w:ascii="Arial Narrow" w:hAnsi="Arial Narrow"/>
          <w:sz w:val="24"/>
        </w:rPr>
      </w:pPr>
    </w:p>
    <w:p w14:paraId="6D7E9B5A" w14:textId="10044E7D" w:rsidR="00981C24" w:rsidRPr="006A3CB3" w:rsidRDefault="00981C24" w:rsidP="00981C24">
      <w:pPr>
        <w:rPr>
          <w:rFonts w:ascii="Arial Narrow" w:hAnsi="Arial Narrow"/>
          <w:sz w:val="24"/>
        </w:rPr>
      </w:pPr>
    </w:p>
    <w:p w14:paraId="2D1AAC21" w14:textId="1E2CB4EA" w:rsidR="00981C24" w:rsidRPr="006A3CB3" w:rsidRDefault="00981C24" w:rsidP="00981C24">
      <w:pPr>
        <w:rPr>
          <w:rFonts w:ascii="Arial Narrow" w:hAnsi="Arial Narrow"/>
          <w:sz w:val="24"/>
        </w:rPr>
      </w:pPr>
    </w:p>
    <w:p w14:paraId="734A3F22" w14:textId="7A47BF98" w:rsidR="00981C24" w:rsidRPr="006A3CB3" w:rsidRDefault="00981C24" w:rsidP="00981C24">
      <w:pPr>
        <w:rPr>
          <w:rFonts w:ascii="Arial Narrow" w:hAnsi="Arial Narrow"/>
          <w:sz w:val="24"/>
        </w:rPr>
      </w:pPr>
    </w:p>
    <w:p w14:paraId="0264F0B2" w14:textId="76A112AE" w:rsidR="00981C24" w:rsidRPr="006A3CB3" w:rsidRDefault="00981C24" w:rsidP="00981C24">
      <w:pPr>
        <w:rPr>
          <w:rFonts w:ascii="Arial Narrow" w:hAnsi="Arial Narrow"/>
          <w:sz w:val="24"/>
        </w:rPr>
      </w:pPr>
      <w:r w:rsidRPr="006A3CB3">
        <w:rPr>
          <w:rFonts w:ascii="Arial Narrow" w:hAnsi="Arial Narrow"/>
          <w:noProof/>
        </w:rPr>
        <w:drawing>
          <wp:anchor distT="0" distB="0" distL="114300" distR="114300" simplePos="0" relativeHeight="251659264" behindDoc="0" locked="0" layoutInCell="1" allowOverlap="1" wp14:anchorId="651349FD" wp14:editId="67BDCABF">
            <wp:simplePos x="0" y="0"/>
            <wp:positionH relativeFrom="column">
              <wp:posOffset>3679190</wp:posOffset>
            </wp:positionH>
            <wp:positionV relativeFrom="paragraph">
              <wp:posOffset>27940</wp:posOffset>
            </wp:positionV>
            <wp:extent cx="1960245" cy="2068195"/>
            <wp:effectExtent l="0" t="0" r="1905" b="8255"/>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1701" t="467"/>
                    <a:stretch>
                      <a:fillRect/>
                    </a:stretch>
                  </pic:blipFill>
                  <pic:spPr bwMode="auto">
                    <a:xfrm>
                      <a:off x="0" y="0"/>
                      <a:ext cx="1960245" cy="2068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727B28" w14:textId="77777777" w:rsidR="00981C24" w:rsidRPr="006A3CB3" w:rsidRDefault="00981C24" w:rsidP="00981C24">
      <w:pPr>
        <w:rPr>
          <w:rFonts w:ascii="Arial Narrow" w:hAnsi="Arial Narrow"/>
          <w:sz w:val="24"/>
        </w:rPr>
      </w:pPr>
    </w:p>
    <w:p w14:paraId="43EBAAF7" w14:textId="742D31A7" w:rsidR="00981C24" w:rsidRPr="006A3CB3" w:rsidRDefault="00981C24" w:rsidP="00981C24">
      <w:pPr>
        <w:rPr>
          <w:rFonts w:ascii="Arial Narrow" w:hAnsi="Arial Narrow"/>
          <w:sz w:val="24"/>
        </w:rPr>
      </w:pPr>
    </w:p>
    <w:p w14:paraId="04D6B920" w14:textId="3C88B201" w:rsidR="00981C24" w:rsidRPr="006A3CB3" w:rsidRDefault="00981C24" w:rsidP="00981C24">
      <w:pPr>
        <w:rPr>
          <w:rFonts w:ascii="Arial Narrow" w:hAnsi="Arial Narrow"/>
          <w:sz w:val="24"/>
        </w:rPr>
      </w:pPr>
    </w:p>
    <w:p w14:paraId="63219EBD" w14:textId="1BD3925A" w:rsidR="00981C24" w:rsidRPr="006A3CB3" w:rsidRDefault="00981C24" w:rsidP="00981C24">
      <w:pPr>
        <w:rPr>
          <w:rFonts w:ascii="Arial Narrow" w:hAnsi="Arial Narrow"/>
          <w:sz w:val="24"/>
        </w:rPr>
      </w:pPr>
    </w:p>
    <w:p w14:paraId="1EA24A6F" w14:textId="530E3F97" w:rsidR="00981C24" w:rsidRPr="006A3CB3" w:rsidRDefault="00981C24" w:rsidP="00981C24">
      <w:pPr>
        <w:rPr>
          <w:rFonts w:ascii="Arial Narrow" w:hAnsi="Arial Narrow"/>
          <w:sz w:val="24"/>
        </w:rPr>
      </w:pPr>
    </w:p>
    <w:p w14:paraId="64AA77B1" w14:textId="7ABEBA75" w:rsidR="00981C24" w:rsidRPr="006A3CB3" w:rsidRDefault="00981C24" w:rsidP="00981C24">
      <w:pPr>
        <w:rPr>
          <w:rFonts w:ascii="Arial Narrow" w:hAnsi="Arial Narrow"/>
          <w:sz w:val="24"/>
        </w:rPr>
      </w:pPr>
    </w:p>
    <w:p w14:paraId="02040FB2" w14:textId="70DAD66F" w:rsidR="00981C24" w:rsidRPr="006A3CB3" w:rsidRDefault="00981C24" w:rsidP="00981C24">
      <w:pPr>
        <w:rPr>
          <w:rFonts w:ascii="Arial Narrow" w:hAnsi="Arial Narrow"/>
          <w:sz w:val="24"/>
        </w:rPr>
      </w:pPr>
    </w:p>
    <w:p w14:paraId="16615811" w14:textId="2F7C3268" w:rsidR="00981C24" w:rsidRPr="006A3CB3" w:rsidRDefault="00981C24" w:rsidP="00981C24">
      <w:pPr>
        <w:rPr>
          <w:rFonts w:ascii="Arial Narrow" w:hAnsi="Arial Narrow"/>
          <w:sz w:val="24"/>
        </w:rPr>
      </w:pPr>
    </w:p>
    <w:p w14:paraId="4AA69C64" w14:textId="74CA95A5" w:rsidR="00981C24" w:rsidRPr="006A3CB3" w:rsidRDefault="00981C24" w:rsidP="00981C24">
      <w:pPr>
        <w:rPr>
          <w:rFonts w:ascii="Arial Narrow" w:hAnsi="Arial Narrow"/>
          <w:sz w:val="24"/>
        </w:rPr>
      </w:pPr>
    </w:p>
    <w:p w14:paraId="1ADBDBAC" w14:textId="7F870B5B" w:rsidR="00981C24" w:rsidRPr="006A3CB3" w:rsidRDefault="00981C24" w:rsidP="00981C24">
      <w:pPr>
        <w:rPr>
          <w:rFonts w:ascii="Arial Narrow" w:hAnsi="Arial Narrow"/>
          <w:sz w:val="24"/>
        </w:rPr>
      </w:pPr>
    </w:p>
    <w:p w14:paraId="7ACB92E6" w14:textId="77777777" w:rsidR="00981C24" w:rsidRPr="006A3CB3" w:rsidRDefault="00981C24" w:rsidP="00981C24">
      <w:pPr>
        <w:rPr>
          <w:rFonts w:ascii="Arial Narrow" w:hAnsi="Arial Narrow"/>
          <w:sz w:val="24"/>
        </w:rPr>
      </w:pPr>
    </w:p>
    <w:p w14:paraId="430A92D5" w14:textId="35092156" w:rsidR="00981C24" w:rsidRPr="006A3CB3" w:rsidRDefault="00981C24" w:rsidP="00981C24">
      <w:pPr>
        <w:jc w:val="center"/>
        <w:rPr>
          <w:rFonts w:ascii="Arial Narrow" w:hAnsi="Arial Narrow"/>
          <w:sz w:val="24"/>
        </w:rPr>
      </w:pPr>
      <w:r w:rsidRPr="006A3CB3">
        <w:rPr>
          <w:rFonts w:ascii="Arial Narrow" w:hAnsi="Arial Narrow"/>
          <w:sz w:val="24"/>
        </w:rPr>
        <w:t>Bratislava 0</w:t>
      </w:r>
      <w:r w:rsidR="007246E3">
        <w:rPr>
          <w:rFonts w:ascii="Arial Narrow" w:hAnsi="Arial Narrow"/>
          <w:sz w:val="24"/>
        </w:rPr>
        <w:t>3</w:t>
      </w:r>
      <w:r w:rsidRPr="006A3CB3">
        <w:rPr>
          <w:rFonts w:ascii="Arial Narrow" w:hAnsi="Arial Narrow"/>
          <w:sz w:val="24"/>
        </w:rPr>
        <w:t>/2023</w:t>
      </w:r>
    </w:p>
    <w:p w14:paraId="04DBCDFC" w14:textId="6BD1A77D" w:rsidR="00432C2A" w:rsidRPr="006A3CB3" w:rsidRDefault="00432C2A">
      <w:pPr>
        <w:pStyle w:val="Zkladntext"/>
        <w:ind w:left="117"/>
        <w:rPr>
          <w:sz w:val="20"/>
        </w:rPr>
      </w:pPr>
    </w:p>
    <w:p w14:paraId="7F7A012D" w14:textId="77777777" w:rsidR="00432C2A" w:rsidRPr="006A3CB3" w:rsidRDefault="00432C2A">
      <w:pPr>
        <w:pStyle w:val="Zkladntext"/>
        <w:spacing w:before="10" w:after="1"/>
        <w:ind w:left="0"/>
        <w:rPr>
          <w:sz w:val="26"/>
        </w:rPr>
      </w:pPr>
    </w:p>
    <w:p w14:paraId="5D31EB2E" w14:textId="77777777" w:rsidR="00432C2A" w:rsidRPr="006A3CB3" w:rsidRDefault="00432C2A">
      <w:pPr>
        <w:pStyle w:val="Zkladntext"/>
        <w:ind w:left="0"/>
        <w:rPr>
          <w:sz w:val="20"/>
        </w:rPr>
      </w:pPr>
    </w:p>
    <w:p w14:paraId="2ECCECE9" w14:textId="77777777" w:rsidR="00432C2A" w:rsidRPr="006A3CB3" w:rsidRDefault="00432C2A">
      <w:pPr>
        <w:rPr>
          <w:rFonts w:ascii="Arial Narrow" w:hAnsi="Arial Narrow"/>
          <w:sz w:val="2"/>
          <w:szCs w:val="2"/>
        </w:rPr>
        <w:sectPr w:rsidR="00432C2A" w:rsidRPr="006A3CB3" w:rsidSect="00241EA7">
          <w:type w:val="continuous"/>
          <w:pgSz w:w="11900" w:h="16840" w:code="9"/>
          <w:pgMar w:top="1320" w:right="920" w:bottom="280" w:left="1620" w:header="1134" w:footer="1134" w:gutter="0"/>
          <w:cols w:space="708"/>
        </w:sectPr>
      </w:pPr>
    </w:p>
    <w:p w14:paraId="06A96836" w14:textId="77777777" w:rsidR="00432C2A" w:rsidRPr="006A3CB3" w:rsidRDefault="00432C2A">
      <w:pPr>
        <w:pStyle w:val="Zkladntext"/>
        <w:spacing w:before="1"/>
        <w:ind w:left="0"/>
        <w:rPr>
          <w:sz w:val="16"/>
        </w:rPr>
      </w:pPr>
    </w:p>
    <w:sdt>
      <w:sdtPr>
        <w:rPr>
          <w:rFonts w:ascii="Arial Narrow" w:eastAsia="Times New Roman" w:hAnsi="Arial Narrow" w:cs="Times New Roman"/>
          <w:color w:val="000000" w:themeColor="text1"/>
          <w:sz w:val="22"/>
          <w:szCs w:val="22"/>
          <w:lang w:eastAsia="en-US"/>
        </w:rPr>
        <w:id w:val="2022889841"/>
        <w:docPartObj>
          <w:docPartGallery w:val="Table of Contents"/>
          <w:docPartUnique/>
        </w:docPartObj>
      </w:sdtPr>
      <w:sdtEndPr>
        <w:rPr>
          <w:b/>
          <w:bCs/>
        </w:rPr>
      </w:sdtEndPr>
      <w:sdtContent>
        <w:p w14:paraId="207F6CD2" w14:textId="5C9431DB" w:rsidR="00554525" w:rsidRPr="005C583B" w:rsidRDefault="00554525">
          <w:pPr>
            <w:pStyle w:val="Hlavikaobsahu"/>
            <w:rPr>
              <w:rFonts w:ascii="Arial Narrow" w:hAnsi="Arial Narrow"/>
              <w:color w:val="000000" w:themeColor="text1"/>
            </w:rPr>
          </w:pPr>
          <w:r w:rsidRPr="005C583B">
            <w:rPr>
              <w:rFonts w:ascii="Arial Narrow" w:hAnsi="Arial Narrow"/>
              <w:color w:val="000000" w:themeColor="text1"/>
            </w:rPr>
            <w:t>Obsah</w:t>
          </w:r>
        </w:p>
        <w:p w14:paraId="1133A1DF" w14:textId="76EC0476" w:rsidR="00C5399D" w:rsidRDefault="00554525">
          <w:pPr>
            <w:pStyle w:val="Obsah1"/>
            <w:tabs>
              <w:tab w:val="left" w:pos="660"/>
              <w:tab w:val="right" w:leader="dot" w:pos="9350"/>
            </w:tabs>
            <w:rPr>
              <w:rFonts w:eastAsiaTheme="minorEastAsia" w:cstheme="minorBidi"/>
              <w:b w:val="0"/>
              <w:bCs w:val="0"/>
              <w:i w:val="0"/>
              <w:iCs w:val="0"/>
              <w:noProof/>
              <w:kern w:val="2"/>
              <w:lang w:eastAsia="sk-SK"/>
              <w14:ligatures w14:val="standardContextual"/>
            </w:rPr>
          </w:pPr>
          <w:r w:rsidRPr="005C583B">
            <w:rPr>
              <w:rFonts w:ascii="Arial Narrow" w:hAnsi="Arial Narrow"/>
              <w:b w:val="0"/>
              <w:bCs w:val="0"/>
              <w:i w:val="0"/>
              <w:iCs w:val="0"/>
              <w:color w:val="000000" w:themeColor="text1"/>
            </w:rPr>
            <w:fldChar w:fldCharType="begin"/>
          </w:r>
          <w:r w:rsidRPr="005C583B">
            <w:rPr>
              <w:rFonts w:ascii="Arial Narrow" w:hAnsi="Arial Narrow"/>
              <w:b w:val="0"/>
              <w:bCs w:val="0"/>
              <w:i w:val="0"/>
              <w:iCs w:val="0"/>
              <w:color w:val="000000" w:themeColor="text1"/>
            </w:rPr>
            <w:instrText xml:space="preserve"> TOC \o "1-4" \h \z \u </w:instrText>
          </w:r>
          <w:r w:rsidRPr="005C583B">
            <w:rPr>
              <w:rFonts w:ascii="Arial Narrow" w:hAnsi="Arial Narrow"/>
              <w:b w:val="0"/>
              <w:bCs w:val="0"/>
              <w:i w:val="0"/>
              <w:iCs w:val="0"/>
              <w:color w:val="000000" w:themeColor="text1"/>
            </w:rPr>
            <w:fldChar w:fldCharType="separate"/>
          </w:r>
          <w:hyperlink w:anchor="_Toc165616640" w:history="1">
            <w:r w:rsidR="00C5399D" w:rsidRPr="006235B1">
              <w:rPr>
                <w:rStyle w:val="Hypertextovprepojenie"/>
                <w:noProof/>
              </w:rPr>
              <w:t>1.</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 xml:space="preserve">ZÁKLADNÉ ÚDAJE </w:t>
            </w:r>
            <w:r w:rsidR="00C5399D" w:rsidRPr="006235B1">
              <w:rPr>
                <w:rStyle w:val="Hypertextovprepojenie"/>
                <w:noProof/>
                <w:spacing w:val="-2"/>
              </w:rPr>
              <w:t>STAVBY</w:t>
            </w:r>
            <w:r w:rsidR="00C5399D">
              <w:rPr>
                <w:noProof/>
                <w:webHidden/>
              </w:rPr>
              <w:tab/>
            </w:r>
            <w:r w:rsidR="00C5399D">
              <w:rPr>
                <w:noProof/>
                <w:webHidden/>
              </w:rPr>
              <w:fldChar w:fldCharType="begin"/>
            </w:r>
            <w:r w:rsidR="00C5399D">
              <w:rPr>
                <w:noProof/>
                <w:webHidden/>
              </w:rPr>
              <w:instrText xml:space="preserve"> PAGEREF _Toc165616640 \h </w:instrText>
            </w:r>
            <w:r w:rsidR="00C5399D">
              <w:rPr>
                <w:noProof/>
                <w:webHidden/>
              </w:rPr>
            </w:r>
            <w:r w:rsidR="00C5399D">
              <w:rPr>
                <w:noProof/>
                <w:webHidden/>
              </w:rPr>
              <w:fldChar w:fldCharType="separate"/>
            </w:r>
            <w:r w:rsidR="001439F3">
              <w:rPr>
                <w:noProof/>
                <w:webHidden/>
              </w:rPr>
              <w:t>7</w:t>
            </w:r>
            <w:r w:rsidR="00C5399D">
              <w:rPr>
                <w:noProof/>
                <w:webHidden/>
              </w:rPr>
              <w:fldChar w:fldCharType="end"/>
            </w:r>
          </w:hyperlink>
        </w:p>
        <w:p w14:paraId="04D59B7E" w14:textId="64D9958B"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41" w:history="1">
            <w:r w:rsidR="00C5399D" w:rsidRPr="006235B1">
              <w:rPr>
                <w:rStyle w:val="Hypertextovprepojenie"/>
                <w:noProof/>
              </w:rPr>
              <w:t>1.1</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IDENTIFIKAČNÉ</w:t>
            </w:r>
            <w:r w:rsidR="00C5399D" w:rsidRPr="006235B1">
              <w:rPr>
                <w:rStyle w:val="Hypertextovprepojenie"/>
                <w:noProof/>
                <w:spacing w:val="-3"/>
              </w:rPr>
              <w:t xml:space="preserve"> </w:t>
            </w:r>
            <w:r w:rsidR="00C5399D" w:rsidRPr="006235B1">
              <w:rPr>
                <w:rStyle w:val="Hypertextovprepojenie"/>
                <w:noProof/>
              </w:rPr>
              <w:t>ÚDAJE</w:t>
            </w:r>
            <w:r w:rsidR="00C5399D" w:rsidRPr="006235B1">
              <w:rPr>
                <w:rStyle w:val="Hypertextovprepojenie"/>
                <w:noProof/>
                <w:spacing w:val="-3"/>
              </w:rPr>
              <w:t xml:space="preserve"> </w:t>
            </w:r>
            <w:r w:rsidR="00C5399D" w:rsidRPr="006235B1">
              <w:rPr>
                <w:rStyle w:val="Hypertextovprepojenie"/>
                <w:noProof/>
                <w:spacing w:val="-2"/>
              </w:rPr>
              <w:t>STAVBY</w:t>
            </w:r>
            <w:r w:rsidR="00C5399D">
              <w:rPr>
                <w:noProof/>
                <w:webHidden/>
              </w:rPr>
              <w:tab/>
            </w:r>
            <w:r w:rsidR="00C5399D">
              <w:rPr>
                <w:noProof/>
                <w:webHidden/>
              </w:rPr>
              <w:fldChar w:fldCharType="begin"/>
            </w:r>
            <w:r w:rsidR="00C5399D">
              <w:rPr>
                <w:noProof/>
                <w:webHidden/>
              </w:rPr>
              <w:instrText xml:space="preserve"> PAGEREF _Toc165616641 \h </w:instrText>
            </w:r>
            <w:r w:rsidR="00C5399D">
              <w:rPr>
                <w:noProof/>
                <w:webHidden/>
              </w:rPr>
            </w:r>
            <w:r w:rsidR="00C5399D">
              <w:rPr>
                <w:noProof/>
                <w:webHidden/>
              </w:rPr>
              <w:fldChar w:fldCharType="separate"/>
            </w:r>
            <w:r w:rsidR="001439F3">
              <w:rPr>
                <w:noProof/>
                <w:webHidden/>
              </w:rPr>
              <w:t>7</w:t>
            </w:r>
            <w:r w:rsidR="00C5399D">
              <w:rPr>
                <w:noProof/>
                <w:webHidden/>
              </w:rPr>
              <w:fldChar w:fldCharType="end"/>
            </w:r>
          </w:hyperlink>
        </w:p>
        <w:p w14:paraId="11BADC16" w14:textId="73BE9F60"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42" w:history="1">
            <w:r w:rsidR="00C5399D" w:rsidRPr="006235B1">
              <w:rPr>
                <w:rStyle w:val="Hypertextovprepojenie"/>
                <w:noProof/>
              </w:rPr>
              <w:t>1.2</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ZODPOVEDNÍ</w:t>
            </w:r>
            <w:r w:rsidR="00C5399D" w:rsidRPr="006235B1">
              <w:rPr>
                <w:rStyle w:val="Hypertextovprepojenie"/>
                <w:noProof/>
                <w:spacing w:val="-3"/>
              </w:rPr>
              <w:t xml:space="preserve"> </w:t>
            </w:r>
            <w:r w:rsidR="00C5399D" w:rsidRPr="006235B1">
              <w:rPr>
                <w:rStyle w:val="Hypertextovprepojenie"/>
                <w:noProof/>
              </w:rPr>
              <w:t>PROJEKTANTI</w:t>
            </w:r>
            <w:r w:rsidR="00C5399D" w:rsidRPr="006235B1">
              <w:rPr>
                <w:rStyle w:val="Hypertextovprepojenie"/>
                <w:noProof/>
                <w:spacing w:val="-2"/>
              </w:rPr>
              <w:t xml:space="preserve"> STAVBY</w:t>
            </w:r>
            <w:r w:rsidR="00C5399D">
              <w:rPr>
                <w:noProof/>
                <w:webHidden/>
              </w:rPr>
              <w:tab/>
            </w:r>
            <w:r w:rsidR="00C5399D">
              <w:rPr>
                <w:noProof/>
                <w:webHidden/>
              </w:rPr>
              <w:fldChar w:fldCharType="begin"/>
            </w:r>
            <w:r w:rsidR="00C5399D">
              <w:rPr>
                <w:noProof/>
                <w:webHidden/>
              </w:rPr>
              <w:instrText xml:space="preserve"> PAGEREF _Toc165616642 \h </w:instrText>
            </w:r>
            <w:r w:rsidR="00C5399D">
              <w:rPr>
                <w:noProof/>
                <w:webHidden/>
              </w:rPr>
            </w:r>
            <w:r w:rsidR="00C5399D">
              <w:rPr>
                <w:noProof/>
                <w:webHidden/>
              </w:rPr>
              <w:fldChar w:fldCharType="separate"/>
            </w:r>
            <w:r w:rsidR="001439F3">
              <w:rPr>
                <w:noProof/>
                <w:webHidden/>
              </w:rPr>
              <w:t>7</w:t>
            </w:r>
            <w:r w:rsidR="00C5399D">
              <w:rPr>
                <w:noProof/>
                <w:webHidden/>
              </w:rPr>
              <w:fldChar w:fldCharType="end"/>
            </w:r>
          </w:hyperlink>
        </w:p>
        <w:p w14:paraId="4899EB05" w14:textId="412D25BD"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43" w:history="1">
            <w:r w:rsidR="00C5399D" w:rsidRPr="006235B1">
              <w:rPr>
                <w:rStyle w:val="Hypertextovprepojenie"/>
                <w:noProof/>
              </w:rPr>
              <w:t>1.3</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PRIESKUMY</w:t>
            </w:r>
            <w:r w:rsidR="00C5399D" w:rsidRPr="006235B1">
              <w:rPr>
                <w:rStyle w:val="Hypertextovprepojenie"/>
                <w:noProof/>
                <w:spacing w:val="-3"/>
              </w:rPr>
              <w:t xml:space="preserve"> </w:t>
            </w:r>
            <w:r w:rsidR="00C5399D" w:rsidRPr="006235B1">
              <w:rPr>
                <w:rStyle w:val="Hypertextovprepojenie"/>
                <w:noProof/>
              </w:rPr>
              <w:t>A</w:t>
            </w:r>
            <w:r w:rsidR="00C5399D" w:rsidRPr="006235B1">
              <w:rPr>
                <w:rStyle w:val="Hypertextovprepojenie"/>
                <w:noProof/>
                <w:spacing w:val="-1"/>
              </w:rPr>
              <w:t xml:space="preserve"> </w:t>
            </w:r>
            <w:r w:rsidR="00C5399D" w:rsidRPr="006235B1">
              <w:rPr>
                <w:rStyle w:val="Hypertextovprepojenie"/>
                <w:noProof/>
              </w:rPr>
              <w:t>ODBORNÉ</w:t>
            </w:r>
            <w:r w:rsidR="00C5399D" w:rsidRPr="006235B1">
              <w:rPr>
                <w:rStyle w:val="Hypertextovprepojenie"/>
                <w:noProof/>
                <w:spacing w:val="-1"/>
              </w:rPr>
              <w:t xml:space="preserve"> </w:t>
            </w:r>
            <w:r w:rsidR="00C5399D" w:rsidRPr="006235B1">
              <w:rPr>
                <w:rStyle w:val="Hypertextovprepojenie"/>
                <w:noProof/>
              </w:rPr>
              <w:t>POSUDKY</w:t>
            </w:r>
            <w:r w:rsidR="00C5399D" w:rsidRPr="006235B1">
              <w:rPr>
                <w:rStyle w:val="Hypertextovprepojenie"/>
                <w:noProof/>
                <w:spacing w:val="-1"/>
              </w:rPr>
              <w:t xml:space="preserve"> </w:t>
            </w:r>
            <w:r w:rsidR="00C5399D" w:rsidRPr="006235B1">
              <w:rPr>
                <w:rStyle w:val="Hypertextovprepojenie"/>
                <w:noProof/>
              </w:rPr>
              <w:t>PLATNÉ</w:t>
            </w:r>
            <w:r w:rsidR="00C5399D" w:rsidRPr="006235B1">
              <w:rPr>
                <w:rStyle w:val="Hypertextovprepojenie"/>
                <w:noProof/>
                <w:spacing w:val="-2"/>
              </w:rPr>
              <w:t xml:space="preserve"> </w:t>
            </w:r>
            <w:r w:rsidR="00C5399D" w:rsidRPr="006235B1">
              <w:rPr>
                <w:rStyle w:val="Hypertextovprepojenie"/>
                <w:noProof/>
              </w:rPr>
              <w:t>Z</w:t>
            </w:r>
            <w:r w:rsidR="00C5399D" w:rsidRPr="006235B1">
              <w:rPr>
                <w:rStyle w:val="Hypertextovprepojenie"/>
                <w:noProof/>
                <w:spacing w:val="-1"/>
              </w:rPr>
              <w:t xml:space="preserve"> </w:t>
            </w:r>
            <w:r w:rsidR="00C5399D" w:rsidRPr="006235B1">
              <w:rPr>
                <w:rStyle w:val="Hypertextovprepojenie"/>
                <w:noProof/>
                <w:spacing w:val="-5"/>
              </w:rPr>
              <w:t>DSP</w:t>
            </w:r>
            <w:r w:rsidR="00C5399D">
              <w:rPr>
                <w:noProof/>
                <w:webHidden/>
              </w:rPr>
              <w:tab/>
            </w:r>
            <w:r w:rsidR="00C5399D">
              <w:rPr>
                <w:noProof/>
                <w:webHidden/>
              </w:rPr>
              <w:fldChar w:fldCharType="begin"/>
            </w:r>
            <w:r w:rsidR="00C5399D">
              <w:rPr>
                <w:noProof/>
                <w:webHidden/>
              </w:rPr>
              <w:instrText xml:space="preserve"> PAGEREF _Toc165616643 \h </w:instrText>
            </w:r>
            <w:r w:rsidR="00C5399D">
              <w:rPr>
                <w:noProof/>
                <w:webHidden/>
              </w:rPr>
            </w:r>
            <w:r w:rsidR="00C5399D">
              <w:rPr>
                <w:noProof/>
                <w:webHidden/>
              </w:rPr>
              <w:fldChar w:fldCharType="separate"/>
            </w:r>
            <w:r w:rsidR="001439F3">
              <w:rPr>
                <w:noProof/>
                <w:webHidden/>
              </w:rPr>
              <w:t>7</w:t>
            </w:r>
            <w:r w:rsidR="00C5399D">
              <w:rPr>
                <w:noProof/>
                <w:webHidden/>
              </w:rPr>
              <w:fldChar w:fldCharType="end"/>
            </w:r>
          </w:hyperlink>
        </w:p>
        <w:p w14:paraId="53D9ED0A" w14:textId="2FFB9936"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44" w:history="1">
            <w:r w:rsidR="00C5399D" w:rsidRPr="006235B1">
              <w:rPr>
                <w:rStyle w:val="Hypertextovprepojenie"/>
                <w:noProof/>
                <w:spacing w:val="-5"/>
              </w:rPr>
              <w:t>1.4</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PRIESKUMY</w:t>
            </w:r>
            <w:r w:rsidR="00C5399D" w:rsidRPr="006235B1">
              <w:rPr>
                <w:rStyle w:val="Hypertextovprepojenie"/>
                <w:noProof/>
                <w:spacing w:val="-1"/>
              </w:rPr>
              <w:t xml:space="preserve"> </w:t>
            </w:r>
            <w:r w:rsidR="00C5399D" w:rsidRPr="006235B1">
              <w:rPr>
                <w:rStyle w:val="Hypertextovprepojenie"/>
                <w:noProof/>
              </w:rPr>
              <w:t>A POSUDKY</w:t>
            </w:r>
            <w:r w:rsidR="00C5399D" w:rsidRPr="006235B1">
              <w:rPr>
                <w:rStyle w:val="Hypertextovprepojenie"/>
                <w:noProof/>
                <w:spacing w:val="-1"/>
              </w:rPr>
              <w:t xml:space="preserve"> </w:t>
            </w:r>
            <w:r w:rsidR="00C5399D" w:rsidRPr="006235B1">
              <w:rPr>
                <w:rStyle w:val="Hypertextovprepojenie"/>
                <w:noProof/>
              </w:rPr>
              <w:t>PLATNÉ</w:t>
            </w:r>
            <w:r w:rsidR="00C5399D" w:rsidRPr="006235B1">
              <w:rPr>
                <w:rStyle w:val="Hypertextovprepojenie"/>
                <w:noProof/>
                <w:spacing w:val="-1"/>
              </w:rPr>
              <w:t xml:space="preserve"> </w:t>
            </w:r>
            <w:r w:rsidR="00C5399D" w:rsidRPr="006235B1">
              <w:rPr>
                <w:rStyle w:val="Hypertextovprepojenie"/>
                <w:noProof/>
              </w:rPr>
              <w:t>Z</w:t>
            </w:r>
            <w:r w:rsidR="00C5399D" w:rsidRPr="006235B1">
              <w:rPr>
                <w:rStyle w:val="Hypertextovprepojenie"/>
                <w:noProof/>
                <w:spacing w:val="-1"/>
              </w:rPr>
              <w:t> </w:t>
            </w:r>
            <w:r w:rsidR="00C5399D" w:rsidRPr="006235B1">
              <w:rPr>
                <w:rStyle w:val="Hypertextovprepojenie"/>
                <w:noProof/>
                <w:spacing w:val="-5"/>
              </w:rPr>
              <w:t>UR</w:t>
            </w:r>
            <w:r w:rsidR="00C5399D">
              <w:rPr>
                <w:noProof/>
                <w:webHidden/>
              </w:rPr>
              <w:tab/>
            </w:r>
            <w:r w:rsidR="00C5399D">
              <w:rPr>
                <w:noProof/>
                <w:webHidden/>
              </w:rPr>
              <w:fldChar w:fldCharType="begin"/>
            </w:r>
            <w:r w:rsidR="00C5399D">
              <w:rPr>
                <w:noProof/>
                <w:webHidden/>
              </w:rPr>
              <w:instrText xml:space="preserve"> PAGEREF _Toc165616644 \h </w:instrText>
            </w:r>
            <w:r w:rsidR="00C5399D">
              <w:rPr>
                <w:noProof/>
                <w:webHidden/>
              </w:rPr>
            </w:r>
            <w:r w:rsidR="00C5399D">
              <w:rPr>
                <w:noProof/>
                <w:webHidden/>
              </w:rPr>
              <w:fldChar w:fldCharType="separate"/>
            </w:r>
            <w:r w:rsidR="001439F3">
              <w:rPr>
                <w:noProof/>
                <w:webHidden/>
              </w:rPr>
              <w:t>7</w:t>
            </w:r>
            <w:r w:rsidR="00C5399D">
              <w:rPr>
                <w:noProof/>
                <w:webHidden/>
              </w:rPr>
              <w:fldChar w:fldCharType="end"/>
            </w:r>
          </w:hyperlink>
        </w:p>
        <w:p w14:paraId="6A678ABF" w14:textId="1D0C35B3"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45" w:history="1">
            <w:r w:rsidR="00C5399D" w:rsidRPr="006235B1">
              <w:rPr>
                <w:rStyle w:val="Hypertextovprepojenie"/>
                <w:noProof/>
              </w:rPr>
              <w:t>1.5</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 xml:space="preserve">OSTATNÁ PLATNÁ </w:t>
            </w:r>
            <w:r w:rsidR="00C5399D" w:rsidRPr="006235B1">
              <w:rPr>
                <w:rStyle w:val="Hypertextovprepojenie"/>
                <w:noProof/>
                <w:spacing w:val="-2"/>
              </w:rPr>
              <w:t>DOKUMENTÁCIA</w:t>
            </w:r>
            <w:r w:rsidR="00C5399D">
              <w:rPr>
                <w:noProof/>
                <w:webHidden/>
              </w:rPr>
              <w:tab/>
            </w:r>
            <w:r w:rsidR="00C5399D">
              <w:rPr>
                <w:noProof/>
                <w:webHidden/>
              </w:rPr>
              <w:fldChar w:fldCharType="begin"/>
            </w:r>
            <w:r w:rsidR="00C5399D">
              <w:rPr>
                <w:noProof/>
                <w:webHidden/>
              </w:rPr>
              <w:instrText xml:space="preserve"> PAGEREF _Toc165616645 \h </w:instrText>
            </w:r>
            <w:r w:rsidR="00C5399D">
              <w:rPr>
                <w:noProof/>
                <w:webHidden/>
              </w:rPr>
            </w:r>
            <w:r w:rsidR="00C5399D">
              <w:rPr>
                <w:noProof/>
                <w:webHidden/>
              </w:rPr>
              <w:fldChar w:fldCharType="separate"/>
            </w:r>
            <w:r w:rsidR="001439F3">
              <w:rPr>
                <w:noProof/>
                <w:webHidden/>
              </w:rPr>
              <w:t>8</w:t>
            </w:r>
            <w:r w:rsidR="00C5399D">
              <w:rPr>
                <w:noProof/>
                <w:webHidden/>
              </w:rPr>
              <w:fldChar w:fldCharType="end"/>
            </w:r>
          </w:hyperlink>
        </w:p>
        <w:p w14:paraId="2142B3BB" w14:textId="37B0FC83" w:rsidR="00C5399D" w:rsidRDefault="00000000">
          <w:pPr>
            <w:pStyle w:val="Obsah1"/>
            <w:tabs>
              <w:tab w:val="left" w:pos="440"/>
              <w:tab w:val="right" w:leader="dot" w:pos="9350"/>
            </w:tabs>
            <w:rPr>
              <w:rFonts w:eastAsiaTheme="minorEastAsia" w:cstheme="minorBidi"/>
              <w:b w:val="0"/>
              <w:bCs w:val="0"/>
              <w:i w:val="0"/>
              <w:iCs w:val="0"/>
              <w:noProof/>
              <w:kern w:val="2"/>
              <w:lang w:eastAsia="sk-SK"/>
              <w14:ligatures w14:val="standardContextual"/>
            </w:rPr>
          </w:pPr>
          <w:hyperlink w:anchor="_Toc165616646" w:history="1">
            <w:r w:rsidR="00C5399D" w:rsidRPr="006235B1">
              <w:rPr>
                <w:rStyle w:val="Hypertextovprepojenie"/>
                <w:noProof/>
              </w:rPr>
              <w:t>2</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PREHĽAD VÝCHODZÍCH PODKLADOV</w:t>
            </w:r>
            <w:r w:rsidR="00C5399D">
              <w:rPr>
                <w:noProof/>
                <w:webHidden/>
              </w:rPr>
              <w:tab/>
            </w:r>
            <w:r w:rsidR="00C5399D">
              <w:rPr>
                <w:noProof/>
                <w:webHidden/>
              </w:rPr>
              <w:fldChar w:fldCharType="begin"/>
            </w:r>
            <w:r w:rsidR="00C5399D">
              <w:rPr>
                <w:noProof/>
                <w:webHidden/>
              </w:rPr>
              <w:instrText xml:space="preserve"> PAGEREF _Toc165616646 \h </w:instrText>
            </w:r>
            <w:r w:rsidR="00C5399D">
              <w:rPr>
                <w:noProof/>
                <w:webHidden/>
              </w:rPr>
            </w:r>
            <w:r w:rsidR="00C5399D">
              <w:rPr>
                <w:noProof/>
                <w:webHidden/>
              </w:rPr>
              <w:fldChar w:fldCharType="separate"/>
            </w:r>
            <w:r w:rsidR="001439F3">
              <w:rPr>
                <w:noProof/>
                <w:webHidden/>
              </w:rPr>
              <w:t>8</w:t>
            </w:r>
            <w:r w:rsidR="00C5399D">
              <w:rPr>
                <w:noProof/>
                <w:webHidden/>
              </w:rPr>
              <w:fldChar w:fldCharType="end"/>
            </w:r>
          </w:hyperlink>
        </w:p>
        <w:p w14:paraId="16F5C775" w14:textId="2FDD5C41" w:rsidR="00C5399D" w:rsidRDefault="00000000">
          <w:pPr>
            <w:pStyle w:val="Obsah1"/>
            <w:tabs>
              <w:tab w:val="left" w:pos="440"/>
              <w:tab w:val="right" w:leader="dot" w:pos="9350"/>
            </w:tabs>
            <w:rPr>
              <w:rFonts w:eastAsiaTheme="minorEastAsia" w:cstheme="minorBidi"/>
              <w:b w:val="0"/>
              <w:bCs w:val="0"/>
              <w:i w:val="0"/>
              <w:iCs w:val="0"/>
              <w:noProof/>
              <w:kern w:val="2"/>
              <w:lang w:eastAsia="sk-SK"/>
              <w14:ligatures w14:val="standardContextual"/>
            </w:rPr>
          </w:pPr>
          <w:hyperlink w:anchor="_Toc165616647" w:history="1">
            <w:r w:rsidR="00C5399D" w:rsidRPr="006235B1">
              <w:rPr>
                <w:rStyle w:val="Hypertextovprepojenie"/>
                <w:noProof/>
              </w:rPr>
              <w:t>3</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CHARAKTERISTIKA ÚZEMIA</w:t>
            </w:r>
            <w:r w:rsidR="00C5399D">
              <w:rPr>
                <w:noProof/>
                <w:webHidden/>
              </w:rPr>
              <w:tab/>
            </w:r>
            <w:r w:rsidR="00C5399D">
              <w:rPr>
                <w:noProof/>
                <w:webHidden/>
              </w:rPr>
              <w:fldChar w:fldCharType="begin"/>
            </w:r>
            <w:r w:rsidR="00C5399D">
              <w:rPr>
                <w:noProof/>
                <w:webHidden/>
              </w:rPr>
              <w:instrText xml:space="preserve"> PAGEREF _Toc165616647 \h </w:instrText>
            </w:r>
            <w:r w:rsidR="00C5399D">
              <w:rPr>
                <w:noProof/>
                <w:webHidden/>
              </w:rPr>
            </w:r>
            <w:r w:rsidR="00C5399D">
              <w:rPr>
                <w:noProof/>
                <w:webHidden/>
              </w:rPr>
              <w:fldChar w:fldCharType="separate"/>
            </w:r>
            <w:r w:rsidR="001439F3">
              <w:rPr>
                <w:noProof/>
                <w:webHidden/>
              </w:rPr>
              <w:t>8</w:t>
            </w:r>
            <w:r w:rsidR="00C5399D">
              <w:rPr>
                <w:noProof/>
                <w:webHidden/>
              </w:rPr>
              <w:fldChar w:fldCharType="end"/>
            </w:r>
          </w:hyperlink>
        </w:p>
        <w:p w14:paraId="6DF181A8" w14:textId="72708B12"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48" w:history="1">
            <w:r w:rsidR="00C5399D" w:rsidRPr="006235B1">
              <w:rPr>
                <w:rStyle w:val="Hypertextovprepojenie"/>
                <w:noProof/>
              </w:rPr>
              <w:t>3.1</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LOKALITA</w:t>
            </w:r>
            <w:r w:rsidR="00C5399D">
              <w:rPr>
                <w:noProof/>
                <w:webHidden/>
              </w:rPr>
              <w:tab/>
            </w:r>
            <w:r w:rsidR="00C5399D">
              <w:rPr>
                <w:noProof/>
                <w:webHidden/>
              </w:rPr>
              <w:fldChar w:fldCharType="begin"/>
            </w:r>
            <w:r w:rsidR="00C5399D">
              <w:rPr>
                <w:noProof/>
                <w:webHidden/>
              </w:rPr>
              <w:instrText xml:space="preserve"> PAGEREF _Toc165616648 \h </w:instrText>
            </w:r>
            <w:r w:rsidR="00C5399D">
              <w:rPr>
                <w:noProof/>
                <w:webHidden/>
              </w:rPr>
            </w:r>
            <w:r w:rsidR="00C5399D">
              <w:rPr>
                <w:noProof/>
                <w:webHidden/>
              </w:rPr>
              <w:fldChar w:fldCharType="separate"/>
            </w:r>
            <w:r w:rsidR="001439F3">
              <w:rPr>
                <w:noProof/>
                <w:webHidden/>
              </w:rPr>
              <w:t>8</w:t>
            </w:r>
            <w:r w:rsidR="00C5399D">
              <w:rPr>
                <w:noProof/>
                <w:webHidden/>
              </w:rPr>
              <w:fldChar w:fldCharType="end"/>
            </w:r>
          </w:hyperlink>
        </w:p>
        <w:p w14:paraId="65080609" w14:textId="65B04C88"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49" w:history="1">
            <w:r w:rsidR="00C5399D" w:rsidRPr="006235B1">
              <w:rPr>
                <w:rStyle w:val="Hypertextovprepojenie"/>
                <w:noProof/>
              </w:rPr>
              <w:t>3.2</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ÚZEMNÝ PLÁN</w:t>
            </w:r>
            <w:r w:rsidR="00C5399D">
              <w:rPr>
                <w:noProof/>
                <w:webHidden/>
              </w:rPr>
              <w:tab/>
            </w:r>
            <w:r w:rsidR="00C5399D">
              <w:rPr>
                <w:noProof/>
                <w:webHidden/>
              </w:rPr>
              <w:fldChar w:fldCharType="begin"/>
            </w:r>
            <w:r w:rsidR="00C5399D">
              <w:rPr>
                <w:noProof/>
                <w:webHidden/>
              </w:rPr>
              <w:instrText xml:space="preserve"> PAGEREF _Toc165616649 \h </w:instrText>
            </w:r>
            <w:r w:rsidR="00C5399D">
              <w:rPr>
                <w:noProof/>
                <w:webHidden/>
              </w:rPr>
            </w:r>
            <w:r w:rsidR="00C5399D">
              <w:rPr>
                <w:noProof/>
                <w:webHidden/>
              </w:rPr>
              <w:fldChar w:fldCharType="separate"/>
            </w:r>
            <w:r w:rsidR="001439F3">
              <w:rPr>
                <w:noProof/>
                <w:webHidden/>
              </w:rPr>
              <w:t>8</w:t>
            </w:r>
            <w:r w:rsidR="00C5399D">
              <w:rPr>
                <w:noProof/>
                <w:webHidden/>
              </w:rPr>
              <w:fldChar w:fldCharType="end"/>
            </w:r>
          </w:hyperlink>
        </w:p>
        <w:p w14:paraId="7FDC78C8" w14:textId="1E2F3B7A"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50" w:history="1">
            <w:r w:rsidR="00C5399D" w:rsidRPr="006235B1">
              <w:rPr>
                <w:rStyle w:val="Hypertextovprepojenie"/>
                <w:noProof/>
              </w:rPr>
              <w:t>3.3</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DISPOZIČNO-PREVÁDZKOVÉ RIEŠENIE</w:t>
            </w:r>
            <w:r w:rsidR="00C5399D">
              <w:rPr>
                <w:noProof/>
                <w:webHidden/>
              </w:rPr>
              <w:tab/>
            </w:r>
            <w:r w:rsidR="00C5399D">
              <w:rPr>
                <w:noProof/>
                <w:webHidden/>
              </w:rPr>
              <w:fldChar w:fldCharType="begin"/>
            </w:r>
            <w:r w:rsidR="00C5399D">
              <w:rPr>
                <w:noProof/>
                <w:webHidden/>
              </w:rPr>
              <w:instrText xml:space="preserve"> PAGEREF _Toc165616650 \h </w:instrText>
            </w:r>
            <w:r w:rsidR="00C5399D">
              <w:rPr>
                <w:noProof/>
                <w:webHidden/>
              </w:rPr>
            </w:r>
            <w:r w:rsidR="00C5399D">
              <w:rPr>
                <w:noProof/>
                <w:webHidden/>
              </w:rPr>
              <w:fldChar w:fldCharType="separate"/>
            </w:r>
            <w:r w:rsidR="001439F3">
              <w:rPr>
                <w:noProof/>
                <w:webHidden/>
              </w:rPr>
              <w:t>8</w:t>
            </w:r>
            <w:r w:rsidR="00C5399D">
              <w:rPr>
                <w:noProof/>
                <w:webHidden/>
              </w:rPr>
              <w:fldChar w:fldCharType="end"/>
            </w:r>
          </w:hyperlink>
        </w:p>
        <w:p w14:paraId="481297FA" w14:textId="25DFBF72" w:rsidR="00C5399D" w:rsidRDefault="00000000">
          <w:pPr>
            <w:pStyle w:val="Obsah1"/>
            <w:tabs>
              <w:tab w:val="left" w:pos="440"/>
              <w:tab w:val="right" w:leader="dot" w:pos="9350"/>
            </w:tabs>
            <w:rPr>
              <w:rFonts w:eastAsiaTheme="minorEastAsia" w:cstheme="minorBidi"/>
              <w:b w:val="0"/>
              <w:bCs w:val="0"/>
              <w:i w:val="0"/>
              <w:iCs w:val="0"/>
              <w:noProof/>
              <w:kern w:val="2"/>
              <w:lang w:eastAsia="sk-SK"/>
              <w14:ligatures w14:val="standardContextual"/>
            </w:rPr>
          </w:pPr>
          <w:hyperlink w:anchor="_Toc165616651" w:history="1">
            <w:r w:rsidR="00C5399D" w:rsidRPr="006235B1">
              <w:rPr>
                <w:rStyle w:val="Hypertextovprepojenie"/>
                <w:noProof/>
              </w:rPr>
              <w:t>4</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STAVEBNO-TECHNICKÉ RIEŠENIE</w:t>
            </w:r>
            <w:r w:rsidR="00C5399D">
              <w:rPr>
                <w:noProof/>
                <w:webHidden/>
              </w:rPr>
              <w:tab/>
            </w:r>
            <w:r w:rsidR="00C5399D">
              <w:rPr>
                <w:noProof/>
                <w:webHidden/>
              </w:rPr>
              <w:fldChar w:fldCharType="begin"/>
            </w:r>
            <w:r w:rsidR="00C5399D">
              <w:rPr>
                <w:noProof/>
                <w:webHidden/>
              </w:rPr>
              <w:instrText xml:space="preserve"> PAGEREF _Toc165616651 \h </w:instrText>
            </w:r>
            <w:r w:rsidR="00C5399D">
              <w:rPr>
                <w:noProof/>
                <w:webHidden/>
              </w:rPr>
            </w:r>
            <w:r w:rsidR="00C5399D">
              <w:rPr>
                <w:noProof/>
                <w:webHidden/>
              </w:rPr>
              <w:fldChar w:fldCharType="separate"/>
            </w:r>
            <w:r w:rsidR="001439F3">
              <w:rPr>
                <w:noProof/>
                <w:webHidden/>
              </w:rPr>
              <w:t>9</w:t>
            </w:r>
            <w:r w:rsidR="00C5399D">
              <w:rPr>
                <w:noProof/>
                <w:webHidden/>
              </w:rPr>
              <w:fldChar w:fldCharType="end"/>
            </w:r>
          </w:hyperlink>
        </w:p>
        <w:p w14:paraId="0C5D2D76" w14:textId="528B0B85"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52" w:history="1">
            <w:r w:rsidR="00C5399D" w:rsidRPr="006235B1">
              <w:rPr>
                <w:rStyle w:val="Hypertextovprepojenie"/>
                <w:noProof/>
              </w:rPr>
              <w:t>4.1</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ZÁKLADNÉ ÚDAJE O OBJEKTE</w:t>
            </w:r>
            <w:r w:rsidR="00C5399D">
              <w:rPr>
                <w:noProof/>
                <w:webHidden/>
              </w:rPr>
              <w:tab/>
            </w:r>
            <w:r w:rsidR="00C5399D">
              <w:rPr>
                <w:noProof/>
                <w:webHidden/>
              </w:rPr>
              <w:fldChar w:fldCharType="begin"/>
            </w:r>
            <w:r w:rsidR="00C5399D">
              <w:rPr>
                <w:noProof/>
                <w:webHidden/>
              </w:rPr>
              <w:instrText xml:space="preserve"> PAGEREF _Toc165616652 \h </w:instrText>
            </w:r>
            <w:r w:rsidR="00C5399D">
              <w:rPr>
                <w:noProof/>
                <w:webHidden/>
              </w:rPr>
            </w:r>
            <w:r w:rsidR="00C5399D">
              <w:rPr>
                <w:noProof/>
                <w:webHidden/>
              </w:rPr>
              <w:fldChar w:fldCharType="separate"/>
            </w:r>
            <w:r w:rsidR="001439F3">
              <w:rPr>
                <w:noProof/>
                <w:webHidden/>
              </w:rPr>
              <w:t>9</w:t>
            </w:r>
            <w:r w:rsidR="00C5399D">
              <w:rPr>
                <w:noProof/>
                <w:webHidden/>
              </w:rPr>
              <w:fldChar w:fldCharType="end"/>
            </w:r>
          </w:hyperlink>
        </w:p>
        <w:p w14:paraId="6DA5C0F6" w14:textId="7FBC7247"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53" w:history="1">
            <w:r w:rsidR="00C5399D" w:rsidRPr="006235B1">
              <w:rPr>
                <w:rStyle w:val="Hypertextovprepojenie"/>
                <w:noProof/>
              </w:rPr>
              <w:t>4.2</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ZAKLADANIE</w:t>
            </w:r>
            <w:r w:rsidR="00C5399D">
              <w:rPr>
                <w:noProof/>
                <w:webHidden/>
              </w:rPr>
              <w:tab/>
            </w:r>
            <w:r w:rsidR="00C5399D">
              <w:rPr>
                <w:noProof/>
                <w:webHidden/>
              </w:rPr>
              <w:fldChar w:fldCharType="begin"/>
            </w:r>
            <w:r w:rsidR="00C5399D">
              <w:rPr>
                <w:noProof/>
                <w:webHidden/>
              </w:rPr>
              <w:instrText xml:space="preserve"> PAGEREF _Toc165616653 \h </w:instrText>
            </w:r>
            <w:r w:rsidR="00C5399D">
              <w:rPr>
                <w:noProof/>
                <w:webHidden/>
              </w:rPr>
            </w:r>
            <w:r w:rsidR="00C5399D">
              <w:rPr>
                <w:noProof/>
                <w:webHidden/>
              </w:rPr>
              <w:fldChar w:fldCharType="separate"/>
            </w:r>
            <w:r w:rsidR="001439F3">
              <w:rPr>
                <w:noProof/>
                <w:webHidden/>
              </w:rPr>
              <w:t>10</w:t>
            </w:r>
            <w:r w:rsidR="00C5399D">
              <w:rPr>
                <w:noProof/>
                <w:webHidden/>
              </w:rPr>
              <w:fldChar w:fldCharType="end"/>
            </w:r>
          </w:hyperlink>
        </w:p>
        <w:p w14:paraId="0AE886F2" w14:textId="6BAAFD85"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54" w:history="1">
            <w:r w:rsidR="00C5399D" w:rsidRPr="006235B1">
              <w:rPr>
                <w:rStyle w:val="Hypertextovprepojenie"/>
                <w:noProof/>
              </w:rPr>
              <w:t>4.2.1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HRUBÉ TERÉNNE ÚPRAVY</w:t>
            </w:r>
            <w:r w:rsidR="00C5399D">
              <w:rPr>
                <w:noProof/>
                <w:webHidden/>
              </w:rPr>
              <w:tab/>
            </w:r>
            <w:r w:rsidR="00C5399D">
              <w:rPr>
                <w:noProof/>
                <w:webHidden/>
              </w:rPr>
              <w:fldChar w:fldCharType="begin"/>
            </w:r>
            <w:r w:rsidR="00C5399D">
              <w:rPr>
                <w:noProof/>
                <w:webHidden/>
              </w:rPr>
              <w:instrText xml:space="preserve"> PAGEREF _Toc165616654 \h </w:instrText>
            </w:r>
            <w:r w:rsidR="00C5399D">
              <w:rPr>
                <w:noProof/>
                <w:webHidden/>
              </w:rPr>
            </w:r>
            <w:r w:rsidR="00C5399D">
              <w:rPr>
                <w:noProof/>
                <w:webHidden/>
              </w:rPr>
              <w:fldChar w:fldCharType="separate"/>
            </w:r>
            <w:r w:rsidR="001439F3">
              <w:rPr>
                <w:noProof/>
                <w:webHidden/>
              </w:rPr>
              <w:t>10</w:t>
            </w:r>
            <w:r w:rsidR="00C5399D">
              <w:rPr>
                <w:noProof/>
                <w:webHidden/>
              </w:rPr>
              <w:fldChar w:fldCharType="end"/>
            </w:r>
          </w:hyperlink>
        </w:p>
        <w:p w14:paraId="158DA2D8" w14:textId="6086714E"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55" w:history="1">
            <w:r w:rsidR="00C5399D" w:rsidRPr="006235B1">
              <w:rPr>
                <w:rStyle w:val="Hypertextovprepojenie"/>
                <w:noProof/>
              </w:rPr>
              <w:t>4.2.2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STAVEBNÁ JAMA</w:t>
            </w:r>
            <w:r w:rsidR="00C5399D">
              <w:rPr>
                <w:noProof/>
                <w:webHidden/>
              </w:rPr>
              <w:tab/>
            </w:r>
            <w:r w:rsidR="00C5399D">
              <w:rPr>
                <w:noProof/>
                <w:webHidden/>
              </w:rPr>
              <w:fldChar w:fldCharType="begin"/>
            </w:r>
            <w:r w:rsidR="00C5399D">
              <w:rPr>
                <w:noProof/>
                <w:webHidden/>
              </w:rPr>
              <w:instrText xml:space="preserve"> PAGEREF _Toc165616655 \h </w:instrText>
            </w:r>
            <w:r w:rsidR="00C5399D">
              <w:rPr>
                <w:noProof/>
                <w:webHidden/>
              </w:rPr>
            </w:r>
            <w:r w:rsidR="00C5399D">
              <w:rPr>
                <w:noProof/>
                <w:webHidden/>
              </w:rPr>
              <w:fldChar w:fldCharType="separate"/>
            </w:r>
            <w:r w:rsidR="001439F3">
              <w:rPr>
                <w:noProof/>
                <w:webHidden/>
              </w:rPr>
              <w:t>10</w:t>
            </w:r>
            <w:r w:rsidR="00C5399D">
              <w:rPr>
                <w:noProof/>
                <w:webHidden/>
              </w:rPr>
              <w:fldChar w:fldCharType="end"/>
            </w:r>
          </w:hyperlink>
        </w:p>
        <w:p w14:paraId="75AD0365" w14:textId="752CE036"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56" w:history="1">
            <w:r w:rsidR="00C5399D" w:rsidRPr="006235B1">
              <w:rPr>
                <w:rStyle w:val="Hypertextovprepojenie"/>
                <w:noProof/>
              </w:rPr>
              <w:t>4.3</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NOSNÉ KONŠTRUKCIE</w:t>
            </w:r>
            <w:r w:rsidR="00C5399D">
              <w:rPr>
                <w:noProof/>
                <w:webHidden/>
              </w:rPr>
              <w:tab/>
            </w:r>
            <w:r w:rsidR="00C5399D">
              <w:rPr>
                <w:noProof/>
                <w:webHidden/>
              </w:rPr>
              <w:fldChar w:fldCharType="begin"/>
            </w:r>
            <w:r w:rsidR="00C5399D">
              <w:rPr>
                <w:noProof/>
                <w:webHidden/>
              </w:rPr>
              <w:instrText xml:space="preserve"> PAGEREF _Toc165616656 \h </w:instrText>
            </w:r>
            <w:r w:rsidR="00C5399D">
              <w:rPr>
                <w:noProof/>
                <w:webHidden/>
              </w:rPr>
            </w:r>
            <w:r w:rsidR="00C5399D">
              <w:rPr>
                <w:noProof/>
                <w:webHidden/>
              </w:rPr>
              <w:fldChar w:fldCharType="separate"/>
            </w:r>
            <w:r w:rsidR="001439F3">
              <w:rPr>
                <w:noProof/>
                <w:webHidden/>
              </w:rPr>
              <w:t>10</w:t>
            </w:r>
            <w:r w:rsidR="00C5399D">
              <w:rPr>
                <w:noProof/>
                <w:webHidden/>
              </w:rPr>
              <w:fldChar w:fldCharType="end"/>
            </w:r>
          </w:hyperlink>
        </w:p>
        <w:p w14:paraId="09682C1C" w14:textId="51970A98"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57" w:history="1">
            <w:r w:rsidR="00C5399D" w:rsidRPr="006235B1">
              <w:rPr>
                <w:rStyle w:val="Hypertextovprepojenie"/>
                <w:noProof/>
              </w:rPr>
              <w:t>4.3.1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ZALOŽENIE STAVBY</w:t>
            </w:r>
            <w:r w:rsidR="00C5399D">
              <w:rPr>
                <w:noProof/>
                <w:webHidden/>
              </w:rPr>
              <w:tab/>
            </w:r>
            <w:r w:rsidR="00C5399D">
              <w:rPr>
                <w:noProof/>
                <w:webHidden/>
              </w:rPr>
              <w:fldChar w:fldCharType="begin"/>
            </w:r>
            <w:r w:rsidR="00C5399D">
              <w:rPr>
                <w:noProof/>
                <w:webHidden/>
              </w:rPr>
              <w:instrText xml:space="preserve"> PAGEREF _Toc165616657 \h </w:instrText>
            </w:r>
            <w:r w:rsidR="00C5399D">
              <w:rPr>
                <w:noProof/>
                <w:webHidden/>
              </w:rPr>
            </w:r>
            <w:r w:rsidR="00C5399D">
              <w:rPr>
                <w:noProof/>
                <w:webHidden/>
              </w:rPr>
              <w:fldChar w:fldCharType="separate"/>
            </w:r>
            <w:r w:rsidR="001439F3">
              <w:rPr>
                <w:noProof/>
                <w:webHidden/>
              </w:rPr>
              <w:t>10</w:t>
            </w:r>
            <w:r w:rsidR="00C5399D">
              <w:rPr>
                <w:noProof/>
                <w:webHidden/>
              </w:rPr>
              <w:fldChar w:fldCharType="end"/>
            </w:r>
          </w:hyperlink>
        </w:p>
        <w:p w14:paraId="7C70EFBB" w14:textId="4A4C77B2"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58" w:history="1">
            <w:r w:rsidR="00C5399D" w:rsidRPr="006235B1">
              <w:rPr>
                <w:rStyle w:val="Hypertextovprepojenie"/>
                <w:noProof/>
              </w:rPr>
              <w:t>4.3.2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KONŠTRUKČNÉ</w:t>
            </w:r>
            <w:r w:rsidR="00C5399D" w:rsidRPr="006235B1">
              <w:rPr>
                <w:rStyle w:val="Hypertextovprepojenie"/>
                <w:noProof/>
                <w:spacing w:val="-4"/>
              </w:rPr>
              <w:t xml:space="preserve"> </w:t>
            </w:r>
            <w:r w:rsidR="00C5399D" w:rsidRPr="006235B1">
              <w:rPr>
                <w:rStyle w:val="Hypertextovprepojenie"/>
                <w:noProof/>
              </w:rPr>
              <w:t>RIEŠENIE</w:t>
            </w:r>
            <w:r w:rsidR="00C5399D" w:rsidRPr="006235B1">
              <w:rPr>
                <w:rStyle w:val="Hypertextovprepojenie"/>
                <w:noProof/>
                <w:spacing w:val="-3"/>
              </w:rPr>
              <w:t xml:space="preserve"> </w:t>
            </w:r>
            <w:r w:rsidR="00C5399D" w:rsidRPr="006235B1">
              <w:rPr>
                <w:rStyle w:val="Hypertextovprepojenie"/>
                <w:noProof/>
              </w:rPr>
              <w:t>ZÁKLADOV</w:t>
            </w:r>
            <w:r w:rsidR="00C5399D">
              <w:rPr>
                <w:noProof/>
                <w:webHidden/>
              </w:rPr>
              <w:tab/>
            </w:r>
            <w:r w:rsidR="00C5399D">
              <w:rPr>
                <w:noProof/>
                <w:webHidden/>
              </w:rPr>
              <w:fldChar w:fldCharType="begin"/>
            </w:r>
            <w:r w:rsidR="00C5399D">
              <w:rPr>
                <w:noProof/>
                <w:webHidden/>
              </w:rPr>
              <w:instrText xml:space="preserve"> PAGEREF _Toc165616658 \h </w:instrText>
            </w:r>
            <w:r w:rsidR="00C5399D">
              <w:rPr>
                <w:noProof/>
                <w:webHidden/>
              </w:rPr>
            </w:r>
            <w:r w:rsidR="00C5399D">
              <w:rPr>
                <w:noProof/>
                <w:webHidden/>
              </w:rPr>
              <w:fldChar w:fldCharType="separate"/>
            </w:r>
            <w:r w:rsidR="001439F3">
              <w:rPr>
                <w:noProof/>
                <w:webHidden/>
              </w:rPr>
              <w:t>10</w:t>
            </w:r>
            <w:r w:rsidR="00C5399D">
              <w:rPr>
                <w:noProof/>
                <w:webHidden/>
              </w:rPr>
              <w:fldChar w:fldCharType="end"/>
            </w:r>
          </w:hyperlink>
        </w:p>
        <w:p w14:paraId="13A9D6AB" w14:textId="6B410CA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59" w:history="1">
            <w:r w:rsidR="00C5399D" w:rsidRPr="006235B1">
              <w:rPr>
                <w:rStyle w:val="Hypertextovprepojenie"/>
                <w:noProof/>
              </w:rPr>
              <w:t>4.3.3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NOSNÁ KONŠTRUKCIA HALY</w:t>
            </w:r>
            <w:r w:rsidR="00C5399D">
              <w:rPr>
                <w:noProof/>
                <w:webHidden/>
              </w:rPr>
              <w:tab/>
            </w:r>
            <w:r w:rsidR="00C5399D">
              <w:rPr>
                <w:noProof/>
                <w:webHidden/>
              </w:rPr>
              <w:fldChar w:fldCharType="begin"/>
            </w:r>
            <w:r w:rsidR="00C5399D">
              <w:rPr>
                <w:noProof/>
                <w:webHidden/>
              </w:rPr>
              <w:instrText xml:space="preserve"> PAGEREF _Toc165616659 \h </w:instrText>
            </w:r>
            <w:r w:rsidR="00C5399D">
              <w:rPr>
                <w:noProof/>
                <w:webHidden/>
              </w:rPr>
            </w:r>
            <w:r w:rsidR="00C5399D">
              <w:rPr>
                <w:noProof/>
                <w:webHidden/>
              </w:rPr>
              <w:fldChar w:fldCharType="separate"/>
            </w:r>
            <w:r w:rsidR="001439F3">
              <w:rPr>
                <w:noProof/>
                <w:webHidden/>
              </w:rPr>
              <w:t>11</w:t>
            </w:r>
            <w:r w:rsidR="00C5399D">
              <w:rPr>
                <w:noProof/>
                <w:webHidden/>
              </w:rPr>
              <w:fldChar w:fldCharType="end"/>
            </w:r>
          </w:hyperlink>
        </w:p>
        <w:p w14:paraId="759D09CD" w14:textId="3B6F1EF5"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60" w:history="1">
            <w:r w:rsidR="00C5399D" w:rsidRPr="006235B1">
              <w:rPr>
                <w:rStyle w:val="Hypertextovprepojenie"/>
                <w:noProof/>
              </w:rPr>
              <w:t>4.3.4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KONŠTRUKCIA STRECHY</w:t>
            </w:r>
            <w:r w:rsidR="00C5399D">
              <w:rPr>
                <w:noProof/>
                <w:webHidden/>
              </w:rPr>
              <w:tab/>
            </w:r>
            <w:r w:rsidR="00C5399D">
              <w:rPr>
                <w:noProof/>
                <w:webHidden/>
              </w:rPr>
              <w:fldChar w:fldCharType="begin"/>
            </w:r>
            <w:r w:rsidR="00C5399D">
              <w:rPr>
                <w:noProof/>
                <w:webHidden/>
              </w:rPr>
              <w:instrText xml:space="preserve"> PAGEREF _Toc165616660 \h </w:instrText>
            </w:r>
            <w:r w:rsidR="00C5399D">
              <w:rPr>
                <w:noProof/>
                <w:webHidden/>
              </w:rPr>
            </w:r>
            <w:r w:rsidR="00C5399D">
              <w:rPr>
                <w:noProof/>
                <w:webHidden/>
              </w:rPr>
              <w:fldChar w:fldCharType="separate"/>
            </w:r>
            <w:r w:rsidR="001439F3">
              <w:rPr>
                <w:noProof/>
                <w:webHidden/>
              </w:rPr>
              <w:t>11</w:t>
            </w:r>
            <w:r w:rsidR="00C5399D">
              <w:rPr>
                <w:noProof/>
                <w:webHidden/>
              </w:rPr>
              <w:fldChar w:fldCharType="end"/>
            </w:r>
          </w:hyperlink>
        </w:p>
        <w:p w14:paraId="248DF9B5" w14:textId="69D6D1F6"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61" w:history="1">
            <w:r w:rsidR="00C5399D" w:rsidRPr="006235B1">
              <w:rPr>
                <w:rStyle w:val="Hypertextovprepojenie"/>
                <w:noProof/>
              </w:rPr>
              <w:t>4.3.5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PRÍDAVNÉ KONŠTRUKCIE</w:t>
            </w:r>
            <w:r w:rsidR="00C5399D">
              <w:rPr>
                <w:noProof/>
                <w:webHidden/>
              </w:rPr>
              <w:tab/>
            </w:r>
            <w:r w:rsidR="00C5399D">
              <w:rPr>
                <w:noProof/>
                <w:webHidden/>
              </w:rPr>
              <w:fldChar w:fldCharType="begin"/>
            </w:r>
            <w:r w:rsidR="00C5399D">
              <w:rPr>
                <w:noProof/>
                <w:webHidden/>
              </w:rPr>
              <w:instrText xml:space="preserve"> PAGEREF _Toc165616661 \h </w:instrText>
            </w:r>
            <w:r w:rsidR="00C5399D">
              <w:rPr>
                <w:noProof/>
                <w:webHidden/>
              </w:rPr>
            </w:r>
            <w:r w:rsidR="00C5399D">
              <w:rPr>
                <w:noProof/>
                <w:webHidden/>
              </w:rPr>
              <w:fldChar w:fldCharType="separate"/>
            </w:r>
            <w:r w:rsidR="001439F3">
              <w:rPr>
                <w:noProof/>
                <w:webHidden/>
              </w:rPr>
              <w:t>11</w:t>
            </w:r>
            <w:r w:rsidR="00C5399D">
              <w:rPr>
                <w:noProof/>
                <w:webHidden/>
              </w:rPr>
              <w:fldChar w:fldCharType="end"/>
            </w:r>
          </w:hyperlink>
        </w:p>
        <w:p w14:paraId="75B14E85" w14:textId="028C85A8"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62" w:history="1">
            <w:r w:rsidR="00C5399D" w:rsidRPr="006235B1">
              <w:rPr>
                <w:rStyle w:val="Hypertextovprepojenie"/>
                <w:noProof/>
              </w:rPr>
              <w:t>4.4</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NENOSNÉ KONŠTRUCKIE</w:t>
            </w:r>
            <w:r w:rsidR="00C5399D">
              <w:rPr>
                <w:noProof/>
                <w:webHidden/>
              </w:rPr>
              <w:tab/>
            </w:r>
            <w:r w:rsidR="00C5399D">
              <w:rPr>
                <w:noProof/>
                <w:webHidden/>
              </w:rPr>
              <w:fldChar w:fldCharType="begin"/>
            </w:r>
            <w:r w:rsidR="00C5399D">
              <w:rPr>
                <w:noProof/>
                <w:webHidden/>
              </w:rPr>
              <w:instrText xml:space="preserve"> PAGEREF _Toc165616662 \h </w:instrText>
            </w:r>
            <w:r w:rsidR="00C5399D">
              <w:rPr>
                <w:noProof/>
                <w:webHidden/>
              </w:rPr>
            </w:r>
            <w:r w:rsidR="00C5399D">
              <w:rPr>
                <w:noProof/>
                <w:webHidden/>
              </w:rPr>
              <w:fldChar w:fldCharType="separate"/>
            </w:r>
            <w:r w:rsidR="001439F3">
              <w:rPr>
                <w:noProof/>
                <w:webHidden/>
              </w:rPr>
              <w:t>12</w:t>
            </w:r>
            <w:r w:rsidR="00C5399D">
              <w:rPr>
                <w:noProof/>
                <w:webHidden/>
              </w:rPr>
              <w:fldChar w:fldCharType="end"/>
            </w:r>
          </w:hyperlink>
        </w:p>
        <w:p w14:paraId="2E1E463E" w14:textId="110415C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63" w:history="1">
            <w:r w:rsidR="00C5399D" w:rsidRPr="006235B1">
              <w:rPr>
                <w:rStyle w:val="Hypertextovprepojenie"/>
                <w:noProof/>
              </w:rPr>
              <w:t>4.4.1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NENOSNÉ STENY A PRIEČKY</w:t>
            </w:r>
            <w:r w:rsidR="00C5399D">
              <w:rPr>
                <w:noProof/>
                <w:webHidden/>
              </w:rPr>
              <w:tab/>
            </w:r>
            <w:r w:rsidR="00C5399D">
              <w:rPr>
                <w:noProof/>
                <w:webHidden/>
              </w:rPr>
              <w:fldChar w:fldCharType="begin"/>
            </w:r>
            <w:r w:rsidR="00C5399D">
              <w:rPr>
                <w:noProof/>
                <w:webHidden/>
              </w:rPr>
              <w:instrText xml:space="preserve"> PAGEREF _Toc165616663 \h </w:instrText>
            </w:r>
            <w:r w:rsidR="00C5399D">
              <w:rPr>
                <w:noProof/>
                <w:webHidden/>
              </w:rPr>
            </w:r>
            <w:r w:rsidR="00C5399D">
              <w:rPr>
                <w:noProof/>
                <w:webHidden/>
              </w:rPr>
              <w:fldChar w:fldCharType="separate"/>
            </w:r>
            <w:r w:rsidR="001439F3">
              <w:rPr>
                <w:noProof/>
                <w:webHidden/>
              </w:rPr>
              <w:t>12</w:t>
            </w:r>
            <w:r w:rsidR="00C5399D">
              <w:rPr>
                <w:noProof/>
                <w:webHidden/>
              </w:rPr>
              <w:fldChar w:fldCharType="end"/>
            </w:r>
          </w:hyperlink>
        </w:p>
        <w:p w14:paraId="5A79912A" w14:textId="43AE41ED"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64" w:history="1">
            <w:r w:rsidR="00C5399D" w:rsidRPr="006235B1">
              <w:rPr>
                <w:rStyle w:val="Hypertextovprepojenie"/>
                <w:noProof/>
              </w:rPr>
              <w:t>4.4.2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PODHĽADY</w:t>
            </w:r>
            <w:r w:rsidR="00C5399D">
              <w:rPr>
                <w:noProof/>
                <w:webHidden/>
              </w:rPr>
              <w:tab/>
            </w:r>
            <w:r w:rsidR="00C5399D">
              <w:rPr>
                <w:noProof/>
                <w:webHidden/>
              </w:rPr>
              <w:fldChar w:fldCharType="begin"/>
            </w:r>
            <w:r w:rsidR="00C5399D">
              <w:rPr>
                <w:noProof/>
                <w:webHidden/>
              </w:rPr>
              <w:instrText xml:space="preserve"> PAGEREF _Toc165616664 \h </w:instrText>
            </w:r>
            <w:r w:rsidR="00C5399D">
              <w:rPr>
                <w:noProof/>
                <w:webHidden/>
              </w:rPr>
            </w:r>
            <w:r w:rsidR="00C5399D">
              <w:rPr>
                <w:noProof/>
                <w:webHidden/>
              </w:rPr>
              <w:fldChar w:fldCharType="separate"/>
            </w:r>
            <w:r w:rsidR="001439F3">
              <w:rPr>
                <w:noProof/>
                <w:webHidden/>
              </w:rPr>
              <w:t>12</w:t>
            </w:r>
            <w:r w:rsidR="00C5399D">
              <w:rPr>
                <w:noProof/>
                <w:webHidden/>
              </w:rPr>
              <w:fldChar w:fldCharType="end"/>
            </w:r>
          </w:hyperlink>
        </w:p>
        <w:p w14:paraId="04C2CD88" w14:textId="70BDCD9C"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65" w:history="1">
            <w:r w:rsidR="00C5399D" w:rsidRPr="006235B1">
              <w:rPr>
                <w:rStyle w:val="Hypertextovprepojenie"/>
                <w:noProof/>
              </w:rPr>
              <w:t>4.5</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STREŠNÝ PLÁŠŤ</w:t>
            </w:r>
            <w:r w:rsidR="00C5399D">
              <w:rPr>
                <w:noProof/>
                <w:webHidden/>
              </w:rPr>
              <w:tab/>
            </w:r>
            <w:r w:rsidR="00C5399D">
              <w:rPr>
                <w:noProof/>
                <w:webHidden/>
              </w:rPr>
              <w:fldChar w:fldCharType="begin"/>
            </w:r>
            <w:r w:rsidR="00C5399D">
              <w:rPr>
                <w:noProof/>
                <w:webHidden/>
              </w:rPr>
              <w:instrText xml:space="preserve"> PAGEREF _Toc165616665 \h </w:instrText>
            </w:r>
            <w:r w:rsidR="00C5399D">
              <w:rPr>
                <w:noProof/>
                <w:webHidden/>
              </w:rPr>
            </w:r>
            <w:r w:rsidR="00C5399D">
              <w:rPr>
                <w:noProof/>
                <w:webHidden/>
              </w:rPr>
              <w:fldChar w:fldCharType="separate"/>
            </w:r>
            <w:r w:rsidR="001439F3">
              <w:rPr>
                <w:noProof/>
                <w:webHidden/>
              </w:rPr>
              <w:t>12</w:t>
            </w:r>
            <w:r w:rsidR="00C5399D">
              <w:rPr>
                <w:noProof/>
                <w:webHidden/>
              </w:rPr>
              <w:fldChar w:fldCharType="end"/>
            </w:r>
          </w:hyperlink>
        </w:p>
        <w:p w14:paraId="405382A5" w14:textId="738334E2"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66" w:history="1">
            <w:r w:rsidR="00C5399D" w:rsidRPr="006235B1">
              <w:rPr>
                <w:rStyle w:val="Hypertextovprepojenie"/>
                <w:noProof/>
              </w:rPr>
              <w:t>4.5.1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SEDLOVÁ STRECHA</w:t>
            </w:r>
            <w:r w:rsidR="00C5399D">
              <w:rPr>
                <w:noProof/>
                <w:webHidden/>
              </w:rPr>
              <w:tab/>
            </w:r>
            <w:r w:rsidR="00C5399D">
              <w:rPr>
                <w:noProof/>
                <w:webHidden/>
              </w:rPr>
              <w:fldChar w:fldCharType="begin"/>
            </w:r>
            <w:r w:rsidR="00C5399D">
              <w:rPr>
                <w:noProof/>
                <w:webHidden/>
              </w:rPr>
              <w:instrText xml:space="preserve"> PAGEREF _Toc165616666 \h </w:instrText>
            </w:r>
            <w:r w:rsidR="00C5399D">
              <w:rPr>
                <w:noProof/>
                <w:webHidden/>
              </w:rPr>
            </w:r>
            <w:r w:rsidR="00C5399D">
              <w:rPr>
                <w:noProof/>
                <w:webHidden/>
              </w:rPr>
              <w:fldChar w:fldCharType="separate"/>
            </w:r>
            <w:r w:rsidR="001439F3">
              <w:rPr>
                <w:noProof/>
                <w:webHidden/>
              </w:rPr>
              <w:t>12</w:t>
            </w:r>
            <w:r w:rsidR="00C5399D">
              <w:rPr>
                <w:noProof/>
                <w:webHidden/>
              </w:rPr>
              <w:fldChar w:fldCharType="end"/>
            </w:r>
          </w:hyperlink>
        </w:p>
        <w:p w14:paraId="5EC7BC2C" w14:textId="4B279FE8"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67" w:history="1">
            <w:r w:rsidR="00C5399D" w:rsidRPr="006235B1">
              <w:rPr>
                <w:rStyle w:val="Hypertextovprepojenie"/>
                <w:noProof/>
              </w:rPr>
              <w:t>4.5.2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PODLAHY</w:t>
            </w:r>
            <w:r w:rsidR="00C5399D">
              <w:rPr>
                <w:noProof/>
                <w:webHidden/>
              </w:rPr>
              <w:tab/>
            </w:r>
            <w:r w:rsidR="00C5399D">
              <w:rPr>
                <w:noProof/>
                <w:webHidden/>
              </w:rPr>
              <w:fldChar w:fldCharType="begin"/>
            </w:r>
            <w:r w:rsidR="00C5399D">
              <w:rPr>
                <w:noProof/>
                <w:webHidden/>
              </w:rPr>
              <w:instrText xml:space="preserve"> PAGEREF _Toc165616667 \h </w:instrText>
            </w:r>
            <w:r w:rsidR="00C5399D">
              <w:rPr>
                <w:noProof/>
                <w:webHidden/>
              </w:rPr>
            </w:r>
            <w:r w:rsidR="00C5399D">
              <w:rPr>
                <w:noProof/>
                <w:webHidden/>
              </w:rPr>
              <w:fldChar w:fldCharType="separate"/>
            </w:r>
            <w:r w:rsidR="001439F3">
              <w:rPr>
                <w:noProof/>
                <w:webHidden/>
              </w:rPr>
              <w:t>13</w:t>
            </w:r>
            <w:r w:rsidR="00C5399D">
              <w:rPr>
                <w:noProof/>
                <w:webHidden/>
              </w:rPr>
              <w:fldChar w:fldCharType="end"/>
            </w:r>
          </w:hyperlink>
        </w:p>
        <w:p w14:paraId="2F8AC1B9" w14:textId="72FFB506"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68" w:history="1">
            <w:r w:rsidR="00C5399D" w:rsidRPr="006235B1">
              <w:rPr>
                <w:rStyle w:val="Hypertextovprepojenie"/>
                <w:noProof/>
              </w:rPr>
              <w:t>4.6</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IZOLÁCIE</w:t>
            </w:r>
            <w:r w:rsidR="00C5399D">
              <w:rPr>
                <w:noProof/>
                <w:webHidden/>
              </w:rPr>
              <w:tab/>
            </w:r>
            <w:r w:rsidR="00C5399D">
              <w:rPr>
                <w:noProof/>
                <w:webHidden/>
              </w:rPr>
              <w:fldChar w:fldCharType="begin"/>
            </w:r>
            <w:r w:rsidR="00C5399D">
              <w:rPr>
                <w:noProof/>
                <w:webHidden/>
              </w:rPr>
              <w:instrText xml:space="preserve"> PAGEREF _Toc165616668 \h </w:instrText>
            </w:r>
            <w:r w:rsidR="00C5399D">
              <w:rPr>
                <w:noProof/>
                <w:webHidden/>
              </w:rPr>
            </w:r>
            <w:r w:rsidR="00C5399D">
              <w:rPr>
                <w:noProof/>
                <w:webHidden/>
              </w:rPr>
              <w:fldChar w:fldCharType="separate"/>
            </w:r>
            <w:r w:rsidR="001439F3">
              <w:rPr>
                <w:noProof/>
                <w:webHidden/>
              </w:rPr>
              <w:t>13</w:t>
            </w:r>
            <w:r w:rsidR="00C5399D">
              <w:rPr>
                <w:noProof/>
                <w:webHidden/>
              </w:rPr>
              <w:fldChar w:fldCharType="end"/>
            </w:r>
          </w:hyperlink>
        </w:p>
        <w:p w14:paraId="79369299" w14:textId="19C139AB"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69" w:history="1">
            <w:r w:rsidR="00C5399D" w:rsidRPr="006235B1">
              <w:rPr>
                <w:rStyle w:val="Hypertextovprepojenie"/>
                <w:noProof/>
              </w:rPr>
              <w:t>4.6.1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ZATEPLENIE STIEN</w:t>
            </w:r>
            <w:r w:rsidR="00C5399D">
              <w:rPr>
                <w:noProof/>
                <w:webHidden/>
              </w:rPr>
              <w:tab/>
            </w:r>
            <w:r w:rsidR="00C5399D">
              <w:rPr>
                <w:noProof/>
                <w:webHidden/>
              </w:rPr>
              <w:fldChar w:fldCharType="begin"/>
            </w:r>
            <w:r w:rsidR="00C5399D">
              <w:rPr>
                <w:noProof/>
                <w:webHidden/>
              </w:rPr>
              <w:instrText xml:space="preserve"> PAGEREF _Toc165616669 \h </w:instrText>
            </w:r>
            <w:r w:rsidR="00C5399D">
              <w:rPr>
                <w:noProof/>
                <w:webHidden/>
              </w:rPr>
            </w:r>
            <w:r w:rsidR="00C5399D">
              <w:rPr>
                <w:noProof/>
                <w:webHidden/>
              </w:rPr>
              <w:fldChar w:fldCharType="separate"/>
            </w:r>
            <w:r w:rsidR="001439F3">
              <w:rPr>
                <w:noProof/>
                <w:webHidden/>
              </w:rPr>
              <w:t>13</w:t>
            </w:r>
            <w:r w:rsidR="00C5399D">
              <w:rPr>
                <w:noProof/>
                <w:webHidden/>
              </w:rPr>
              <w:fldChar w:fldCharType="end"/>
            </w:r>
          </w:hyperlink>
        </w:p>
        <w:p w14:paraId="3DA2E0DB" w14:textId="13291959"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70" w:history="1">
            <w:r w:rsidR="00C5399D" w:rsidRPr="006235B1">
              <w:rPr>
                <w:rStyle w:val="Hypertextovprepojenie"/>
                <w:noProof/>
              </w:rPr>
              <w:t>4.6.2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ZATEPLENIE STRIECH</w:t>
            </w:r>
            <w:r w:rsidR="00C5399D">
              <w:rPr>
                <w:noProof/>
                <w:webHidden/>
              </w:rPr>
              <w:tab/>
            </w:r>
            <w:r w:rsidR="00C5399D">
              <w:rPr>
                <w:noProof/>
                <w:webHidden/>
              </w:rPr>
              <w:fldChar w:fldCharType="begin"/>
            </w:r>
            <w:r w:rsidR="00C5399D">
              <w:rPr>
                <w:noProof/>
                <w:webHidden/>
              </w:rPr>
              <w:instrText xml:space="preserve"> PAGEREF _Toc165616670 \h </w:instrText>
            </w:r>
            <w:r w:rsidR="00C5399D">
              <w:rPr>
                <w:noProof/>
                <w:webHidden/>
              </w:rPr>
            </w:r>
            <w:r w:rsidR="00C5399D">
              <w:rPr>
                <w:noProof/>
                <w:webHidden/>
              </w:rPr>
              <w:fldChar w:fldCharType="separate"/>
            </w:r>
            <w:r w:rsidR="001439F3">
              <w:rPr>
                <w:noProof/>
                <w:webHidden/>
              </w:rPr>
              <w:t>13</w:t>
            </w:r>
            <w:r w:rsidR="00C5399D">
              <w:rPr>
                <w:noProof/>
                <w:webHidden/>
              </w:rPr>
              <w:fldChar w:fldCharType="end"/>
            </w:r>
          </w:hyperlink>
        </w:p>
        <w:p w14:paraId="2C991357" w14:textId="59D92692"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71" w:history="1">
            <w:r w:rsidR="00C5399D" w:rsidRPr="006235B1">
              <w:rPr>
                <w:rStyle w:val="Hypertextovprepojenie"/>
                <w:noProof/>
              </w:rPr>
              <w:t>4.6.3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ZATEPLENIE PODHĽADOV</w:t>
            </w:r>
            <w:r w:rsidR="00C5399D">
              <w:rPr>
                <w:noProof/>
                <w:webHidden/>
              </w:rPr>
              <w:tab/>
            </w:r>
            <w:r w:rsidR="00C5399D">
              <w:rPr>
                <w:noProof/>
                <w:webHidden/>
              </w:rPr>
              <w:fldChar w:fldCharType="begin"/>
            </w:r>
            <w:r w:rsidR="00C5399D">
              <w:rPr>
                <w:noProof/>
                <w:webHidden/>
              </w:rPr>
              <w:instrText xml:space="preserve"> PAGEREF _Toc165616671 \h </w:instrText>
            </w:r>
            <w:r w:rsidR="00C5399D">
              <w:rPr>
                <w:noProof/>
                <w:webHidden/>
              </w:rPr>
            </w:r>
            <w:r w:rsidR="00C5399D">
              <w:rPr>
                <w:noProof/>
                <w:webHidden/>
              </w:rPr>
              <w:fldChar w:fldCharType="separate"/>
            </w:r>
            <w:r w:rsidR="001439F3">
              <w:rPr>
                <w:noProof/>
                <w:webHidden/>
              </w:rPr>
              <w:t>13</w:t>
            </w:r>
            <w:r w:rsidR="00C5399D">
              <w:rPr>
                <w:noProof/>
                <w:webHidden/>
              </w:rPr>
              <w:fldChar w:fldCharType="end"/>
            </w:r>
          </w:hyperlink>
        </w:p>
        <w:p w14:paraId="0787CC06" w14:textId="55370E6F"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72" w:history="1">
            <w:r w:rsidR="00C5399D" w:rsidRPr="006235B1">
              <w:rPr>
                <w:rStyle w:val="Hypertextovprepojenie"/>
                <w:noProof/>
              </w:rPr>
              <w:t>4.7</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HYDROIZOLÁCIE</w:t>
            </w:r>
            <w:r w:rsidR="00C5399D">
              <w:rPr>
                <w:noProof/>
                <w:webHidden/>
              </w:rPr>
              <w:tab/>
            </w:r>
            <w:r w:rsidR="00C5399D">
              <w:rPr>
                <w:noProof/>
                <w:webHidden/>
              </w:rPr>
              <w:fldChar w:fldCharType="begin"/>
            </w:r>
            <w:r w:rsidR="00C5399D">
              <w:rPr>
                <w:noProof/>
                <w:webHidden/>
              </w:rPr>
              <w:instrText xml:space="preserve"> PAGEREF _Toc165616672 \h </w:instrText>
            </w:r>
            <w:r w:rsidR="00C5399D">
              <w:rPr>
                <w:noProof/>
                <w:webHidden/>
              </w:rPr>
            </w:r>
            <w:r w:rsidR="00C5399D">
              <w:rPr>
                <w:noProof/>
                <w:webHidden/>
              </w:rPr>
              <w:fldChar w:fldCharType="separate"/>
            </w:r>
            <w:r w:rsidR="001439F3">
              <w:rPr>
                <w:noProof/>
                <w:webHidden/>
              </w:rPr>
              <w:t>14</w:t>
            </w:r>
            <w:r w:rsidR="00C5399D">
              <w:rPr>
                <w:noProof/>
                <w:webHidden/>
              </w:rPr>
              <w:fldChar w:fldCharType="end"/>
            </w:r>
          </w:hyperlink>
        </w:p>
        <w:p w14:paraId="7FAAA65E" w14:textId="57BDC487"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73" w:history="1">
            <w:r w:rsidR="00C5399D" w:rsidRPr="006235B1">
              <w:rPr>
                <w:rStyle w:val="Hypertextovprepojenie"/>
                <w:noProof/>
              </w:rPr>
              <w:t>4.7.1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HYDROIZOLÁCIA SPODNEJ STAVBY</w:t>
            </w:r>
            <w:r w:rsidR="00C5399D">
              <w:rPr>
                <w:noProof/>
                <w:webHidden/>
              </w:rPr>
              <w:tab/>
            </w:r>
            <w:r w:rsidR="00C5399D">
              <w:rPr>
                <w:noProof/>
                <w:webHidden/>
              </w:rPr>
              <w:fldChar w:fldCharType="begin"/>
            </w:r>
            <w:r w:rsidR="00C5399D">
              <w:rPr>
                <w:noProof/>
                <w:webHidden/>
              </w:rPr>
              <w:instrText xml:space="preserve"> PAGEREF _Toc165616673 \h </w:instrText>
            </w:r>
            <w:r w:rsidR="00C5399D">
              <w:rPr>
                <w:noProof/>
                <w:webHidden/>
              </w:rPr>
            </w:r>
            <w:r w:rsidR="00C5399D">
              <w:rPr>
                <w:noProof/>
                <w:webHidden/>
              </w:rPr>
              <w:fldChar w:fldCharType="separate"/>
            </w:r>
            <w:r w:rsidR="001439F3">
              <w:rPr>
                <w:noProof/>
                <w:webHidden/>
              </w:rPr>
              <w:t>14</w:t>
            </w:r>
            <w:r w:rsidR="00C5399D">
              <w:rPr>
                <w:noProof/>
                <w:webHidden/>
              </w:rPr>
              <w:fldChar w:fldCharType="end"/>
            </w:r>
          </w:hyperlink>
        </w:p>
        <w:p w14:paraId="50BD5A16" w14:textId="1B3F3C5C"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74" w:history="1">
            <w:r w:rsidR="00C5399D" w:rsidRPr="006235B1">
              <w:rPr>
                <w:rStyle w:val="Hypertextovprepojenie"/>
                <w:noProof/>
              </w:rPr>
              <w:t>4.7.2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HYDROIZOLÁCIE OSTATNÉ</w:t>
            </w:r>
            <w:r w:rsidR="00C5399D">
              <w:rPr>
                <w:noProof/>
                <w:webHidden/>
              </w:rPr>
              <w:tab/>
            </w:r>
            <w:r w:rsidR="00C5399D">
              <w:rPr>
                <w:noProof/>
                <w:webHidden/>
              </w:rPr>
              <w:fldChar w:fldCharType="begin"/>
            </w:r>
            <w:r w:rsidR="00C5399D">
              <w:rPr>
                <w:noProof/>
                <w:webHidden/>
              </w:rPr>
              <w:instrText xml:space="preserve"> PAGEREF _Toc165616674 \h </w:instrText>
            </w:r>
            <w:r w:rsidR="00C5399D">
              <w:rPr>
                <w:noProof/>
                <w:webHidden/>
              </w:rPr>
            </w:r>
            <w:r w:rsidR="00C5399D">
              <w:rPr>
                <w:noProof/>
                <w:webHidden/>
              </w:rPr>
              <w:fldChar w:fldCharType="separate"/>
            </w:r>
            <w:r w:rsidR="001439F3">
              <w:rPr>
                <w:noProof/>
                <w:webHidden/>
              </w:rPr>
              <w:t>14</w:t>
            </w:r>
            <w:r w:rsidR="00C5399D">
              <w:rPr>
                <w:noProof/>
                <w:webHidden/>
              </w:rPr>
              <w:fldChar w:fldCharType="end"/>
            </w:r>
          </w:hyperlink>
        </w:p>
        <w:p w14:paraId="0B35D43D" w14:textId="3B64A300"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75" w:history="1">
            <w:r w:rsidR="00C5399D" w:rsidRPr="006235B1">
              <w:rPr>
                <w:rStyle w:val="Hypertextovprepojenie"/>
                <w:noProof/>
              </w:rPr>
              <w:t>4.8</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VÝPLNE OTVOROV</w:t>
            </w:r>
            <w:r w:rsidR="00C5399D">
              <w:rPr>
                <w:noProof/>
                <w:webHidden/>
              </w:rPr>
              <w:tab/>
            </w:r>
            <w:r w:rsidR="00C5399D">
              <w:rPr>
                <w:noProof/>
                <w:webHidden/>
              </w:rPr>
              <w:fldChar w:fldCharType="begin"/>
            </w:r>
            <w:r w:rsidR="00C5399D">
              <w:rPr>
                <w:noProof/>
                <w:webHidden/>
              </w:rPr>
              <w:instrText xml:space="preserve"> PAGEREF _Toc165616675 \h </w:instrText>
            </w:r>
            <w:r w:rsidR="00C5399D">
              <w:rPr>
                <w:noProof/>
                <w:webHidden/>
              </w:rPr>
            </w:r>
            <w:r w:rsidR="00C5399D">
              <w:rPr>
                <w:noProof/>
                <w:webHidden/>
              </w:rPr>
              <w:fldChar w:fldCharType="separate"/>
            </w:r>
            <w:r w:rsidR="001439F3">
              <w:rPr>
                <w:noProof/>
                <w:webHidden/>
              </w:rPr>
              <w:t>14</w:t>
            </w:r>
            <w:r w:rsidR="00C5399D">
              <w:rPr>
                <w:noProof/>
                <w:webHidden/>
              </w:rPr>
              <w:fldChar w:fldCharType="end"/>
            </w:r>
          </w:hyperlink>
        </w:p>
        <w:p w14:paraId="2B1BDE43" w14:textId="6365CE65"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76" w:history="1">
            <w:r w:rsidR="00C5399D" w:rsidRPr="006235B1">
              <w:rPr>
                <w:rStyle w:val="Hypertextovprepojenie"/>
                <w:noProof/>
              </w:rPr>
              <w:t>4.8.1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DVERE A BRÁNY</w:t>
            </w:r>
            <w:r w:rsidR="00C5399D">
              <w:rPr>
                <w:noProof/>
                <w:webHidden/>
              </w:rPr>
              <w:tab/>
            </w:r>
            <w:r w:rsidR="00C5399D">
              <w:rPr>
                <w:noProof/>
                <w:webHidden/>
              </w:rPr>
              <w:fldChar w:fldCharType="begin"/>
            </w:r>
            <w:r w:rsidR="00C5399D">
              <w:rPr>
                <w:noProof/>
                <w:webHidden/>
              </w:rPr>
              <w:instrText xml:space="preserve"> PAGEREF _Toc165616676 \h </w:instrText>
            </w:r>
            <w:r w:rsidR="00C5399D">
              <w:rPr>
                <w:noProof/>
                <w:webHidden/>
              </w:rPr>
            </w:r>
            <w:r w:rsidR="00C5399D">
              <w:rPr>
                <w:noProof/>
                <w:webHidden/>
              </w:rPr>
              <w:fldChar w:fldCharType="separate"/>
            </w:r>
            <w:r w:rsidR="001439F3">
              <w:rPr>
                <w:noProof/>
                <w:webHidden/>
              </w:rPr>
              <w:t>14</w:t>
            </w:r>
            <w:r w:rsidR="00C5399D">
              <w:rPr>
                <w:noProof/>
                <w:webHidden/>
              </w:rPr>
              <w:fldChar w:fldCharType="end"/>
            </w:r>
          </w:hyperlink>
        </w:p>
        <w:p w14:paraId="672A695C" w14:textId="04CC19A6"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77" w:history="1">
            <w:r w:rsidR="00C5399D" w:rsidRPr="006235B1">
              <w:rPr>
                <w:rStyle w:val="Hypertextovprepojenie"/>
                <w:noProof/>
              </w:rPr>
              <w:t>4.8.2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OKNÁ</w:t>
            </w:r>
            <w:r w:rsidR="00C5399D">
              <w:rPr>
                <w:noProof/>
                <w:webHidden/>
              </w:rPr>
              <w:tab/>
            </w:r>
            <w:r w:rsidR="00C5399D">
              <w:rPr>
                <w:noProof/>
                <w:webHidden/>
              </w:rPr>
              <w:fldChar w:fldCharType="begin"/>
            </w:r>
            <w:r w:rsidR="00C5399D">
              <w:rPr>
                <w:noProof/>
                <w:webHidden/>
              </w:rPr>
              <w:instrText xml:space="preserve"> PAGEREF _Toc165616677 \h </w:instrText>
            </w:r>
            <w:r w:rsidR="00C5399D">
              <w:rPr>
                <w:noProof/>
                <w:webHidden/>
              </w:rPr>
            </w:r>
            <w:r w:rsidR="00C5399D">
              <w:rPr>
                <w:noProof/>
                <w:webHidden/>
              </w:rPr>
              <w:fldChar w:fldCharType="separate"/>
            </w:r>
            <w:r w:rsidR="001439F3">
              <w:rPr>
                <w:noProof/>
                <w:webHidden/>
              </w:rPr>
              <w:t>15</w:t>
            </w:r>
            <w:r w:rsidR="00C5399D">
              <w:rPr>
                <w:noProof/>
                <w:webHidden/>
              </w:rPr>
              <w:fldChar w:fldCharType="end"/>
            </w:r>
          </w:hyperlink>
        </w:p>
        <w:p w14:paraId="6118D107" w14:textId="22C86FD1"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78" w:history="1">
            <w:r w:rsidR="00C5399D" w:rsidRPr="006235B1">
              <w:rPr>
                <w:rStyle w:val="Hypertextovprepojenie"/>
                <w:noProof/>
              </w:rPr>
              <w:t>4.9</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POVRCHOVÉ ÚPRAVY</w:t>
            </w:r>
            <w:r w:rsidR="00C5399D">
              <w:rPr>
                <w:noProof/>
                <w:webHidden/>
              </w:rPr>
              <w:tab/>
            </w:r>
            <w:r w:rsidR="00C5399D">
              <w:rPr>
                <w:noProof/>
                <w:webHidden/>
              </w:rPr>
              <w:fldChar w:fldCharType="begin"/>
            </w:r>
            <w:r w:rsidR="00C5399D">
              <w:rPr>
                <w:noProof/>
                <w:webHidden/>
              </w:rPr>
              <w:instrText xml:space="preserve"> PAGEREF _Toc165616678 \h </w:instrText>
            </w:r>
            <w:r w:rsidR="00C5399D">
              <w:rPr>
                <w:noProof/>
                <w:webHidden/>
              </w:rPr>
            </w:r>
            <w:r w:rsidR="00C5399D">
              <w:rPr>
                <w:noProof/>
                <w:webHidden/>
              </w:rPr>
              <w:fldChar w:fldCharType="separate"/>
            </w:r>
            <w:r w:rsidR="001439F3">
              <w:rPr>
                <w:noProof/>
                <w:webHidden/>
              </w:rPr>
              <w:t>15</w:t>
            </w:r>
            <w:r w:rsidR="00C5399D">
              <w:rPr>
                <w:noProof/>
                <w:webHidden/>
              </w:rPr>
              <w:fldChar w:fldCharType="end"/>
            </w:r>
          </w:hyperlink>
        </w:p>
        <w:p w14:paraId="1017D4E2" w14:textId="1FED5947"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79" w:history="1">
            <w:r w:rsidR="00C5399D" w:rsidRPr="006235B1">
              <w:rPr>
                <w:rStyle w:val="Hypertextovprepojenie"/>
                <w:noProof/>
              </w:rPr>
              <w:t>4.9.1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STENY - HALA</w:t>
            </w:r>
            <w:r w:rsidR="00C5399D">
              <w:rPr>
                <w:noProof/>
                <w:webHidden/>
              </w:rPr>
              <w:tab/>
            </w:r>
            <w:r w:rsidR="00C5399D">
              <w:rPr>
                <w:noProof/>
                <w:webHidden/>
              </w:rPr>
              <w:fldChar w:fldCharType="begin"/>
            </w:r>
            <w:r w:rsidR="00C5399D">
              <w:rPr>
                <w:noProof/>
                <w:webHidden/>
              </w:rPr>
              <w:instrText xml:space="preserve"> PAGEREF _Toc165616679 \h </w:instrText>
            </w:r>
            <w:r w:rsidR="00C5399D">
              <w:rPr>
                <w:noProof/>
                <w:webHidden/>
              </w:rPr>
            </w:r>
            <w:r w:rsidR="00C5399D">
              <w:rPr>
                <w:noProof/>
                <w:webHidden/>
              </w:rPr>
              <w:fldChar w:fldCharType="separate"/>
            </w:r>
            <w:r w:rsidR="001439F3">
              <w:rPr>
                <w:noProof/>
                <w:webHidden/>
              </w:rPr>
              <w:t>15</w:t>
            </w:r>
            <w:r w:rsidR="00C5399D">
              <w:rPr>
                <w:noProof/>
                <w:webHidden/>
              </w:rPr>
              <w:fldChar w:fldCharType="end"/>
            </w:r>
          </w:hyperlink>
        </w:p>
        <w:p w14:paraId="7D4EA5AF" w14:textId="1FC77F7F"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80" w:history="1">
            <w:r w:rsidR="00C5399D" w:rsidRPr="006235B1">
              <w:rPr>
                <w:rStyle w:val="Hypertextovprepojenie"/>
                <w:noProof/>
              </w:rPr>
              <w:t>4.9.2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STENY – ZIMNÉ ZÁHRADY</w:t>
            </w:r>
            <w:r w:rsidR="00C5399D">
              <w:rPr>
                <w:noProof/>
                <w:webHidden/>
              </w:rPr>
              <w:tab/>
            </w:r>
            <w:r w:rsidR="00C5399D">
              <w:rPr>
                <w:noProof/>
                <w:webHidden/>
              </w:rPr>
              <w:fldChar w:fldCharType="begin"/>
            </w:r>
            <w:r w:rsidR="00C5399D">
              <w:rPr>
                <w:noProof/>
                <w:webHidden/>
              </w:rPr>
              <w:instrText xml:space="preserve"> PAGEREF _Toc165616680 \h </w:instrText>
            </w:r>
            <w:r w:rsidR="00C5399D">
              <w:rPr>
                <w:noProof/>
                <w:webHidden/>
              </w:rPr>
            </w:r>
            <w:r w:rsidR="00C5399D">
              <w:rPr>
                <w:noProof/>
                <w:webHidden/>
              </w:rPr>
              <w:fldChar w:fldCharType="separate"/>
            </w:r>
            <w:r w:rsidR="001439F3">
              <w:rPr>
                <w:noProof/>
                <w:webHidden/>
              </w:rPr>
              <w:t>15</w:t>
            </w:r>
            <w:r w:rsidR="00C5399D">
              <w:rPr>
                <w:noProof/>
                <w:webHidden/>
              </w:rPr>
              <w:fldChar w:fldCharType="end"/>
            </w:r>
          </w:hyperlink>
        </w:p>
        <w:p w14:paraId="4D3724A2" w14:textId="29237B16"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81" w:history="1">
            <w:r w:rsidR="00C5399D" w:rsidRPr="006235B1">
              <w:rPr>
                <w:rStyle w:val="Hypertextovprepojenie"/>
                <w:noProof/>
              </w:rPr>
              <w:t>4.9.3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MAĽBY</w:t>
            </w:r>
            <w:r w:rsidR="00C5399D">
              <w:rPr>
                <w:noProof/>
                <w:webHidden/>
              </w:rPr>
              <w:tab/>
            </w:r>
            <w:r w:rsidR="00C5399D">
              <w:rPr>
                <w:noProof/>
                <w:webHidden/>
              </w:rPr>
              <w:fldChar w:fldCharType="begin"/>
            </w:r>
            <w:r w:rsidR="00C5399D">
              <w:rPr>
                <w:noProof/>
                <w:webHidden/>
              </w:rPr>
              <w:instrText xml:space="preserve"> PAGEREF _Toc165616681 \h </w:instrText>
            </w:r>
            <w:r w:rsidR="00C5399D">
              <w:rPr>
                <w:noProof/>
                <w:webHidden/>
              </w:rPr>
            </w:r>
            <w:r w:rsidR="00C5399D">
              <w:rPr>
                <w:noProof/>
                <w:webHidden/>
              </w:rPr>
              <w:fldChar w:fldCharType="separate"/>
            </w:r>
            <w:r w:rsidR="001439F3">
              <w:rPr>
                <w:noProof/>
                <w:webHidden/>
              </w:rPr>
              <w:t>15</w:t>
            </w:r>
            <w:r w:rsidR="00C5399D">
              <w:rPr>
                <w:noProof/>
                <w:webHidden/>
              </w:rPr>
              <w:fldChar w:fldCharType="end"/>
            </w:r>
          </w:hyperlink>
        </w:p>
        <w:p w14:paraId="578530A5" w14:textId="19160259"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82" w:history="1">
            <w:r w:rsidR="00C5399D" w:rsidRPr="006235B1">
              <w:rPr>
                <w:rStyle w:val="Hypertextovprepojenie"/>
                <w:noProof/>
              </w:rPr>
              <w:t>4.9.4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OCHRANA OCEĽOVÝCH KONSŤRUKCIÍ PROTI KORÓZIÍ</w:t>
            </w:r>
            <w:r w:rsidR="00C5399D">
              <w:rPr>
                <w:noProof/>
                <w:webHidden/>
              </w:rPr>
              <w:tab/>
            </w:r>
            <w:r w:rsidR="00C5399D">
              <w:rPr>
                <w:noProof/>
                <w:webHidden/>
              </w:rPr>
              <w:fldChar w:fldCharType="begin"/>
            </w:r>
            <w:r w:rsidR="00C5399D">
              <w:rPr>
                <w:noProof/>
                <w:webHidden/>
              </w:rPr>
              <w:instrText xml:space="preserve"> PAGEREF _Toc165616682 \h </w:instrText>
            </w:r>
            <w:r w:rsidR="00C5399D">
              <w:rPr>
                <w:noProof/>
                <w:webHidden/>
              </w:rPr>
            </w:r>
            <w:r w:rsidR="00C5399D">
              <w:rPr>
                <w:noProof/>
                <w:webHidden/>
              </w:rPr>
              <w:fldChar w:fldCharType="separate"/>
            </w:r>
            <w:r w:rsidR="001439F3">
              <w:rPr>
                <w:noProof/>
                <w:webHidden/>
              </w:rPr>
              <w:t>15</w:t>
            </w:r>
            <w:r w:rsidR="00C5399D">
              <w:rPr>
                <w:noProof/>
                <w:webHidden/>
              </w:rPr>
              <w:fldChar w:fldCharType="end"/>
            </w:r>
          </w:hyperlink>
        </w:p>
        <w:p w14:paraId="2BA802F5" w14:textId="4114A9BC"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83" w:history="1">
            <w:r w:rsidR="00C5399D" w:rsidRPr="006235B1">
              <w:rPr>
                <w:rStyle w:val="Hypertextovprepojenie"/>
                <w:noProof/>
              </w:rPr>
              <w:t>4.9.5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STENY A STROPY</w:t>
            </w:r>
            <w:r w:rsidR="00C5399D">
              <w:rPr>
                <w:noProof/>
                <w:webHidden/>
              </w:rPr>
              <w:tab/>
            </w:r>
            <w:r w:rsidR="00C5399D">
              <w:rPr>
                <w:noProof/>
                <w:webHidden/>
              </w:rPr>
              <w:fldChar w:fldCharType="begin"/>
            </w:r>
            <w:r w:rsidR="00C5399D">
              <w:rPr>
                <w:noProof/>
                <w:webHidden/>
              </w:rPr>
              <w:instrText xml:space="preserve"> PAGEREF _Toc165616683 \h </w:instrText>
            </w:r>
            <w:r w:rsidR="00C5399D">
              <w:rPr>
                <w:noProof/>
                <w:webHidden/>
              </w:rPr>
            </w:r>
            <w:r w:rsidR="00C5399D">
              <w:rPr>
                <w:noProof/>
                <w:webHidden/>
              </w:rPr>
              <w:fldChar w:fldCharType="separate"/>
            </w:r>
            <w:r w:rsidR="001439F3">
              <w:rPr>
                <w:noProof/>
                <w:webHidden/>
              </w:rPr>
              <w:t>15</w:t>
            </w:r>
            <w:r w:rsidR="00C5399D">
              <w:rPr>
                <w:noProof/>
                <w:webHidden/>
              </w:rPr>
              <w:fldChar w:fldCharType="end"/>
            </w:r>
          </w:hyperlink>
        </w:p>
        <w:p w14:paraId="678642C0" w14:textId="7E4B8CDF"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84" w:history="1">
            <w:r w:rsidR="00C5399D" w:rsidRPr="006235B1">
              <w:rPr>
                <w:rStyle w:val="Hypertextovprepojenie"/>
                <w:noProof/>
              </w:rPr>
              <w:t>4.9.6</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PODLAHY</w:t>
            </w:r>
            <w:r w:rsidR="00C5399D">
              <w:rPr>
                <w:noProof/>
                <w:webHidden/>
              </w:rPr>
              <w:tab/>
            </w:r>
            <w:r w:rsidR="00C5399D">
              <w:rPr>
                <w:noProof/>
                <w:webHidden/>
              </w:rPr>
              <w:fldChar w:fldCharType="begin"/>
            </w:r>
            <w:r w:rsidR="00C5399D">
              <w:rPr>
                <w:noProof/>
                <w:webHidden/>
              </w:rPr>
              <w:instrText xml:space="preserve"> PAGEREF _Toc165616684 \h </w:instrText>
            </w:r>
            <w:r w:rsidR="00C5399D">
              <w:rPr>
                <w:noProof/>
                <w:webHidden/>
              </w:rPr>
            </w:r>
            <w:r w:rsidR="00C5399D">
              <w:rPr>
                <w:noProof/>
                <w:webHidden/>
              </w:rPr>
              <w:fldChar w:fldCharType="separate"/>
            </w:r>
            <w:r w:rsidR="001439F3">
              <w:rPr>
                <w:noProof/>
                <w:webHidden/>
              </w:rPr>
              <w:t>16</w:t>
            </w:r>
            <w:r w:rsidR="00C5399D">
              <w:rPr>
                <w:noProof/>
                <w:webHidden/>
              </w:rPr>
              <w:fldChar w:fldCharType="end"/>
            </w:r>
          </w:hyperlink>
        </w:p>
        <w:p w14:paraId="24BBA01C" w14:textId="3F843D21"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85" w:history="1">
            <w:r w:rsidR="00C5399D" w:rsidRPr="006235B1">
              <w:rPr>
                <w:rStyle w:val="Hypertextovprepojenie"/>
                <w:noProof/>
              </w:rPr>
              <w:t>4.10</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KLAMPIARSKE PRÁCE</w:t>
            </w:r>
            <w:r w:rsidR="00C5399D">
              <w:rPr>
                <w:noProof/>
                <w:webHidden/>
              </w:rPr>
              <w:tab/>
            </w:r>
            <w:r w:rsidR="00C5399D">
              <w:rPr>
                <w:noProof/>
                <w:webHidden/>
              </w:rPr>
              <w:fldChar w:fldCharType="begin"/>
            </w:r>
            <w:r w:rsidR="00C5399D">
              <w:rPr>
                <w:noProof/>
                <w:webHidden/>
              </w:rPr>
              <w:instrText xml:space="preserve"> PAGEREF _Toc165616685 \h </w:instrText>
            </w:r>
            <w:r w:rsidR="00C5399D">
              <w:rPr>
                <w:noProof/>
                <w:webHidden/>
              </w:rPr>
            </w:r>
            <w:r w:rsidR="00C5399D">
              <w:rPr>
                <w:noProof/>
                <w:webHidden/>
              </w:rPr>
              <w:fldChar w:fldCharType="separate"/>
            </w:r>
            <w:r w:rsidR="001439F3">
              <w:rPr>
                <w:noProof/>
                <w:webHidden/>
              </w:rPr>
              <w:t>16</w:t>
            </w:r>
            <w:r w:rsidR="00C5399D">
              <w:rPr>
                <w:noProof/>
                <w:webHidden/>
              </w:rPr>
              <w:fldChar w:fldCharType="end"/>
            </w:r>
          </w:hyperlink>
        </w:p>
        <w:p w14:paraId="4CFA1C47" w14:textId="1629ABA2" w:rsidR="00C5399D" w:rsidRDefault="00000000">
          <w:pPr>
            <w:pStyle w:val="Obsah1"/>
            <w:tabs>
              <w:tab w:val="left" w:pos="440"/>
              <w:tab w:val="right" w:leader="dot" w:pos="9350"/>
            </w:tabs>
            <w:rPr>
              <w:rFonts w:eastAsiaTheme="minorEastAsia" w:cstheme="minorBidi"/>
              <w:b w:val="0"/>
              <w:bCs w:val="0"/>
              <w:i w:val="0"/>
              <w:iCs w:val="0"/>
              <w:noProof/>
              <w:kern w:val="2"/>
              <w:lang w:eastAsia="sk-SK"/>
              <w14:ligatures w14:val="standardContextual"/>
            </w:rPr>
          </w:pPr>
          <w:hyperlink w:anchor="_Toc165616686" w:history="1">
            <w:r w:rsidR="00C5399D" w:rsidRPr="006235B1">
              <w:rPr>
                <w:rStyle w:val="Hypertextovprepojenie"/>
                <w:noProof/>
              </w:rPr>
              <w:t>5</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NAKLADANIE S ODPADMI</w:t>
            </w:r>
            <w:r w:rsidR="00C5399D">
              <w:rPr>
                <w:noProof/>
                <w:webHidden/>
              </w:rPr>
              <w:tab/>
            </w:r>
            <w:r w:rsidR="00C5399D">
              <w:rPr>
                <w:noProof/>
                <w:webHidden/>
              </w:rPr>
              <w:fldChar w:fldCharType="begin"/>
            </w:r>
            <w:r w:rsidR="00C5399D">
              <w:rPr>
                <w:noProof/>
                <w:webHidden/>
              </w:rPr>
              <w:instrText xml:space="preserve"> PAGEREF _Toc165616686 \h </w:instrText>
            </w:r>
            <w:r w:rsidR="00C5399D">
              <w:rPr>
                <w:noProof/>
                <w:webHidden/>
              </w:rPr>
            </w:r>
            <w:r w:rsidR="00C5399D">
              <w:rPr>
                <w:noProof/>
                <w:webHidden/>
              </w:rPr>
              <w:fldChar w:fldCharType="separate"/>
            </w:r>
            <w:r w:rsidR="001439F3">
              <w:rPr>
                <w:noProof/>
                <w:webHidden/>
              </w:rPr>
              <w:t>16</w:t>
            </w:r>
            <w:r w:rsidR="00C5399D">
              <w:rPr>
                <w:noProof/>
                <w:webHidden/>
              </w:rPr>
              <w:fldChar w:fldCharType="end"/>
            </w:r>
          </w:hyperlink>
        </w:p>
        <w:p w14:paraId="321B9BEC" w14:textId="33F3992E" w:rsidR="00C5399D" w:rsidRDefault="00000000">
          <w:pPr>
            <w:pStyle w:val="Obsah1"/>
            <w:tabs>
              <w:tab w:val="left" w:pos="440"/>
              <w:tab w:val="right" w:leader="dot" w:pos="9350"/>
            </w:tabs>
            <w:rPr>
              <w:rFonts w:eastAsiaTheme="minorEastAsia" w:cstheme="minorBidi"/>
              <w:b w:val="0"/>
              <w:bCs w:val="0"/>
              <w:i w:val="0"/>
              <w:iCs w:val="0"/>
              <w:noProof/>
              <w:kern w:val="2"/>
              <w:lang w:eastAsia="sk-SK"/>
              <w14:ligatures w14:val="standardContextual"/>
            </w:rPr>
          </w:pPr>
          <w:hyperlink w:anchor="_Toc165616687" w:history="1">
            <w:r w:rsidR="00C5399D" w:rsidRPr="006235B1">
              <w:rPr>
                <w:rStyle w:val="Hypertextovprepojenie"/>
                <w:noProof/>
              </w:rPr>
              <w:t>6</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DOKLADOVANIE POŽADOVANÝCH VLASTNOSTÍ VÝROBKOV</w:t>
            </w:r>
            <w:r w:rsidR="00C5399D">
              <w:rPr>
                <w:noProof/>
                <w:webHidden/>
              </w:rPr>
              <w:tab/>
            </w:r>
            <w:r w:rsidR="00C5399D">
              <w:rPr>
                <w:noProof/>
                <w:webHidden/>
              </w:rPr>
              <w:fldChar w:fldCharType="begin"/>
            </w:r>
            <w:r w:rsidR="00C5399D">
              <w:rPr>
                <w:noProof/>
                <w:webHidden/>
              </w:rPr>
              <w:instrText xml:space="preserve"> PAGEREF _Toc165616687 \h </w:instrText>
            </w:r>
            <w:r w:rsidR="00C5399D">
              <w:rPr>
                <w:noProof/>
                <w:webHidden/>
              </w:rPr>
            </w:r>
            <w:r w:rsidR="00C5399D">
              <w:rPr>
                <w:noProof/>
                <w:webHidden/>
              </w:rPr>
              <w:fldChar w:fldCharType="separate"/>
            </w:r>
            <w:r w:rsidR="001439F3">
              <w:rPr>
                <w:noProof/>
                <w:webHidden/>
              </w:rPr>
              <w:t>19</w:t>
            </w:r>
            <w:r w:rsidR="00C5399D">
              <w:rPr>
                <w:noProof/>
                <w:webHidden/>
              </w:rPr>
              <w:fldChar w:fldCharType="end"/>
            </w:r>
          </w:hyperlink>
        </w:p>
        <w:p w14:paraId="68397530" w14:textId="26C31087" w:rsidR="00C5399D" w:rsidRDefault="00000000">
          <w:pPr>
            <w:pStyle w:val="Obsah1"/>
            <w:tabs>
              <w:tab w:val="left" w:pos="440"/>
              <w:tab w:val="right" w:leader="dot" w:pos="9350"/>
            </w:tabs>
            <w:rPr>
              <w:rFonts w:eastAsiaTheme="minorEastAsia" w:cstheme="minorBidi"/>
              <w:b w:val="0"/>
              <w:bCs w:val="0"/>
              <w:i w:val="0"/>
              <w:iCs w:val="0"/>
              <w:noProof/>
              <w:kern w:val="2"/>
              <w:lang w:eastAsia="sk-SK"/>
              <w14:ligatures w14:val="standardContextual"/>
            </w:rPr>
          </w:pPr>
          <w:hyperlink w:anchor="_Toc165616688" w:history="1">
            <w:r w:rsidR="00C5399D" w:rsidRPr="006235B1">
              <w:rPr>
                <w:rStyle w:val="Hypertextovprepojenie"/>
                <w:noProof/>
              </w:rPr>
              <w:t>7</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TECHNICKÉ VYBAVENIE OBJEKTU</w:t>
            </w:r>
            <w:r w:rsidR="00C5399D">
              <w:rPr>
                <w:noProof/>
                <w:webHidden/>
              </w:rPr>
              <w:tab/>
            </w:r>
            <w:r w:rsidR="00C5399D">
              <w:rPr>
                <w:noProof/>
                <w:webHidden/>
              </w:rPr>
              <w:fldChar w:fldCharType="begin"/>
            </w:r>
            <w:r w:rsidR="00C5399D">
              <w:rPr>
                <w:noProof/>
                <w:webHidden/>
              </w:rPr>
              <w:instrText xml:space="preserve"> PAGEREF _Toc165616688 \h </w:instrText>
            </w:r>
            <w:r w:rsidR="00C5399D">
              <w:rPr>
                <w:noProof/>
                <w:webHidden/>
              </w:rPr>
            </w:r>
            <w:r w:rsidR="00C5399D">
              <w:rPr>
                <w:noProof/>
                <w:webHidden/>
              </w:rPr>
              <w:fldChar w:fldCharType="separate"/>
            </w:r>
            <w:r w:rsidR="001439F3">
              <w:rPr>
                <w:noProof/>
                <w:webHidden/>
              </w:rPr>
              <w:t>19</w:t>
            </w:r>
            <w:r w:rsidR="00C5399D">
              <w:rPr>
                <w:noProof/>
                <w:webHidden/>
              </w:rPr>
              <w:fldChar w:fldCharType="end"/>
            </w:r>
          </w:hyperlink>
        </w:p>
        <w:p w14:paraId="7F51A513" w14:textId="3FE931DF"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89" w:history="1">
            <w:r w:rsidR="00C5399D" w:rsidRPr="006235B1">
              <w:rPr>
                <w:rStyle w:val="Hypertextovprepojenie"/>
                <w:noProof/>
              </w:rPr>
              <w:t>7.1</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PROTIPOŽIARNA BEZPEČNOSŤ STAVBY</w:t>
            </w:r>
            <w:r w:rsidR="00C5399D">
              <w:rPr>
                <w:noProof/>
                <w:webHidden/>
              </w:rPr>
              <w:tab/>
            </w:r>
            <w:r w:rsidR="00C5399D">
              <w:rPr>
                <w:noProof/>
                <w:webHidden/>
              </w:rPr>
              <w:fldChar w:fldCharType="begin"/>
            </w:r>
            <w:r w:rsidR="00C5399D">
              <w:rPr>
                <w:noProof/>
                <w:webHidden/>
              </w:rPr>
              <w:instrText xml:space="preserve"> PAGEREF _Toc165616689 \h </w:instrText>
            </w:r>
            <w:r w:rsidR="00C5399D">
              <w:rPr>
                <w:noProof/>
                <w:webHidden/>
              </w:rPr>
            </w:r>
            <w:r w:rsidR="00C5399D">
              <w:rPr>
                <w:noProof/>
                <w:webHidden/>
              </w:rPr>
              <w:fldChar w:fldCharType="separate"/>
            </w:r>
            <w:r w:rsidR="001439F3">
              <w:rPr>
                <w:noProof/>
                <w:webHidden/>
              </w:rPr>
              <w:t>19</w:t>
            </w:r>
            <w:r w:rsidR="00C5399D">
              <w:rPr>
                <w:noProof/>
                <w:webHidden/>
              </w:rPr>
              <w:fldChar w:fldCharType="end"/>
            </w:r>
          </w:hyperlink>
        </w:p>
        <w:p w14:paraId="7A36C6A8" w14:textId="3D9B1DEA"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0" w:history="1">
            <w:r w:rsidR="00C5399D" w:rsidRPr="006235B1">
              <w:rPr>
                <w:rStyle w:val="Hypertextovprepojenie"/>
                <w:noProof/>
              </w:rPr>
              <w:t>7.1.1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ZÁSOBOVANIE VODOU PRE HASENIE POŽIARU</w:t>
            </w:r>
            <w:r w:rsidR="00C5399D">
              <w:rPr>
                <w:noProof/>
                <w:webHidden/>
              </w:rPr>
              <w:tab/>
            </w:r>
            <w:r w:rsidR="00C5399D">
              <w:rPr>
                <w:noProof/>
                <w:webHidden/>
              </w:rPr>
              <w:fldChar w:fldCharType="begin"/>
            </w:r>
            <w:r w:rsidR="00C5399D">
              <w:rPr>
                <w:noProof/>
                <w:webHidden/>
              </w:rPr>
              <w:instrText xml:space="preserve"> PAGEREF _Toc165616690 \h </w:instrText>
            </w:r>
            <w:r w:rsidR="00C5399D">
              <w:rPr>
                <w:noProof/>
                <w:webHidden/>
              </w:rPr>
            </w:r>
            <w:r w:rsidR="00C5399D">
              <w:rPr>
                <w:noProof/>
                <w:webHidden/>
              </w:rPr>
              <w:fldChar w:fldCharType="separate"/>
            </w:r>
            <w:r w:rsidR="001439F3">
              <w:rPr>
                <w:noProof/>
                <w:webHidden/>
              </w:rPr>
              <w:t>19</w:t>
            </w:r>
            <w:r w:rsidR="00C5399D">
              <w:rPr>
                <w:noProof/>
                <w:webHidden/>
              </w:rPr>
              <w:fldChar w:fldCharType="end"/>
            </w:r>
          </w:hyperlink>
        </w:p>
        <w:p w14:paraId="22700582" w14:textId="1C73354D"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691" w:history="1">
            <w:r w:rsidR="00C5399D" w:rsidRPr="006235B1">
              <w:rPr>
                <w:rStyle w:val="Hypertextovprepojenie"/>
                <w:noProof/>
              </w:rPr>
              <w:t>7.2</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VZDUCHOTECHNIKA</w:t>
            </w:r>
            <w:r w:rsidR="00C5399D">
              <w:rPr>
                <w:noProof/>
                <w:webHidden/>
              </w:rPr>
              <w:tab/>
            </w:r>
            <w:r w:rsidR="00C5399D">
              <w:rPr>
                <w:noProof/>
                <w:webHidden/>
              </w:rPr>
              <w:fldChar w:fldCharType="begin"/>
            </w:r>
            <w:r w:rsidR="00C5399D">
              <w:rPr>
                <w:noProof/>
                <w:webHidden/>
              </w:rPr>
              <w:instrText xml:space="preserve"> PAGEREF _Toc165616691 \h </w:instrText>
            </w:r>
            <w:r w:rsidR="00C5399D">
              <w:rPr>
                <w:noProof/>
                <w:webHidden/>
              </w:rPr>
            </w:r>
            <w:r w:rsidR="00C5399D">
              <w:rPr>
                <w:noProof/>
                <w:webHidden/>
              </w:rPr>
              <w:fldChar w:fldCharType="separate"/>
            </w:r>
            <w:r w:rsidR="001439F3">
              <w:rPr>
                <w:noProof/>
                <w:webHidden/>
              </w:rPr>
              <w:t>21</w:t>
            </w:r>
            <w:r w:rsidR="00C5399D">
              <w:rPr>
                <w:noProof/>
                <w:webHidden/>
              </w:rPr>
              <w:fldChar w:fldCharType="end"/>
            </w:r>
          </w:hyperlink>
        </w:p>
        <w:p w14:paraId="3E90040C" w14:textId="7FE57887"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2" w:history="1">
            <w:r w:rsidR="00C5399D" w:rsidRPr="006235B1">
              <w:rPr>
                <w:rStyle w:val="Hypertextovprepojenie"/>
                <w:noProof/>
              </w:rPr>
              <w:t>7.2.1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POUŽITÉ NORMY A PREDPISY</w:t>
            </w:r>
            <w:r w:rsidR="00C5399D">
              <w:rPr>
                <w:noProof/>
                <w:webHidden/>
              </w:rPr>
              <w:tab/>
            </w:r>
            <w:r w:rsidR="00C5399D">
              <w:rPr>
                <w:noProof/>
                <w:webHidden/>
              </w:rPr>
              <w:fldChar w:fldCharType="begin"/>
            </w:r>
            <w:r w:rsidR="00C5399D">
              <w:rPr>
                <w:noProof/>
                <w:webHidden/>
              </w:rPr>
              <w:instrText xml:space="preserve"> PAGEREF _Toc165616692 \h </w:instrText>
            </w:r>
            <w:r w:rsidR="00C5399D">
              <w:rPr>
                <w:noProof/>
                <w:webHidden/>
              </w:rPr>
            </w:r>
            <w:r w:rsidR="00C5399D">
              <w:rPr>
                <w:noProof/>
                <w:webHidden/>
              </w:rPr>
              <w:fldChar w:fldCharType="separate"/>
            </w:r>
            <w:r w:rsidR="001439F3">
              <w:rPr>
                <w:noProof/>
                <w:webHidden/>
              </w:rPr>
              <w:t>21</w:t>
            </w:r>
            <w:r w:rsidR="00C5399D">
              <w:rPr>
                <w:noProof/>
                <w:webHidden/>
              </w:rPr>
              <w:fldChar w:fldCharType="end"/>
            </w:r>
          </w:hyperlink>
        </w:p>
        <w:p w14:paraId="35F82690" w14:textId="435476B3"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3" w:history="1">
            <w:r w:rsidR="00C5399D" w:rsidRPr="006235B1">
              <w:rPr>
                <w:rStyle w:val="Hypertextovprepojenie"/>
                <w:noProof/>
              </w:rPr>
              <w:t>7.2.2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VÝPOČTOVÉ HODNOTY VNÚTORNEJ MIKROKLÍMY</w:t>
            </w:r>
            <w:r w:rsidR="00C5399D">
              <w:rPr>
                <w:noProof/>
                <w:webHidden/>
              </w:rPr>
              <w:tab/>
            </w:r>
            <w:r w:rsidR="00C5399D">
              <w:rPr>
                <w:noProof/>
                <w:webHidden/>
              </w:rPr>
              <w:fldChar w:fldCharType="begin"/>
            </w:r>
            <w:r w:rsidR="00C5399D">
              <w:rPr>
                <w:noProof/>
                <w:webHidden/>
              </w:rPr>
              <w:instrText xml:space="preserve"> PAGEREF _Toc165616693 \h </w:instrText>
            </w:r>
            <w:r w:rsidR="00C5399D">
              <w:rPr>
                <w:noProof/>
                <w:webHidden/>
              </w:rPr>
            </w:r>
            <w:r w:rsidR="00C5399D">
              <w:rPr>
                <w:noProof/>
                <w:webHidden/>
              </w:rPr>
              <w:fldChar w:fldCharType="separate"/>
            </w:r>
            <w:r w:rsidR="001439F3">
              <w:rPr>
                <w:noProof/>
                <w:webHidden/>
              </w:rPr>
              <w:t>22</w:t>
            </w:r>
            <w:r w:rsidR="00C5399D">
              <w:rPr>
                <w:noProof/>
                <w:webHidden/>
              </w:rPr>
              <w:fldChar w:fldCharType="end"/>
            </w:r>
          </w:hyperlink>
        </w:p>
        <w:p w14:paraId="0BEC32DD" w14:textId="1C07756C"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4" w:history="1">
            <w:r w:rsidR="00C5399D" w:rsidRPr="006235B1">
              <w:rPr>
                <w:rStyle w:val="Hypertextovprepojenie"/>
                <w:noProof/>
              </w:rPr>
              <w:t>7.2.3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TECHNICKÉ RIEŠENIE</w:t>
            </w:r>
            <w:r w:rsidR="00C5399D">
              <w:rPr>
                <w:noProof/>
                <w:webHidden/>
              </w:rPr>
              <w:tab/>
            </w:r>
            <w:r w:rsidR="00C5399D">
              <w:rPr>
                <w:noProof/>
                <w:webHidden/>
              </w:rPr>
              <w:fldChar w:fldCharType="begin"/>
            </w:r>
            <w:r w:rsidR="00C5399D">
              <w:rPr>
                <w:noProof/>
                <w:webHidden/>
              </w:rPr>
              <w:instrText xml:space="preserve"> PAGEREF _Toc165616694 \h </w:instrText>
            </w:r>
            <w:r w:rsidR="00C5399D">
              <w:rPr>
                <w:noProof/>
                <w:webHidden/>
              </w:rPr>
            </w:r>
            <w:r w:rsidR="00C5399D">
              <w:rPr>
                <w:noProof/>
                <w:webHidden/>
              </w:rPr>
              <w:fldChar w:fldCharType="separate"/>
            </w:r>
            <w:r w:rsidR="001439F3">
              <w:rPr>
                <w:noProof/>
                <w:webHidden/>
              </w:rPr>
              <w:t>22</w:t>
            </w:r>
            <w:r w:rsidR="00C5399D">
              <w:rPr>
                <w:noProof/>
                <w:webHidden/>
              </w:rPr>
              <w:fldChar w:fldCharType="end"/>
            </w:r>
          </w:hyperlink>
        </w:p>
        <w:p w14:paraId="7F6805DF" w14:textId="0D56E451"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5" w:history="1">
            <w:r w:rsidR="00C5399D" w:rsidRPr="006235B1">
              <w:rPr>
                <w:rStyle w:val="Hypertextovprepojenie"/>
                <w:noProof/>
              </w:rPr>
              <w:t>7.2.4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NAVÄZUJÚCE PROFESIE</w:t>
            </w:r>
            <w:r w:rsidR="00C5399D">
              <w:rPr>
                <w:noProof/>
                <w:webHidden/>
              </w:rPr>
              <w:tab/>
            </w:r>
            <w:r w:rsidR="00C5399D">
              <w:rPr>
                <w:noProof/>
                <w:webHidden/>
              </w:rPr>
              <w:fldChar w:fldCharType="begin"/>
            </w:r>
            <w:r w:rsidR="00C5399D">
              <w:rPr>
                <w:noProof/>
                <w:webHidden/>
              </w:rPr>
              <w:instrText xml:space="preserve"> PAGEREF _Toc165616695 \h </w:instrText>
            </w:r>
            <w:r w:rsidR="00C5399D">
              <w:rPr>
                <w:noProof/>
                <w:webHidden/>
              </w:rPr>
            </w:r>
            <w:r w:rsidR="00C5399D">
              <w:rPr>
                <w:noProof/>
                <w:webHidden/>
              </w:rPr>
              <w:fldChar w:fldCharType="separate"/>
            </w:r>
            <w:r w:rsidR="001439F3">
              <w:rPr>
                <w:noProof/>
                <w:webHidden/>
              </w:rPr>
              <w:t>23</w:t>
            </w:r>
            <w:r w:rsidR="00C5399D">
              <w:rPr>
                <w:noProof/>
                <w:webHidden/>
              </w:rPr>
              <w:fldChar w:fldCharType="end"/>
            </w:r>
          </w:hyperlink>
        </w:p>
        <w:p w14:paraId="54B6480D" w14:textId="602CBE9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6" w:history="1">
            <w:r w:rsidR="00C5399D" w:rsidRPr="006235B1">
              <w:rPr>
                <w:rStyle w:val="Hypertextovprepojenie"/>
                <w:noProof/>
              </w:rPr>
              <w:t>7.2.5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PROTIHLUKOVÉ A PROTITRASOVÉ OPATRENIA</w:t>
            </w:r>
            <w:r w:rsidR="00C5399D">
              <w:rPr>
                <w:noProof/>
                <w:webHidden/>
              </w:rPr>
              <w:tab/>
            </w:r>
            <w:r w:rsidR="00C5399D">
              <w:rPr>
                <w:noProof/>
                <w:webHidden/>
              </w:rPr>
              <w:fldChar w:fldCharType="begin"/>
            </w:r>
            <w:r w:rsidR="00C5399D">
              <w:rPr>
                <w:noProof/>
                <w:webHidden/>
              </w:rPr>
              <w:instrText xml:space="preserve"> PAGEREF _Toc165616696 \h </w:instrText>
            </w:r>
            <w:r w:rsidR="00C5399D">
              <w:rPr>
                <w:noProof/>
                <w:webHidden/>
              </w:rPr>
            </w:r>
            <w:r w:rsidR="00C5399D">
              <w:rPr>
                <w:noProof/>
                <w:webHidden/>
              </w:rPr>
              <w:fldChar w:fldCharType="separate"/>
            </w:r>
            <w:r w:rsidR="001439F3">
              <w:rPr>
                <w:noProof/>
                <w:webHidden/>
              </w:rPr>
              <w:t>23</w:t>
            </w:r>
            <w:r w:rsidR="00C5399D">
              <w:rPr>
                <w:noProof/>
                <w:webHidden/>
              </w:rPr>
              <w:fldChar w:fldCharType="end"/>
            </w:r>
          </w:hyperlink>
        </w:p>
        <w:p w14:paraId="6FF7074B" w14:textId="787117EA"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7" w:history="1">
            <w:r w:rsidR="00C5399D" w:rsidRPr="006235B1">
              <w:rPr>
                <w:rStyle w:val="Hypertextovprepojenie"/>
                <w:noProof/>
              </w:rPr>
              <w:t>7.2.6</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PROTIPOŽIARNE OPATRENIA</w:t>
            </w:r>
            <w:r w:rsidR="00C5399D">
              <w:rPr>
                <w:noProof/>
                <w:webHidden/>
              </w:rPr>
              <w:tab/>
            </w:r>
            <w:r w:rsidR="00C5399D">
              <w:rPr>
                <w:noProof/>
                <w:webHidden/>
              </w:rPr>
              <w:fldChar w:fldCharType="begin"/>
            </w:r>
            <w:r w:rsidR="00C5399D">
              <w:rPr>
                <w:noProof/>
                <w:webHidden/>
              </w:rPr>
              <w:instrText xml:space="preserve"> PAGEREF _Toc165616697 \h </w:instrText>
            </w:r>
            <w:r w:rsidR="00C5399D">
              <w:rPr>
                <w:noProof/>
                <w:webHidden/>
              </w:rPr>
            </w:r>
            <w:r w:rsidR="00C5399D">
              <w:rPr>
                <w:noProof/>
                <w:webHidden/>
              </w:rPr>
              <w:fldChar w:fldCharType="separate"/>
            </w:r>
            <w:r w:rsidR="001439F3">
              <w:rPr>
                <w:noProof/>
                <w:webHidden/>
              </w:rPr>
              <w:t>23</w:t>
            </w:r>
            <w:r w:rsidR="00C5399D">
              <w:rPr>
                <w:noProof/>
                <w:webHidden/>
              </w:rPr>
              <w:fldChar w:fldCharType="end"/>
            </w:r>
          </w:hyperlink>
        </w:p>
        <w:p w14:paraId="72DFA9A6" w14:textId="56A33C41"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8" w:history="1">
            <w:r w:rsidR="00C5399D" w:rsidRPr="006235B1">
              <w:rPr>
                <w:rStyle w:val="Hypertextovprepojenie"/>
                <w:noProof/>
              </w:rPr>
              <w:t>7.2.7</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ÚDRŽBA ZARIADENÍ</w:t>
            </w:r>
            <w:r w:rsidR="00C5399D">
              <w:rPr>
                <w:noProof/>
                <w:webHidden/>
              </w:rPr>
              <w:tab/>
            </w:r>
            <w:r w:rsidR="00C5399D">
              <w:rPr>
                <w:noProof/>
                <w:webHidden/>
              </w:rPr>
              <w:fldChar w:fldCharType="begin"/>
            </w:r>
            <w:r w:rsidR="00C5399D">
              <w:rPr>
                <w:noProof/>
                <w:webHidden/>
              </w:rPr>
              <w:instrText xml:space="preserve"> PAGEREF _Toc165616698 \h </w:instrText>
            </w:r>
            <w:r w:rsidR="00C5399D">
              <w:rPr>
                <w:noProof/>
                <w:webHidden/>
              </w:rPr>
            </w:r>
            <w:r w:rsidR="00C5399D">
              <w:rPr>
                <w:noProof/>
                <w:webHidden/>
              </w:rPr>
              <w:fldChar w:fldCharType="separate"/>
            </w:r>
            <w:r w:rsidR="001439F3">
              <w:rPr>
                <w:noProof/>
                <w:webHidden/>
              </w:rPr>
              <w:t>23</w:t>
            </w:r>
            <w:r w:rsidR="00C5399D">
              <w:rPr>
                <w:noProof/>
                <w:webHidden/>
              </w:rPr>
              <w:fldChar w:fldCharType="end"/>
            </w:r>
          </w:hyperlink>
        </w:p>
        <w:p w14:paraId="097C4A9B" w14:textId="1E5D9AD6"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699" w:history="1">
            <w:r w:rsidR="00C5399D" w:rsidRPr="006235B1">
              <w:rPr>
                <w:rStyle w:val="Hypertextovprepojenie"/>
                <w:noProof/>
              </w:rPr>
              <w:t>7.2.8</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HYGIENA A BEZPEČNOSŤ PRÁCE</w:t>
            </w:r>
            <w:r w:rsidR="00C5399D">
              <w:rPr>
                <w:noProof/>
                <w:webHidden/>
              </w:rPr>
              <w:tab/>
            </w:r>
            <w:r w:rsidR="00C5399D">
              <w:rPr>
                <w:noProof/>
                <w:webHidden/>
              </w:rPr>
              <w:fldChar w:fldCharType="begin"/>
            </w:r>
            <w:r w:rsidR="00C5399D">
              <w:rPr>
                <w:noProof/>
                <w:webHidden/>
              </w:rPr>
              <w:instrText xml:space="preserve"> PAGEREF _Toc165616699 \h </w:instrText>
            </w:r>
            <w:r w:rsidR="00C5399D">
              <w:rPr>
                <w:noProof/>
                <w:webHidden/>
              </w:rPr>
            </w:r>
            <w:r w:rsidR="00C5399D">
              <w:rPr>
                <w:noProof/>
                <w:webHidden/>
              </w:rPr>
              <w:fldChar w:fldCharType="separate"/>
            </w:r>
            <w:r w:rsidR="001439F3">
              <w:rPr>
                <w:noProof/>
                <w:webHidden/>
              </w:rPr>
              <w:t>24</w:t>
            </w:r>
            <w:r w:rsidR="00C5399D">
              <w:rPr>
                <w:noProof/>
                <w:webHidden/>
              </w:rPr>
              <w:fldChar w:fldCharType="end"/>
            </w:r>
          </w:hyperlink>
        </w:p>
        <w:p w14:paraId="0046D52F" w14:textId="788D0817"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0" w:history="1">
            <w:r w:rsidR="00C5399D" w:rsidRPr="006235B1">
              <w:rPr>
                <w:rStyle w:val="Hypertextovprepojenie"/>
                <w:noProof/>
              </w:rPr>
              <w:t>7.2.9</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SKÚŠKY ZARIADENÍ</w:t>
            </w:r>
            <w:r w:rsidR="00C5399D">
              <w:rPr>
                <w:noProof/>
                <w:webHidden/>
              </w:rPr>
              <w:tab/>
            </w:r>
            <w:r w:rsidR="00C5399D">
              <w:rPr>
                <w:noProof/>
                <w:webHidden/>
              </w:rPr>
              <w:fldChar w:fldCharType="begin"/>
            </w:r>
            <w:r w:rsidR="00C5399D">
              <w:rPr>
                <w:noProof/>
                <w:webHidden/>
              </w:rPr>
              <w:instrText xml:space="preserve"> PAGEREF _Toc165616700 \h </w:instrText>
            </w:r>
            <w:r w:rsidR="00C5399D">
              <w:rPr>
                <w:noProof/>
                <w:webHidden/>
              </w:rPr>
            </w:r>
            <w:r w:rsidR="00C5399D">
              <w:rPr>
                <w:noProof/>
                <w:webHidden/>
              </w:rPr>
              <w:fldChar w:fldCharType="separate"/>
            </w:r>
            <w:r w:rsidR="001439F3">
              <w:rPr>
                <w:noProof/>
                <w:webHidden/>
              </w:rPr>
              <w:t>24</w:t>
            </w:r>
            <w:r w:rsidR="00C5399D">
              <w:rPr>
                <w:noProof/>
                <w:webHidden/>
              </w:rPr>
              <w:fldChar w:fldCharType="end"/>
            </w:r>
          </w:hyperlink>
        </w:p>
        <w:p w14:paraId="386D1A61" w14:textId="1C3B2DD6"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01" w:history="1">
            <w:r w:rsidR="00C5399D" w:rsidRPr="006235B1">
              <w:rPr>
                <w:rStyle w:val="Hypertextovprepojenie"/>
                <w:noProof/>
              </w:rPr>
              <w:t>7.3</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ZDRAVOTECHNIKA</w:t>
            </w:r>
            <w:r w:rsidR="00C5399D">
              <w:rPr>
                <w:noProof/>
                <w:webHidden/>
              </w:rPr>
              <w:tab/>
            </w:r>
            <w:r w:rsidR="00C5399D">
              <w:rPr>
                <w:noProof/>
                <w:webHidden/>
              </w:rPr>
              <w:fldChar w:fldCharType="begin"/>
            </w:r>
            <w:r w:rsidR="00C5399D">
              <w:rPr>
                <w:noProof/>
                <w:webHidden/>
              </w:rPr>
              <w:instrText xml:space="preserve"> PAGEREF _Toc165616701 \h </w:instrText>
            </w:r>
            <w:r w:rsidR="00C5399D">
              <w:rPr>
                <w:noProof/>
                <w:webHidden/>
              </w:rPr>
            </w:r>
            <w:r w:rsidR="00C5399D">
              <w:rPr>
                <w:noProof/>
                <w:webHidden/>
              </w:rPr>
              <w:fldChar w:fldCharType="separate"/>
            </w:r>
            <w:r w:rsidR="001439F3">
              <w:rPr>
                <w:noProof/>
                <w:webHidden/>
              </w:rPr>
              <w:t>25</w:t>
            </w:r>
            <w:r w:rsidR="00C5399D">
              <w:rPr>
                <w:noProof/>
                <w:webHidden/>
              </w:rPr>
              <w:fldChar w:fldCharType="end"/>
            </w:r>
          </w:hyperlink>
        </w:p>
        <w:p w14:paraId="4C99DED2" w14:textId="1114902D"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2" w:history="1">
            <w:r w:rsidR="00C5399D" w:rsidRPr="006235B1">
              <w:rPr>
                <w:rStyle w:val="Hypertextovprepojenie"/>
                <w:noProof/>
              </w:rPr>
              <w:t>7.3.1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PITNÝ VODOVOD</w:t>
            </w:r>
            <w:r w:rsidR="00C5399D">
              <w:rPr>
                <w:noProof/>
                <w:webHidden/>
              </w:rPr>
              <w:tab/>
            </w:r>
            <w:r w:rsidR="00C5399D">
              <w:rPr>
                <w:noProof/>
                <w:webHidden/>
              </w:rPr>
              <w:fldChar w:fldCharType="begin"/>
            </w:r>
            <w:r w:rsidR="00C5399D">
              <w:rPr>
                <w:noProof/>
                <w:webHidden/>
              </w:rPr>
              <w:instrText xml:space="preserve"> PAGEREF _Toc165616702 \h </w:instrText>
            </w:r>
            <w:r w:rsidR="00C5399D">
              <w:rPr>
                <w:noProof/>
                <w:webHidden/>
              </w:rPr>
            </w:r>
            <w:r w:rsidR="00C5399D">
              <w:rPr>
                <w:noProof/>
                <w:webHidden/>
              </w:rPr>
              <w:fldChar w:fldCharType="separate"/>
            </w:r>
            <w:r w:rsidR="001439F3">
              <w:rPr>
                <w:noProof/>
                <w:webHidden/>
              </w:rPr>
              <w:t>25</w:t>
            </w:r>
            <w:r w:rsidR="00C5399D">
              <w:rPr>
                <w:noProof/>
                <w:webHidden/>
              </w:rPr>
              <w:fldChar w:fldCharType="end"/>
            </w:r>
          </w:hyperlink>
        </w:p>
        <w:p w14:paraId="4605EF83" w14:textId="5EC1C76E"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3" w:history="1">
            <w:r w:rsidR="00C5399D" w:rsidRPr="006235B1">
              <w:rPr>
                <w:rStyle w:val="Hypertextovprepojenie"/>
                <w:noProof/>
              </w:rPr>
              <w:t>7.3.2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OPRÁVNENIA</w:t>
            </w:r>
            <w:r w:rsidR="00C5399D">
              <w:rPr>
                <w:noProof/>
                <w:webHidden/>
              </w:rPr>
              <w:tab/>
            </w:r>
            <w:r w:rsidR="00C5399D">
              <w:rPr>
                <w:noProof/>
                <w:webHidden/>
              </w:rPr>
              <w:fldChar w:fldCharType="begin"/>
            </w:r>
            <w:r w:rsidR="00C5399D">
              <w:rPr>
                <w:noProof/>
                <w:webHidden/>
              </w:rPr>
              <w:instrText xml:space="preserve"> PAGEREF _Toc165616703 \h </w:instrText>
            </w:r>
            <w:r w:rsidR="00C5399D">
              <w:rPr>
                <w:noProof/>
                <w:webHidden/>
              </w:rPr>
            </w:r>
            <w:r w:rsidR="00C5399D">
              <w:rPr>
                <w:noProof/>
                <w:webHidden/>
              </w:rPr>
              <w:fldChar w:fldCharType="separate"/>
            </w:r>
            <w:r w:rsidR="001439F3">
              <w:rPr>
                <w:noProof/>
                <w:webHidden/>
              </w:rPr>
              <w:t>26</w:t>
            </w:r>
            <w:r w:rsidR="00C5399D">
              <w:rPr>
                <w:noProof/>
                <w:webHidden/>
              </w:rPr>
              <w:fldChar w:fldCharType="end"/>
            </w:r>
          </w:hyperlink>
        </w:p>
        <w:p w14:paraId="6CC24A88" w14:textId="4175A822"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4" w:history="1">
            <w:r w:rsidR="00C5399D" w:rsidRPr="006235B1">
              <w:rPr>
                <w:rStyle w:val="Hypertextovprepojenie"/>
                <w:noProof/>
              </w:rPr>
              <w:t>7.3.3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TECHNICKÉ RIEŠENIE</w:t>
            </w:r>
            <w:r w:rsidR="00C5399D">
              <w:rPr>
                <w:noProof/>
                <w:webHidden/>
              </w:rPr>
              <w:tab/>
            </w:r>
            <w:r w:rsidR="00C5399D">
              <w:rPr>
                <w:noProof/>
                <w:webHidden/>
              </w:rPr>
              <w:fldChar w:fldCharType="begin"/>
            </w:r>
            <w:r w:rsidR="00C5399D">
              <w:rPr>
                <w:noProof/>
                <w:webHidden/>
              </w:rPr>
              <w:instrText xml:space="preserve"> PAGEREF _Toc165616704 \h </w:instrText>
            </w:r>
            <w:r w:rsidR="00C5399D">
              <w:rPr>
                <w:noProof/>
                <w:webHidden/>
              </w:rPr>
            </w:r>
            <w:r w:rsidR="00C5399D">
              <w:rPr>
                <w:noProof/>
                <w:webHidden/>
              </w:rPr>
              <w:fldChar w:fldCharType="separate"/>
            </w:r>
            <w:r w:rsidR="001439F3">
              <w:rPr>
                <w:noProof/>
                <w:webHidden/>
              </w:rPr>
              <w:t>26</w:t>
            </w:r>
            <w:r w:rsidR="00C5399D">
              <w:rPr>
                <w:noProof/>
                <w:webHidden/>
              </w:rPr>
              <w:fldChar w:fldCharType="end"/>
            </w:r>
          </w:hyperlink>
        </w:p>
        <w:p w14:paraId="74B22A5B" w14:textId="3369ECEF"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5" w:history="1">
            <w:r w:rsidR="00C5399D" w:rsidRPr="006235B1">
              <w:rPr>
                <w:rStyle w:val="Hypertextovprepojenie"/>
                <w:noProof/>
              </w:rPr>
              <w:t>7.3.4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NÁDRTŽ NA PITNÚ VODU</w:t>
            </w:r>
            <w:r w:rsidR="00C5399D">
              <w:rPr>
                <w:noProof/>
                <w:webHidden/>
              </w:rPr>
              <w:tab/>
            </w:r>
            <w:r w:rsidR="00C5399D">
              <w:rPr>
                <w:noProof/>
                <w:webHidden/>
              </w:rPr>
              <w:fldChar w:fldCharType="begin"/>
            </w:r>
            <w:r w:rsidR="00C5399D">
              <w:rPr>
                <w:noProof/>
                <w:webHidden/>
              </w:rPr>
              <w:instrText xml:space="preserve"> PAGEREF _Toc165616705 \h </w:instrText>
            </w:r>
            <w:r w:rsidR="00C5399D">
              <w:rPr>
                <w:noProof/>
                <w:webHidden/>
              </w:rPr>
            </w:r>
            <w:r w:rsidR="00C5399D">
              <w:rPr>
                <w:noProof/>
                <w:webHidden/>
              </w:rPr>
              <w:fldChar w:fldCharType="separate"/>
            </w:r>
            <w:r w:rsidR="001439F3">
              <w:rPr>
                <w:noProof/>
                <w:webHidden/>
              </w:rPr>
              <w:t>29</w:t>
            </w:r>
            <w:r w:rsidR="00C5399D">
              <w:rPr>
                <w:noProof/>
                <w:webHidden/>
              </w:rPr>
              <w:fldChar w:fldCharType="end"/>
            </w:r>
          </w:hyperlink>
        </w:p>
        <w:p w14:paraId="720FD513" w14:textId="57881B2F"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6" w:history="1">
            <w:r w:rsidR="00C5399D" w:rsidRPr="006235B1">
              <w:rPr>
                <w:rStyle w:val="Hypertextovprepojenie"/>
                <w:noProof/>
              </w:rPr>
              <w:t>7.3.5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POTREBA VODY PODĽA VYHL. 684/2006</w:t>
            </w:r>
            <w:r w:rsidR="00C5399D">
              <w:rPr>
                <w:noProof/>
                <w:webHidden/>
              </w:rPr>
              <w:tab/>
            </w:r>
            <w:r w:rsidR="00C5399D">
              <w:rPr>
                <w:noProof/>
                <w:webHidden/>
              </w:rPr>
              <w:fldChar w:fldCharType="begin"/>
            </w:r>
            <w:r w:rsidR="00C5399D">
              <w:rPr>
                <w:noProof/>
                <w:webHidden/>
              </w:rPr>
              <w:instrText xml:space="preserve"> PAGEREF _Toc165616706 \h </w:instrText>
            </w:r>
            <w:r w:rsidR="00C5399D">
              <w:rPr>
                <w:noProof/>
                <w:webHidden/>
              </w:rPr>
            </w:r>
            <w:r w:rsidR="00C5399D">
              <w:rPr>
                <w:noProof/>
                <w:webHidden/>
              </w:rPr>
              <w:fldChar w:fldCharType="separate"/>
            </w:r>
            <w:r w:rsidR="001439F3">
              <w:rPr>
                <w:noProof/>
                <w:webHidden/>
              </w:rPr>
              <w:t>32</w:t>
            </w:r>
            <w:r w:rsidR="00C5399D">
              <w:rPr>
                <w:noProof/>
                <w:webHidden/>
              </w:rPr>
              <w:fldChar w:fldCharType="end"/>
            </w:r>
          </w:hyperlink>
        </w:p>
        <w:p w14:paraId="646E2905" w14:textId="40335F00"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7" w:history="1">
            <w:r w:rsidR="00C5399D" w:rsidRPr="006235B1">
              <w:rPr>
                <w:rStyle w:val="Hypertextovprepojenie"/>
                <w:noProof/>
              </w:rPr>
              <w:t>7.3.6</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POTRUBIE</w:t>
            </w:r>
            <w:r w:rsidR="00C5399D">
              <w:rPr>
                <w:noProof/>
                <w:webHidden/>
              </w:rPr>
              <w:tab/>
            </w:r>
            <w:r w:rsidR="00C5399D">
              <w:rPr>
                <w:noProof/>
                <w:webHidden/>
              </w:rPr>
              <w:fldChar w:fldCharType="begin"/>
            </w:r>
            <w:r w:rsidR="00C5399D">
              <w:rPr>
                <w:noProof/>
                <w:webHidden/>
              </w:rPr>
              <w:instrText xml:space="preserve"> PAGEREF _Toc165616707 \h </w:instrText>
            </w:r>
            <w:r w:rsidR="00C5399D">
              <w:rPr>
                <w:noProof/>
                <w:webHidden/>
              </w:rPr>
            </w:r>
            <w:r w:rsidR="00C5399D">
              <w:rPr>
                <w:noProof/>
                <w:webHidden/>
              </w:rPr>
              <w:fldChar w:fldCharType="separate"/>
            </w:r>
            <w:r w:rsidR="001439F3">
              <w:rPr>
                <w:noProof/>
                <w:webHidden/>
              </w:rPr>
              <w:t>33</w:t>
            </w:r>
            <w:r w:rsidR="00C5399D">
              <w:rPr>
                <w:noProof/>
                <w:webHidden/>
              </w:rPr>
              <w:fldChar w:fldCharType="end"/>
            </w:r>
          </w:hyperlink>
        </w:p>
        <w:p w14:paraId="71288D0A" w14:textId="0F919E3E"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8" w:history="1">
            <w:r w:rsidR="00C5399D" w:rsidRPr="006235B1">
              <w:rPr>
                <w:rStyle w:val="Hypertextovprepojenie"/>
                <w:noProof/>
              </w:rPr>
              <w:t>7.3.7</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ARMATÚRY</w:t>
            </w:r>
            <w:r w:rsidR="00C5399D">
              <w:rPr>
                <w:noProof/>
                <w:webHidden/>
              </w:rPr>
              <w:tab/>
            </w:r>
            <w:r w:rsidR="00C5399D">
              <w:rPr>
                <w:noProof/>
                <w:webHidden/>
              </w:rPr>
              <w:fldChar w:fldCharType="begin"/>
            </w:r>
            <w:r w:rsidR="00C5399D">
              <w:rPr>
                <w:noProof/>
                <w:webHidden/>
              </w:rPr>
              <w:instrText xml:space="preserve"> PAGEREF _Toc165616708 \h </w:instrText>
            </w:r>
            <w:r w:rsidR="00C5399D">
              <w:rPr>
                <w:noProof/>
                <w:webHidden/>
              </w:rPr>
            </w:r>
            <w:r w:rsidR="00C5399D">
              <w:rPr>
                <w:noProof/>
                <w:webHidden/>
              </w:rPr>
              <w:fldChar w:fldCharType="separate"/>
            </w:r>
            <w:r w:rsidR="001439F3">
              <w:rPr>
                <w:noProof/>
                <w:webHidden/>
              </w:rPr>
              <w:t>33</w:t>
            </w:r>
            <w:r w:rsidR="00C5399D">
              <w:rPr>
                <w:noProof/>
                <w:webHidden/>
              </w:rPr>
              <w:fldChar w:fldCharType="end"/>
            </w:r>
          </w:hyperlink>
        </w:p>
        <w:p w14:paraId="3BB7ABE0" w14:textId="553D08B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09" w:history="1">
            <w:r w:rsidR="00C5399D" w:rsidRPr="006235B1">
              <w:rPr>
                <w:rStyle w:val="Hypertextovprepojenie"/>
                <w:noProof/>
              </w:rPr>
              <w:t>7.3.8</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BEZPEČNOSŤ PRI PRÁCI</w:t>
            </w:r>
            <w:r w:rsidR="00C5399D">
              <w:rPr>
                <w:noProof/>
                <w:webHidden/>
              </w:rPr>
              <w:tab/>
            </w:r>
            <w:r w:rsidR="00C5399D">
              <w:rPr>
                <w:noProof/>
                <w:webHidden/>
              </w:rPr>
              <w:fldChar w:fldCharType="begin"/>
            </w:r>
            <w:r w:rsidR="00C5399D">
              <w:rPr>
                <w:noProof/>
                <w:webHidden/>
              </w:rPr>
              <w:instrText xml:space="preserve"> PAGEREF _Toc165616709 \h </w:instrText>
            </w:r>
            <w:r w:rsidR="00C5399D">
              <w:rPr>
                <w:noProof/>
                <w:webHidden/>
              </w:rPr>
            </w:r>
            <w:r w:rsidR="00C5399D">
              <w:rPr>
                <w:noProof/>
                <w:webHidden/>
              </w:rPr>
              <w:fldChar w:fldCharType="separate"/>
            </w:r>
            <w:r w:rsidR="001439F3">
              <w:rPr>
                <w:noProof/>
                <w:webHidden/>
              </w:rPr>
              <w:t>33</w:t>
            </w:r>
            <w:r w:rsidR="00C5399D">
              <w:rPr>
                <w:noProof/>
                <w:webHidden/>
              </w:rPr>
              <w:fldChar w:fldCharType="end"/>
            </w:r>
          </w:hyperlink>
        </w:p>
        <w:p w14:paraId="104971F1" w14:textId="55455D05"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0" w:history="1">
            <w:r w:rsidR="00C5399D" w:rsidRPr="006235B1">
              <w:rPr>
                <w:rStyle w:val="Hypertextovprepojenie"/>
                <w:noProof/>
              </w:rPr>
              <w:t>7.3.9</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POŽIARNY VODOVOD</w:t>
            </w:r>
            <w:r w:rsidR="00C5399D">
              <w:rPr>
                <w:noProof/>
                <w:webHidden/>
              </w:rPr>
              <w:tab/>
            </w:r>
            <w:r w:rsidR="00C5399D">
              <w:rPr>
                <w:noProof/>
                <w:webHidden/>
              </w:rPr>
              <w:fldChar w:fldCharType="begin"/>
            </w:r>
            <w:r w:rsidR="00C5399D">
              <w:rPr>
                <w:noProof/>
                <w:webHidden/>
              </w:rPr>
              <w:instrText xml:space="preserve"> PAGEREF _Toc165616710 \h </w:instrText>
            </w:r>
            <w:r w:rsidR="00C5399D">
              <w:rPr>
                <w:noProof/>
                <w:webHidden/>
              </w:rPr>
            </w:r>
            <w:r w:rsidR="00C5399D">
              <w:rPr>
                <w:noProof/>
                <w:webHidden/>
              </w:rPr>
              <w:fldChar w:fldCharType="separate"/>
            </w:r>
            <w:r w:rsidR="001439F3">
              <w:rPr>
                <w:noProof/>
                <w:webHidden/>
              </w:rPr>
              <w:t>33</w:t>
            </w:r>
            <w:r w:rsidR="00C5399D">
              <w:rPr>
                <w:noProof/>
                <w:webHidden/>
              </w:rPr>
              <w:fldChar w:fldCharType="end"/>
            </w:r>
          </w:hyperlink>
        </w:p>
        <w:p w14:paraId="6CA4DB8D" w14:textId="0053140D"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1" w:history="1">
            <w:r w:rsidR="00C5399D" w:rsidRPr="006235B1">
              <w:rPr>
                <w:rStyle w:val="Hypertextovprepojenie"/>
                <w:noProof/>
              </w:rPr>
              <w:t>7.3.10</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FUNKČNÉ A TECHNICKÉ RIEŠENIE</w:t>
            </w:r>
            <w:r w:rsidR="00C5399D">
              <w:rPr>
                <w:noProof/>
                <w:webHidden/>
              </w:rPr>
              <w:tab/>
            </w:r>
            <w:r w:rsidR="00C5399D">
              <w:rPr>
                <w:noProof/>
                <w:webHidden/>
              </w:rPr>
              <w:fldChar w:fldCharType="begin"/>
            </w:r>
            <w:r w:rsidR="00C5399D">
              <w:rPr>
                <w:noProof/>
                <w:webHidden/>
              </w:rPr>
              <w:instrText xml:space="preserve"> PAGEREF _Toc165616711 \h </w:instrText>
            </w:r>
            <w:r w:rsidR="00C5399D">
              <w:rPr>
                <w:noProof/>
                <w:webHidden/>
              </w:rPr>
            </w:r>
            <w:r w:rsidR="00C5399D">
              <w:rPr>
                <w:noProof/>
                <w:webHidden/>
              </w:rPr>
              <w:fldChar w:fldCharType="separate"/>
            </w:r>
            <w:r w:rsidR="001439F3">
              <w:rPr>
                <w:noProof/>
                <w:webHidden/>
              </w:rPr>
              <w:t>34</w:t>
            </w:r>
            <w:r w:rsidR="00C5399D">
              <w:rPr>
                <w:noProof/>
                <w:webHidden/>
              </w:rPr>
              <w:fldChar w:fldCharType="end"/>
            </w:r>
          </w:hyperlink>
        </w:p>
        <w:p w14:paraId="0B87A87C" w14:textId="1FBBB02F"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12" w:history="1">
            <w:r w:rsidR="00C5399D" w:rsidRPr="006235B1">
              <w:rPr>
                <w:rStyle w:val="Hypertextovprepojenie"/>
                <w:noProof/>
              </w:rPr>
              <w:t>7.4</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SPLAŠKOVÁ, DAŽĎOVÁ KANALIZÁCIA</w:t>
            </w:r>
            <w:r w:rsidR="00C5399D">
              <w:rPr>
                <w:noProof/>
                <w:webHidden/>
              </w:rPr>
              <w:tab/>
            </w:r>
            <w:r w:rsidR="00C5399D">
              <w:rPr>
                <w:noProof/>
                <w:webHidden/>
              </w:rPr>
              <w:fldChar w:fldCharType="begin"/>
            </w:r>
            <w:r w:rsidR="00C5399D">
              <w:rPr>
                <w:noProof/>
                <w:webHidden/>
              </w:rPr>
              <w:instrText xml:space="preserve"> PAGEREF _Toc165616712 \h </w:instrText>
            </w:r>
            <w:r w:rsidR="00C5399D">
              <w:rPr>
                <w:noProof/>
                <w:webHidden/>
              </w:rPr>
            </w:r>
            <w:r w:rsidR="00C5399D">
              <w:rPr>
                <w:noProof/>
                <w:webHidden/>
              </w:rPr>
              <w:fldChar w:fldCharType="separate"/>
            </w:r>
            <w:r w:rsidR="001439F3">
              <w:rPr>
                <w:noProof/>
                <w:webHidden/>
              </w:rPr>
              <w:t>41</w:t>
            </w:r>
            <w:r w:rsidR="00C5399D">
              <w:rPr>
                <w:noProof/>
                <w:webHidden/>
              </w:rPr>
              <w:fldChar w:fldCharType="end"/>
            </w:r>
          </w:hyperlink>
        </w:p>
        <w:p w14:paraId="6E57650D" w14:textId="2ED9426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3" w:history="1">
            <w:r w:rsidR="00C5399D" w:rsidRPr="006235B1">
              <w:rPr>
                <w:rStyle w:val="Hypertextovprepojenie"/>
                <w:noProof/>
              </w:rPr>
              <w:t>7.4.1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POUŽITÉ NORMY</w:t>
            </w:r>
            <w:r w:rsidR="00C5399D">
              <w:rPr>
                <w:noProof/>
                <w:webHidden/>
              </w:rPr>
              <w:tab/>
            </w:r>
            <w:r w:rsidR="00C5399D">
              <w:rPr>
                <w:noProof/>
                <w:webHidden/>
              </w:rPr>
              <w:fldChar w:fldCharType="begin"/>
            </w:r>
            <w:r w:rsidR="00C5399D">
              <w:rPr>
                <w:noProof/>
                <w:webHidden/>
              </w:rPr>
              <w:instrText xml:space="preserve"> PAGEREF _Toc165616713 \h </w:instrText>
            </w:r>
            <w:r w:rsidR="00C5399D">
              <w:rPr>
                <w:noProof/>
                <w:webHidden/>
              </w:rPr>
            </w:r>
            <w:r w:rsidR="00C5399D">
              <w:rPr>
                <w:noProof/>
                <w:webHidden/>
              </w:rPr>
              <w:fldChar w:fldCharType="separate"/>
            </w:r>
            <w:r w:rsidR="001439F3">
              <w:rPr>
                <w:noProof/>
                <w:webHidden/>
              </w:rPr>
              <w:t>41</w:t>
            </w:r>
            <w:r w:rsidR="00C5399D">
              <w:rPr>
                <w:noProof/>
                <w:webHidden/>
              </w:rPr>
              <w:fldChar w:fldCharType="end"/>
            </w:r>
          </w:hyperlink>
        </w:p>
        <w:p w14:paraId="29CC92EB" w14:textId="7EC1FBA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4" w:history="1">
            <w:r w:rsidR="00C5399D" w:rsidRPr="006235B1">
              <w:rPr>
                <w:rStyle w:val="Hypertextovprepojenie"/>
                <w:noProof/>
              </w:rPr>
              <w:t>7.4.2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PODKLADY</w:t>
            </w:r>
            <w:r w:rsidR="00C5399D">
              <w:rPr>
                <w:noProof/>
                <w:webHidden/>
              </w:rPr>
              <w:tab/>
            </w:r>
            <w:r w:rsidR="00C5399D">
              <w:rPr>
                <w:noProof/>
                <w:webHidden/>
              </w:rPr>
              <w:fldChar w:fldCharType="begin"/>
            </w:r>
            <w:r w:rsidR="00C5399D">
              <w:rPr>
                <w:noProof/>
                <w:webHidden/>
              </w:rPr>
              <w:instrText xml:space="preserve"> PAGEREF _Toc165616714 \h </w:instrText>
            </w:r>
            <w:r w:rsidR="00C5399D">
              <w:rPr>
                <w:noProof/>
                <w:webHidden/>
              </w:rPr>
            </w:r>
            <w:r w:rsidR="00C5399D">
              <w:rPr>
                <w:noProof/>
                <w:webHidden/>
              </w:rPr>
              <w:fldChar w:fldCharType="separate"/>
            </w:r>
            <w:r w:rsidR="001439F3">
              <w:rPr>
                <w:noProof/>
                <w:webHidden/>
              </w:rPr>
              <w:t>41</w:t>
            </w:r>
            <w:r w:rsidR="00C5399D">
              <w:rPr>
                <w:noProof/>
                <w:webHidden/>
              </w:rPr>
              <w:fldChar w:fldCharType="end"/>
            </w:r>
          </w:hyperlink>
        </w:p>
        <w:p w14:paraId="282D0A21" w14:textId="0A662541"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5" w:history="1">
            <w:r w:rsidR="00C5399D" w:rsidRPr="006235B1">
              <w:rPr>
                <w:rStyle w:val="Hypertextovprepojenie"/>
                <w:noProof/>
              </w:rPr>
              <w:t>7.4.3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TECHNICKÉ RIEŠENIE</w:t>
            </w:r>
            <w:r w:rsidR="00C5399D">
              <w:rPr>
                <w:noProof/>
                <w:webHidden/>
              </w:rPr>
              <w:tab/>
            </w:r>
            <w:r w:rsidR="00C5399D">
              <w:rPr>
                <w:noProof/>
                <w:webHidden/>
              </w:rPr>
              <w:fldChar w:fldCharType="begin"/>
            </w:r>
            <w:r w:rsidR="00C5399D">
              <w:rPr>
                <w:noProof/>
                <w:webHidden/>
              </w:rPr>
              <w:instrText xml:space="preserve"> PAGEREF _Toc165616715 \h </w:instrText>
            </w:r>
            <w:r w:rsidR="00C5399D">
              <w:rPr>
                <w:noProof/>
                <w:webHidden/>
              </w:rPr>
            </w:r>
            <w:r w:rsidR="00C5399D">
              <w:rPr>
                <w:noProof/>
                <w:webHidden/>
              </w:rPr>
              <w:fldChar w:fldCharType="separate"/>
            </w:r>
            <w:r w:rsidR="001439F3">
              <w:rPr>
                <w:noProof/>
                <w:webHidden/>
              </w:rPr>
              <w:t>41</w:t>
            </w:r>
            <w:r w:rsidR="00C5399D">
              <w:rPr>
                <w:noProof/>
                <w:webHidden/>
              </w:rPr>
              <w:fldChar w:fldCharType="end"/>
            </w:r>
          </w:hyperlink>
        </w:p>
        <w:p w14:paraId="62EA55C6" w14:textId="7821FFC3"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6" w:history="1">
            <w:r w:rsidR="00C5399D" w:rsidRPr="006235B1">
              <w:rPr>
                <w:rStyle w:val="Hypertextovprepojenie"/>
                <w:noProof/>
              </w:rPr>
              <w:t>7.4.4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MNOŽSTVO ODPADOVÝVH VOD</w:t>
            </w:r>
            <w:r w:rsidR="00C5399D">
              <w:rPr>
                <w:noProof/>
                <w:webHidden/>
              </w:rPr>
              <w:tab/>
            </w:r>
            <w:r w:rsidR="00C5399D">
              <w:rPr>
                <w:noProof/>
                <w:webHidden/>
              </w:rPr>
              <w:fldChar w:fldCharType="begin"/>
            </w:r>
            <w:r w:rsidR="00C5399D">
              <w:rPr>
                <w:noProof/>
                <w:webHidden/>
              </w:rPr>
              <w:instrText xml:space="preserve"> PAGEREF _Toc165616716 \h </w:instrText>
            </w:r>
            <w:r w:rsidR="00C5399D">
              <w:rPr>
                <w:noProof/>
                <w:webHidden/>
              </w:rPr>
            </w:r>
            <w:r w:rsidR="00C5399D">
              <w:rPr>
                <w:noProof/>
                <w:webHidden/>
              </w:rPr>
              <w:fldChar w:fldCharType="separate"/>
            </w:r>
            <w:r w:rsidR="001439F3">
              <w:rPr>
                <w:noProof/>
                <w:webHidden/>
              </w:rPr>
              <w:t>42</w:t>
            </w:r>
            <w:r w:rsidR="00C5399D">
              <w:rPr>
                <w:noProof/>
                <w:webHidden/>
              </w:rPr>
              <w:fldChar w:fldCharType="end"/>
            </w:r>
          </w:hyperlink>
        </w:p>
        <w:p w14:paraId="52E97933" w14:textId="69F4ED92"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7" w:history="1">
            <w:r w:rsidR="00C5399D" w:rsidRPr="006235B1">
              <w:rPr>
                <w:rStyle w:val="Hypertextovprepojenie"/>
                <w:noProof/>
              </w:rPr>
              <w:t>7.4.5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POTRUBIE</w:t>
            </w:r>
            <w:r w:rsidR="00C5399D">
              <w:rPr>
                <w:noProof/>
                <w:webHidden/>
              </w:rPr>
              <w:tab/>
            </w:r>
            <w:r w:rsidR="00C5399D">
              <w:rPr>
                <w:noProof/>
                <w:webHidden/>
              </w:rPr>
              <w:fldChar w:fldCharType="begin"/>
            </w:r>
            <w:r w:rsidR="00C5399D">
              <w:rPr>
                <w:noProof/>
                <w:webHidden/>
              </w:rPr>
              <w:instrText xml:space="preserve"> PAGEREF _Toc165616717 \h </w:instrText>
            </w:r>
            <w:r w:rsidR="00C5399D">
              <w:rPr>
                <w:noProof/>
                <w:webHidden/>
              </w:rPr>
            </w:r>
            <w:r w:rsidR="00C5399D">
              <w:rPr>
                <w:noProof/>
                <w:webHidden/>
              </w:rPr>
              <w:fldChar w:fldCharType="separate"/>
            </w:r>
            <w:r w:rsidR="001439F3">
              <w:rPr>
                <w:noProof/>
                <w:webHidden/>
              </w:rPr>
              <w:t>43</w:t>
            </w:r>
            <w:r w:rsidR="00C5399D">
              <w:rPr>
                <w:noProof/>
                <w:webHidden/>
              </w:rPr>
              <w:fldChar w:fldCharType="end"/>
            </w:r>
          </w:hyperlink>
        </w:p>
        <w:p w14:paraId="61DB856C" w14:textId="779ABA4B"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8" w:history="1">
            <w:r w:rsidR="00C5399D" w:rsidRPr="006235B1">
              <w:rPr>
                <w:rStyle w:val="Hypertextovprepojenie"/>
                <w:noProof/>
              </w:rPr>
              <w:t>7.4.6</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REVIZNÉ ŠACHTY</w:t>
            </w:r>
            <w:r w:rsidR="00C5399D">
              <w:rPr>
                <w:noProof/>
                <w:webHidden/>
              </w:rPr>
              <w:tab/>
            </w:r>
            <w:r w:rsidR="00C5399D">
              <w:rPr>
                <w:noProof/>
                <w:webHidden/>
              </w:rPr>
              <w:fldChar w:fldCharType="begin"/>
            </w:r>
            <w:r w:rsidR="00C5399D">
              <w:rPr>
                <w:noProof/>
                <w:webHidden/>
              </w:rPr>
              <w:instrText xml:space="preserve"> PAGEREF _Toc165616718 \h </w:instrText>
            </w:r>
            <w:r w:rsidR="00C5399D">
              <w:rPr>
                <w:noProof/>
                <w:webHidden/>
              </w:rPr>
            </w:r>
            <w:r w:rsidR="00C5399D">
              <w:rPr>
                <w:noProof/>
                <w:webHidden/>
              </w:rPr>
              <w:fldChar w:fldCharType="separate"/>
            </w:r>
            <w:r w:rsidR="001439F3">
              <w:rPr>
                <w:noProof/>
                <w:webHidden/>
              </w:rPr>
              <w:t>43</w:t>
            </w:r>
            <w:r w:rsidR="00C5399D">
              <w:rPr>
                <w:noProof/>
                <w:webHidden/>
              </w:rPr>
              <w:fldChar w:fldCharType="end"/>
            </w:r>
          </w:hyperlink>
        </w:p>
        <w:p w14:paraId="3D9A6FA7" w14:textId="739A999C"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19" w:history="1">
            <w:r w:rsidR="00C5399D" w:rsidRPr="006235B1">
              <w:rPr>
                <w:rStyle w:val="Hypertextovprepojenie"/>
                <w:noProof/>
              </w:rPr>
              <w:t>7.4.7</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ŽUMPA</w:t>
            </w:r>
            <w:r w:rsidR="00C5399D">
              <w:rPr>
                <w:noProof/>
                <w:webHidden/>
              </w:rPr>
              <w:tab/>
            </w:r>
            <w:r w:rsidR="00C5399D">
              <w:rPr>
                <w:noProof/>
                <w:webHidden/>
              </w:rPr>
              <w:fldChar w:fldCharType="begin"/>
            </w:r>
            <w:r w:rsidR="00C5399D">
              <w:rPr>
                <w:noProof/>
                <w:webHidden/>
              </w:rPr>
              <w:instrText xml:space="preserve"> PAGEREF _Toc165616719 \h </w:instrText>
            </w:r>
            <w:r w:rsidR="00C5399D">
              <w:rPr>
                <w:noProof/>
                <w:webHidden/>
              </w:rPr>
            </w:r>
            <w:r w:rsidR="00C5399D">
              <w:rPr>
                <w:noProof/>
                <w:webHidden/>
              </w:rPr>
              <w:fldChar w:fldCharType="separate"/>
            </w:r>
            <w:r w:rsidR="001439F3">
              <w:rPr>
                <w:noProof/>
                <w:webHidden/>
              </w:rPr>
              <w:t>43</w:t>
            </w:r>
            <w:r w:rsidR="00C5399D">
              <w:rPr>
                <w:noProof/>
                <w:webHidden/>
              </w:rPr>
              <w:fldChar w:fldCharType="end"/>
            </w:r>
          </w:hyperlink>
        </w:p>
        <w:p w14:paraId="68BA3754" w14:textId="6C0AC366"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20" w:history="1">
            <w:r w:rsidR="00C5399D" w:rsidRPr="006235B1">
              <w:rPr>
                <w:rStyle w:val="Hypertextovprepojenie"/>
                <w:noProof/>
              </w:rPr>
              <w:t>7.4.8</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BEZPEČNOSŤ PRI PRÁCI</w:t>
            </w:r>
            <w:r w:rsidR="00C5399D">
              <w:rPr>
                <w:noProof/>
                <w:webHidden/>
              </w:rPr>
              <w:tab/>
            </w:r>
            <w:r w:rsidR="00C5399D">
              <w:rPr>
                <w:noProof/>
                <w:webHidden/>
              </w:rPr>
              <w:fldChar w:fldCharType="begin"/>
            </w:r>
            <w:r w:rsidR="00C5399D">
              <w:rPr>
                <w:noProof/>
                <w:webHidden/>
              </w:rPr>
              <w:instrText xml:space="preserve"> PAGEREF _Toc165616720 \h </w:instrText>
            </w:r>
            <w:r w:rsidR="00C5399D">
              <w:rPr>
                <w:noProof/>
                <w:webHidden/>
              </w:rPr>
            </w:r>
            <w:r w:rsidR="00C5399D">
              <w:rPr>
                <w:noProof/>
                <w:webHidden/>
              </w:rPr>
              <w:fldChar w:fldCharType="separate"/>
            </w:r>
            <w:r w:rsidR="001439F3">
              <w:rPr>
                <w:noProof/>
                <w:webHidden/>
              </w:rPr>
              <w:t>44</w:t>
            </w:r>
            <w:r w:rsidR="00C5399D">
              <w:rPr>
                <w:noProof/>
                <w:webHidden/>
              </w:rPr>
              <w:fldChar w:fldCharType="end"/>
            </w:r>
          </w:hyperlink>
        </w:p>
        <w:p w14:paraId="4AE96D4D" w14:textId="67759A23"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21" w:history="1">
            <w:r w:rsidR="00C5399D" w:rsidRPr="006235B1">
              <w:rPr>
                <w:rStyle w:val="Hypertextovprepojenie"/>
                <w:noProof/>
              </w:rPr>
              <w:t>7.5</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VNÚTORNÝ VODOVOD</w:t>
            </w:r>
            <w:r w:rsidR="00C5399D">
              <w:rPr>
                <w:noProof/>
                <w:webHidden/>
              </w:rPr>
              <w:tab/>
            </w:r>
            <w:r w:rsidR="00C5399D">
              <w:rPr>
                <w:noProof/>
                <w:webHidden/>
              </w:rPr>
              <w:fldChar w:fldCharType="begin"/>
            </w:r>
            <w:r w:rsidR="00C5399D">
              <w:rPr>
                <w:noProof/>
                <w:webHidden/>
              </w:rPr>
              <w:instrText xml:space="preserve"> PAGEREF _Toc165616721 \h </w:instrText>
            </w:r>
            <w:r w:rsidR="00C5399D">
              <w:rPr>
                <w:noProof/>
                <w:webHidden/>
              </w:rPr>
            </w:r>
            <w:r w:rsidR="00C5399D">
              <w:rPr>
                <w:noProof/>
                <w:webHidden/>
              </w:rPr>
              <w:fldChar w:fldCharType="separate"/>
            </w:r>
            <w:r w:rsidR="001439F3">
              <w:rPr>
                <w:noProof/>
                <w:webHidden/>
              </w:rPr>
              <w:t>44</w:t>
            </w:r>
            <w:r w:rsidR="00C5399D">
              <w:rPr>
                <w:noProof/>
                <w:webHidden/>
              </w:rPr>
              <w:fldChar w:fldCharType="end"/>
            </w:r>
          </w:hyperlink>
        </w:p>
        <w:p w14:paraId="7813105D" w14:textId="17661791"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22" w:history="1">
            <w:r w:rsidR="00C5399D" w:rsidRPr="006235B1">
              <w:rPr>
                <w:rStyle w:val="Hypertextovprepojenie"/>
                <w:noProof/>
              </w:rPr>
              <w:t>7.6</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VNÚTORNÁ KANALIZÁCIA</w:t>
            </w:r>
            <w:r w:rsidR="00C5399D">
              <w:rPr>
                <w:noProof/>
                <w:webHidden/>
              </w:rPr>
              <w:tab/>
            </w:r>
            <w:r w:rsidR="00C5399D">
              <w:rPr>
                <w:noProof/>
                <w:webHidden/>
              </w:rPr>
              <w:fldChar w:fldCharType="begin"/>
            </w:r>
            <w:r w:rsidR="00C5399D">
              <w:rPr>
                <w:noProof/>
                <w:webHidden/>
              </w:rPr>
              <w:instrText xml:space="preserve"> PAGEREF _Toc165616722 \h </w:instrText>
            </w:r>
            <w:r w:rsidR="00C5399D">
              <w:rPr>
                <w:noProof/>
                <w:webHidden/>
              </w:rPr>
            </w:r>
            <w:r w:rsidR="00C5399D">
              <w:rPr>
                <w:noProof/>
                <w:webHidden/>
              </w:rPr>
              <w:fldChar w:fldCharType="separate"/>
            </w:r>
            <w:r w:rsidR="001439F3">
              <w:rPr>
                <w:noProof/>
                <w:webHidden/>
              </w:rPr>
              <w:t>46</w:t>
            </w:r>
            <w:r w:rsidR="00C5399D">
              <w:rPr>
                <w:noProof/>
                <w:webHidden/>
              </w:rPr>
              <w:fldChar w:fldCharType="end"/>
            </w:r>
          </w:hyperlink>
        </w:p>
        <w:p w14:paraId="0E67C77C" w14:textId="7BFFD855"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30" w:history="1">
            <w:r w:rsidR="00C5399D" w:rsidRPr="006235B1">
              <w:rPr>
                <w:rStyle w:val="Hypertextovprepojenie"/>
                <w:noProof/>
              </w:rPr>
              <w:t>7.7</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UK</w:t>
            </w:r>
            <w:r w:rsidR="00C5399D">
              <w:rPr>
                <w:noProof/>
                <w:webHidden/>
              </w:rPr>
              <w:tab/>
            </w:r>
            <w:r w:rsidR="00C5399D">
              <w:rPr>
                <w:noProof/>
                <w:webHidden/>
              </w:rPr>
              <w:fldChar w:fldCharType="begin"/>
            </w:r>
            <w:r w:rsidR="00C5399D">
              <w:rPr>
                <w:noProof/>
                <w:webHidden/>
              </w:rPr>
              <w:instrText xml:space="preserve"> PAGEREF _Toc165616730 \h </w:instrText>
            </w:r>
            <w:r w:rsidR="00C5399D">
              <w:rPr>
                <w:noProof/>
                <w:webHidden/>
              </w:rPr>
            </w:r>
            <w:r w:rsidR="00C5399D">
              <w:rPr>
                <w:noProof/>
                <w:webHidden/>
              </w:rPr>
              <w:fldChar w:fldCharType="separate"/>
            </w:r>
            <w:r w:rsidR="001439F3">
              <w:rPr>
                <w:noProof/>
                <w:webHidden/>
              </w:rPr>
              <w:t>48</w:t>
            </w:r>
            <w:r w:rsidR="00C5399D">
              <w:rPr>
                <w:noProof/>
                <w:webHidden/>
              </w:rPr>
              <w:fldChar w:fldCharType="end"/>
            </w:r>
          </w:hyperlink>
        </w:p>
        <w:p w14:paraId="3E5C91BA" w14:textId="2D8524B8"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31" w:history="1">
            <w:r w:rsidR="00C5399D" w:rsidRPr="006235B1">
              <w:rPr>
                <w:rStyle w:val="Hypertextovprepojenie"/>
                <w:noProof/>
              </w:rPr>
              <w:t>7.7.1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ZOZNAM POUŽITÝCH NORIEM A PREDPISOV</w:t>
            </w:r>
            <w:r w:rsidR="00C5399D">
              <w:rPr>
                <w:noProof/>
                <w:webHidden/>
              </w:rPr>
              <w:tab/>
            </w:r>
            <w:r w:rsidR="00C5399D">
              <w:rPr>
                <w:noProof/>
                <w:webHidden/>
              </w:rPr>
              <w:fldChar w:fldCharType="begin"/>
            </w:r>
            <w:r w:rsidR="00C5399D">
              <w:rPr>
                <w:noProof/>
                <w:webHidden/>
              </w:rPr>
              <w:instrText xml:space="preserve"> PAGEREF _Toc165616731 \h </w:instrText>
            </w:r>
            <w:r w:rsidR="00C5399D">
              <w:rPr>
                <w:noProof/>
                <w:webHidden/>
              </w:rPr>
            </w:r>
            <w:r w:rsidR="00C5399D">
              <w:rPr>
                <w:noProof/>
                <w:webHidden/>
              </w:rPr>
              <w:fldChar w:fldCharType="separate"/>
            </w:r>
            <w:r w:rsidR="001439F3">
              <w:rPr>
                <w:noProof/>
                <w:webHidden/>
              </w:rPr>
              <w:t>48</w:t>
            </w:r>
            <w:r w:rsidR="00C5399D">
              <w:rPr>
                <w:noProof/>
                <w:webHidden/>
              </w:rPr>
              <w:fldChar w:fldCharType="end"/>
            </w:r>
          </w:hyperlink>
        </w:p>
        <w:p w14:paraId="004F5076" w14:textId="5D12B5B8"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32" w:history="1">
            <w:r w:rsidR="00C5399D" w:rsidRPr="006235B1">
              <w:rPr>
                <w:rStyle w:val="Hypertextovprepojenie"/>
                <w:noProof/>
              </w:rPr>
              <w:t>7.7.2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POTREBA A SPOTREBA TEPLA</w:t>
            </w:r>
            <w:r w:rsidR="00C5399D">
              <w:rPr>
                <w:noProof/>
                <w:webHidden/>
              </w:rPr>
              <w:tab/>
            </w:r>
            <w:r w:rsidR="00C5399D">
              <w:rPr>
                <w:noProof/>
                <w:webHidden/>
              </w:rPr>
              <w:fldChar w:fldCharType="begin"/>
            </w:r>
            <w:r w:rsidR="00C5399D">
              <w:rPr>
                <w:noProof/>
                <w:webHidden/>
              </w:rPr>
              <w:instrText xml:space="preserve"> PAGEREF _Toc165616732 \h </w:instrText>
            </w:r>
            <w:r w:rsidR="00C5399D">
              <w:rPr>
                <w:noProof/>
                <w:webHidden/>
              </w:rPr>
            </w:r>
            <w:r w:rsidR="00C5399D">
              <w:rPr>
                <w:noProof/>
                <w:webHidden/>
              </w:rPr>
              <w:fldChar w:fldCharType="separate"/>
            </w:r>
            <w:r w:rsidR="001439F3">
              <w:rPr>
                <w:noProof/>
                <w:webHidden/>
              </w:rPr>
              <w:t>49</w:t>
            </w:r>
            <w:r w:rsidR="00C5399D">
              <w:rPr>
                <w:noProof/>
                <w:webHidden/>
              </w:rPr>
              <w:fldChar w:fldCharType="end"/>
            </w:r>
          </w:hyperlink>
        </w:p>
        <w:p w14:paraId="7DCE61B5" w14:textId="6B261697"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33" w:history="1">
            <w:r w:rsidR="00C5399D" w:rsidRPr="006235B1">
              <w:rPr>
                <w:rStyle w:val="Hypertextovprepojenie"/>
                <w:noProof/>
              </w:rPr>
              <w:t>7.7.3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TECHNICKÝ POPIS</w:t>
            </w:r>
            <w:r w:rsidR="00C5399D">
              <w:rPr>
                <w:noProof/>
                <w:webHidden/>
              </w:rPr>
              <w:tab/>
            </w:r>
            <w:r w:rsidR="00C5399D">
              <w:rPr>
                <w:noProof/>
                <w:webHidden/>
              </w:rPr>
              <w:fldChar w:fldCharType="begin"/>
            </w:r>
            <w:r w:rsidR="00C5399D">
              <w:rPr>
                <w:noProof/>
                <w:webHidden/>
              </w:rPr>
              <w:instrText xml:space="preserve"> PAGEREF _Toc165616733 \h </w:instrText>
            </w:r>
            <w:r w:rsidR="00C5399D">
              <w:rPr>
                <w:noProof/>
                <w:webHidden/>
              </w:rPr>
            </w:r>
            <w:r w:rsidR="00C5399D">
              <w:rPr>
                <w:noProof/>
                <w:webHidden/>
              </w:rPr>
              <w:fldChar w:fldCharType="separate"/>
            </w:r>
            <w:r w:rsidR="001439F3">
              <w:rPr>
                <w:noProof/>
                <w:webHidden/>
              </w:rPr>
              <w:t>49</w:t>
            </w:r>
            <w:r w:rsidR="00C5399D">
              <w:rPr>
                <w:noProof/>
                <w:webHidden/>
              </w:rPr>
              <w:fldChar w:fldCharType="end"/>
            </w:r>
          </w:hyperlink>
        </w:p>
        <w:p w14:paraId="7187485A" w14:textId="6A706FBE"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34" w:history="1">
            <w:r w:rsidR="00C5399D" w:rsidRPr="006235B1">
              <w:rPr>
                <w:rStyle w:val="Hypertextovprepojenie"/>
                <w:noProof/>
              </w:rPr>
              <w:t>7.8</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ELEKTRO</w:t>
            </w:r>
            <w:r w:rsidR="00C5399D">
              <w:rPr>
                <w:noProof/>
                <w:webHidden/>
              </w:rPr>
              <w:tab/>
            </w:r>
            <w:r w:rsidR="00C5399D">
              <w:rPr>
                <w:noProof/>
                <w:webHidden/>
              </w:rPr>
              <w:fldChar w:fldCharType="begin"/>
            </w:r>
            <w:r w:rsidR="00C5399D">
              <w:rPr>
                <w:noProof/>
                <w:webHidden/>
              </w:rPr>
              <w:instrText xml:space="preserve"> PAGEREF _Toc165616734 \h </w:instrText>
            </w:r>
            <w:r w:rsidR="00C5399D">
              <w:rPr>
                <w:noProof/>
                <w:webHidden/>
              </w:rPr>
            </w:r>
            <w:r w:rsidR="00C5399D">
              <w:rPr>
                <w:noProof/>
                <w:webHidden/>
              </w:rPr>
              <w:fldChar w:fldCharType="separate"/>
            </w:r>
            <w:r w:rsidR="001439F3">
              <w:rPr>
                <w:noProof/>
                <w:webHidden/>
              </w:rPr>
              <w:t>53</w:t>
            </w:r>
            <w:r w:rsidR="00C5399D">
              <w:rPr>
                <w:noProof/>
                <w:webHidden/>
              </w:rPr>
              <w:fldChar w:fldCharType="end"/>
            </w:r>
          </w:hyperlink>
        </w:p>
        <w:p w14:paraId="6DEF86A0" w14:textId="03FDD9C6"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35" w:history="1">
            <w:r w:rsidR="00C5399D" w:rsidRPr="006235B1">
              <w:rPr>
                <w:rStyle w:val="Hypertextovprepojenie"/>
                <w:noProof/>
              </w:rPr>
              <w:t>7.8.1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EL TRANSFORMAČNÁ STANICA</w:t>
            </w:r>
            <w:r w:rsidR="00C5399D">
              <w:rPr>
                <w:noProof/>
                <w:webHidden/>
              </w:rPr>
              <w:tab/>
            </w:r>
            <w:r w:rsidR="00C5399D">
              <w:rPr>
                <w:noProof/>
                <w:webHidden/>
              </w:rPr>
              <w:fldChar w:fldCharType="begin"/>
            </w:r>
            <w:r w:rsidR="00C5399D">
              <w:rPr>
                <w:noProof/>
                <w:webHidden/>
              </w:rPr>
              <w:instrText xml:space="preserve"> PAGEREF _Toc165616735 \h </w:instrText>
            </w:r>
            <w:r w:rsidR="00C5399D">
              <w:rPr>
                <w:noProof/>
                <w:webHidden/>
              </w:rPr>
            </w:r>
            <w:r w:rsidR="00C5399D">
              <w:rPr>
                <w:noProof/>
                <w:webHidden/>
              </w:rPr>
              <w:fldChar w:fldCharType="separate"/>
            </w:r>
            <w:r w:rsidR="001439F3">
              <w:rPr>
                <w:noProof/>
                <w:webHidden/>
              </w:rPr>
              <w:t>53</w:t>
            </w:r>
            <w:r w:rsidR="00C5399D">
              <w:rPr>
                <w:noProof/>
                <w:webHidden/>
              </w:rPr>
              <w:fldChar w:fldCharType="end"/>
            </w:r>
          </w:hyperlink>
        </w:p>
        <w:p w14:paraId="190C918D" w14:textId="38A8EE3A"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36" w:history="1">
            <w:r w:rsidR="00C5399D" w:rsidRPr="006235B1">
              <w:rPr>
                <w:rStyle w:val="Hypertextovprepojenie"/>
                <w:noProof/>
              </w:rPr>
              <w:t>7.8.1.a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ZÁKLADNÉ ÚDAJE</w:t>
            </w:r>
            <w:r w:rsidR="00C5399D">
              <w:rPr>
                <w:noProof/>
                <w:webHidden/>
              </w:rPr>
              <w:tab/>
            </w:r>
            <w:r w:rsidR="00C5399D">
              <w:rPr>
                <w:noProof/>
                <w:webHidden/>
              </w:rPr>
              <w:fldChar w:fldCharType="begin"/>
            </w:r>
            <w:r w:rsidR="00C5399D">
              <w:rPr>
                <w:noProof/>
                <w:webHidden/>
              </w:rPr>
              <w:instrText xml:space="preserve"> PAGEREF _Toc165616736 \h </w:instrText>
            </w:r>
            <w:r w:rsidR="00C5399D">
              <w:rPr>
                <w:noProof/>
                <w:webHidden/>
              </w:rPr>
            </w:r>
            <w:r w:rsidR="00C5399D">
              <w:rPr>
                <w:noProof/>
                <w:webHidden/>
              </w:rPr>
              <w:fldChar w:fldCharType="separate"/>
            </w:r>
            <w:r w:rsidR="001439F3">
              <w:rPr>
                <w:noProof/>
                <w:webHidden/>
              </w:rPr>
              <w:t>54</w:t>
            </w:r>
            <w:r w:rsidR="00C5399D">
              <w:rPr>
                <w:noProof/>
                <w:webHidden/>
              </w:rPr>
              <w:fldChar w:fldCharType="end"/>
            </w:r>
          </w:hyperlink>
        </w:p>
        <w:p w14:paraId="12389795" w14:textId="692E4F74"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37" w:history="1">
            <w:r w:rsidR="00C5399D" w:rsidRPr="006235B1">
              <w:rPr>
                <w:rStyle w:val="Hypertextovprepojenie"/>
                <w:noProof/>
              </w:rPr>
              <w:t>7.8.1.b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STAVEBNÁ ČASŤ</w:t>
            </w:r>
            <w:r w:rsidR="00C5399D">
              <w:rPr>
                <w:noProof/>
                <w:webHidden/>
              </w:rPr>
              <w:tab/>
            </w:r>
            <w:r w:rsidR="00C5399D">
              <w:rPr>
                <w:noProof/>
                <w:webHidden/>
              </w:rPr>
              <w:fldChar w:fldCharType="begin"/>
            </w:r>
            <w:r w:rsidR="00C5399D">
              <w:rPr>
                <w:noProof/>
                <w:webHidden/>
              </w:rPr>
              <w:instrText xml:space="preserve"> PAGEREF _Toc165616737 \h </w:instrText>
            </w:r>
            <w:r w:rsidR="00C5399D">
              <w:rPr>
                <w:noProof/>
                <w:webHidden/>
              </w:rPr>
            </w:r>
            <w:r w:rsidR="00C5399D">
              <w:rPr>
                <w:noProof/>
                <w:webHidden/>
              </w:rPr>
              <w:fldChar w:fldCharType="separate"/>
            </w:r>
            <w:r w:rsidR="001439F3">
              <w:rPr>
                <w:noProof/>
                <w:webHidden/>
              </w:rPr>
              <w:t>56</w:t>
            </w:r>
            <w:r w:rsidR="00C5399D">
              <w:rPr>
                <w:noProof/>
                <w:webHidden/>
              </w:rPr>
              <w:fldChar w:fldCharType="end"/>
            </w:r>
          </w:hyperlink>
        </w:p>
        <w:p w14:paraId="201BDBF0" w14:textId="2DB7EA25"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38" w:history="1">
            <w:r w:rsidR="00C5399D" w:rsidRPr="006235B1">
              <w:rPr>
                <w:rStyle w:val="Hypertextovprepojenie"/>
                <w:noProof/>
              </w:rPr>
              <w:t>7.8.1.c</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TECHNOLOGICKÁ ČASŤ</w:t>
            </w:r>
            <w:r w:rsidR="00C5399D">
              <w:rPr>
                <w:noProof/>
                <w:webHidden/>
              </w:rPr>
              <w:tab/>
            </w:r>
            <w:r w:rsidR="00C5399D">
              <w:rPr>
                <w:noProof/>
                <w:webHidden/>
              </w:rPr>
              <w:fldChar w:fldCharType="begin"/>
            </w:r>
            <w:r w:rsidR="00C5399D">
              <w:rPr>
                <w:noProof/>
                <w:webHidden/>
              </w:rPr>
              <w:instrText xml:space="preserve"> PAGEREF _Toc165616738 \h </w:instrText>
            </w:r>
            <w:r w:rsidR="00C5399D">
              <w:rPr>
                <w:noProof/>
                <w:webHidden/>
              </w:rPr>
            </w:r>
            <w:r w:rsidR="00C5399D">
              <w:rPr>
                <w:noProof/>
                <w:webHidden/>
              </w:rPr>
              <w:fldChar w:fldCharType="separate"/>
            </w:r>
            <w:r w:rsidR="001439F3">
              <w:rPr>
                <w:noProof/>
                <w:webHidden/>
              </w:rPr>
              <w:t>57</w:t>
            </w:r>
            <w:r w:rsidR="00C5399D">
              <w:rPr>
                <w:noProof/>
                <w:webHidden/>
              </w:rPr>
              <w:fldChar w:fldCharType="end"/>
            </w:r>
          </w:hyperlink>
        </w:p>
        <w:p w14:paraId="67D1517D" w14:textId="6A6F3A8E"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39" w:history="1">
            <w:r w:rsidR="00C5399D" w:rsidRPr="006235B1">
              <w:rPr>
                <w:rStyle w:val="Hypertextovprepojenie"/>
                <w:noProof/>
              </w:rPr>
              <w:t>7.8.1.d</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BEZPEČNOSŤ PRI PRÁCI A BEZPEČNOSŤ TECHNICKÝCH ZARIADENÍ</w:t>
            </w:r>
            <w:r w:rsidR="00C5399D">
              <w:rPr>
                <w:noProof/>
                <w:webHidden/>
              </w:rPr>
              <w:tab/>
            </w:r>
            <w:r w:rsidR="00C5399D">
              <w:rPr>
                <w:noProof/>
                <w:webHidden/>
              </w:rPr>
              <w:fldChar w:fldCharType="begin"/>
            </w:r>
            <w:r w:rsidR="00C5399D">
              <w:rPr>
                <w:noProof/>
                <w:webHidden/>
              </w:rPr>
              <w:instrText xml:space="preserve"> PAGEREF _Toc165616739 \h </w:instrText>
            </w:r>
            <w:r w:rsidR="00C5399D">
              <w:rPr>
                <w:noProof/>
                <w:webHidden/>
              </w:rPr>
            </w:r>
            <w:r w:rsidR="00C5399D">
              <w:rPr>
                <w:noProof/>
                <w:webHidden/>
              </w:rPr>
              <w:fldChar w:fldCharType="separate"/>
            </w:r>
            <w:r w:rsidR="001439F3">
              <w:rPr>
                <w:noProof/>
                <w:webHidden/>
              </w:rPr>
              <w:t>58</w:t>
            </w:r>
            <w:r w:rsidR="00C5399D">
              <w:rPr>
                <w:noProof/>
                <w:webHidden/>
              </w:rPr>
              <w:fldChar w:fldCharType="end"/>
            </w:r>
          </w:hyperlink>
        </w:p>
        <w:p w14:paraId="6430174D" w14:textId="02102EE7"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40" w:history="1">
            <w:r w:rsidR="00C5399D" w:rsidRPr="006235B1">
              <w:rPr>
                <w:rStyle w:val="Hypertextovprepojenie"/>
                <w:noProof/>
              </w:rPr>
              <w:t>7.8.1.e</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OSTATNÉ USTANOVENIA</w:t>
            </w:r>
            <w:r w:rsidR="00C5399D">
              <w:rPr>
                <w:noProof/>
                <w:webHidden/>
              </w:rPr>
              <w:tab/>
            </w:r>
            <w:r w:rsidR="00C5399D">
              <w:rPr>
                <w:noProof/>
                <w:webHidden/>
              </w:rPr>
              <w:fldChar w:fldCharType="begin"/>
            </w:r>
            <w:r w:rsidR="00C5399D">
              <w:rPr>
                <w:noProof/>
                <w:webHidden/>
              </w:rPr>
              <w:instrText xml:space="preserve"> PAGEREF _Toc165616740 \h </w:instrText>
            </w:r>
            <w:r w:rsidR="00C5399D">
              <w:rPr>
                <w:noProof/>
                <w:webHidden/>
              </w:rPr>
            </w:r>
            <w:r w:rsidR="00C5399D">
              <w:rPr>
                <w:noProof/>
                <w:webHidden/>
              </w:rPr>
              <w:fldChar w:fldCharType="separate"/>
            </w:r>
            <w:r w:rsidR="001439F3">
              <w:rPr>
                <w:noProof/>
                <w:webHidden/>
              </w:rPr>
              <w:t>60</w:t>
            </w:r>
            <w:r w:rsidR="00C5399D">
              <w:rPr>
                <w:noProof/>
                <w:webHidden/>
              </w:rPr>
              <w:fldChar w:fldCharType="end"/>
            </w:r>
          </w:hyperlink>
        </w:p>
        <w:p w14:paraId="23FADE95" w14:textId="6601E816"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41" w:history="1">
            <w:r w:rsidR="00C5399D" w:rsidRPr="006235B1">
              <w:rPr>
                <w:rStyle w:val="Hypertextovprepojenie"/>
                <w:noProof/>
              </w:rPr>
              <w:t>7.9</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EL. SO 04NN PRÍPOJKA</w:t>
            </w:r>
            <w:r w:rsidR="00C5399D">
              <w:rPr>
                <w:noProof/>
                <w:webHidden/>
              </w:rPr>
              <w:tab/>
            </w:r>
            <w:r w:rsidR="00C5399D">
              <w:rPr>
                <w:noProof/>
                <w:webHidden/>
              </w:rPr>
              <w:fldChar w:fldCharType="begin"/>
            </w:r>
            <w:r w:rsidR="00C5399D">
              <w:rPr>
                <w:noProof/>
                <w:webHidden/>
              </w:rPr>
              <w:instrText xml:space="preserve"> PAGEREF _Toc165616741 \h </w:instrText>
            </w:r>
            <w:r w:rsidR="00C5399D">
              <w:rPr>
                <w:noProof/>
                <w:webHidden/>
              </w:rPr>
            </w:r>
            <w:r w:rsidR="00C5399D">
              <w:rPr>
                <w:noProof/>
                <w:webHidden/>
              </w:rPr>
              <w:fldChar w:fldCharType="separate"/>
            </w:r>
            <w:r w:rsidR="001439F3">
              <w:rPr>
                <w:noProof/>
                <w:webHidden/>
              </w:rPr>
              <w:t>61</w:t>
            </w:r>
            <w:r w:rsidR="00C5399D">
              <w:rPr>
                <w:noProof/>
                <w:webHidden/>
              </w:rPr>
              <w:fldChar w:fldCharType="end"/>
            </w:r>
          </w:hyperlink>
        </w:p>
        <w:p w14:paraId="6A39CC66" w14:textId="6EC2255D"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42" w:history="1">
            <w:r w:rsidR="00C5399D" w:rsidRPr="006235B1">
              <w:rPr>
                <w:rStyle w:val="Hypertextovprepojenie"/>
                <w:noProof/>
              </w:rPr>
              <w:t>7.9.1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ZÁKLADNÉ ÚDAJE CHARAKTERIZUJÚCE STAVBU A JEJ BUDÚCU PREVÁDZKU</w:t>
            </w:r>
            <w:r w:rsidR="00C5399D">
              <w:rPr>
                <w:noProof/>
                <w:webHidden/>
              </w:rPr>
              <w:tab/>
            </w:r>
            <w:r w:rsidR="00C5399D">
              <w:rPr>
                <w:noProof/>
                <w:webHidden/>
              </w:rPr>
              <w:fldChar w:fldCharType="begin"/>
            </w:r>
            <w:r w:rsidR="00C5399D">
              <w:rPr>
                <w:noProof/>
                <w:webHidden/>
              </w:rPr>
              <w:instrText xml:space="preserve"> PAGEREF _Toc165616742 \h </w:instrText>
            </w:r>
            <w:r w:rsidR="00C5399D">
              <w:rPr>
                <w:noProof/>
                <w:webHidden/>
              </w:rPr>
            </w:r>
            <w:r w:rsidR="00C5399D">
              <w:rPr>
                <w:noProof/>
                <w:webHidden/>
              </w:rPr>
              <w:fldChar w:fldCharType="separate"/>
            </w:r>
            <w:r w:rsidR="001439F3">
              <w:rPr>
                <w:noProof/>
                <w:webHidden/>
              </w:rPr>
              <w:t>61</w:t>
            </w:r>
            <w:r w:rsidR="00C5399D">
              <w:rPr>
                <w:noProof/>
                <w:webHidden/>
              </w:rPr>
              <w:fldChar w:fldCharType="end"/>
            </w:r>
          </w:hyperlink>
        </w:p>
        <w:p w14:paraId="46634FD4" w14:textId="5AF912DD"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43" w:history="1">
            <w:r w:rsidR="00C5399D" w:rsidRPr="006235B1">
              <w:rPr>
                <w:rStyle w:val="Hypertextovprepojenie"/>
                <w:noProof/>
              </w:rPr>
              <w:t>7.9.2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CHARAKTERISTIKAS ÚZEMIA STAVBY, ŽIVOTNÉ PROSTREDIE</w:t>
            </w:r>
            <w:r w:rsidR="00C5399D">
              <w:rPr>
                <w:noProof/>
                <w:webHidden/>
              </w:rPr>
              <w:tab/>
            </w:r>
            <w:r w:rsidR="00C5399D">
              <w:rPr>
                <w:noProof/>
                <w:webHidden/>
              </w:rPr>
              <w:fldChar w:fldCharType="begin"/>
            </w:r>
            <w:r w:rsidR="00C5399D">
              <w:rPr>
                <w:noProof/>
                <w:webHidden/>
              </w:rPr>
              <w:instrText xml:space="preserve"> PAGEREF _Toc165616743 \h </w:instrText>
            </w:r>
            <w:r w:rsidR="00C5399D">
              <w:rPr>
                <w:noProof/>
                <w:webHidden/>
              </w:rPr>
            </w:r>
            <w:r w:rsidR="00C5399D">
              <w:rPr>
                <w:noProof/>
                <w:webHidden/>
              </w:rPr>
              <w:fldChar w:fldCharType="separate"/>
            </w:r>
            <w:r w:rsidR="001439F3">
              <w:rPr>
                <w:noProof/>
                <w:webHidden/>
              </w:rPr>
              <w:t>61</w:t>
            </w:r>
            <w:r w:rsidR="00C5399D">
              <w:rPr>
                <w:noProof/>
                <w:webHidden/>
              </w:rPr>
              <w:fldChar w:fldCharType="end"/>
            </w:r>
          </w:hyperlink>
        </w:p>
        <w:p w14:paraId="6AFA4BA2" w14:textId="0AA78039"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44" w:history="1">
            <w:r w:rsidR="00C5399D" w:rsidRPr="006235B1">
              <w:rPr>
                <w:rStyle w:val="Hypertextovprepojenie"/>
                <w:noProof/>
              </w:rPr>
              <w:t>7.9.2.a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Zhodnotenie polohy a stavu staveniska</w:t>
            </w:r>
            <w:r w:rsidR="00C5399D">
              <w:rPr>
                <w:noProof/>
                <w:webHidden/>
              </w:rPr>
              <w:tab/>
            </w:r>
            <w:r w:rsidR="00C5399D">
              <w:rPr>
                <w:noProof/>
                <w:webHidden/>
              </w:rPr>
              <w:fldChar w:fldCharType="begin"/>
            </w:r>
            <w:r w:rsidR="00C5399D">
              <w:rPr>
                <w:noProof/>
                <w:webHidden/>
              </w:rPr>
              <w:instrText xml:space="preserve"> PAGEREF _Toc165616744 \h </w:instrText>
            </w:r>
            <w:r w:rsidR="00C5399D">
              <w:rPr>
                <w:noProof/>
                <w:webHidden/>
              </w:rPr>
            </w:r>
            <w:r w:rsidR="00C5399D">
              <w:rPr>
                <w:noProof/>
                <w:webHidden/>
              </w:rPr>
              <w:fldChar w:fldCharType="separate"/>
            </w:r>
            <w:r w:rsidR="001439F3">
              <w:rPr>
                <w:noProof/>
                <w:webHidden/>
              </w:rPr>
              <w:t>61</w:t>
            </w:r>
            <w:r w:rsidR="00C5399D">
              <w:rPr>
                <w:noProof/>
                <w:webHidden/>
              </w:rPr>
              <w:fldChar w:fldCharType="end"/>
            </w:r>
          </w:hyperlink>
        </w:p>
        <w:p w14:paraId="1F347AF8" w14:textId="2250283D"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45" w:history="1">
            <w:r w:rsidR="00C5399D" w:rsidRPr="006235B1">
              <w:rPr>
                <w:rStyle w:val="Hypertextovprepojenie"/>
                <w:noProof/>
              </w:rPr>
              <w:t>7.9.2.b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Chránené územia a ochranné pásma</w:t>
            </w:r>
            <w:r w:rsidR="00C5399D">
              <w:rPr>
                <w:noProof/>
                <w:webHidden/>
              </w:rPr>
              <w:tab/>
            </w:r>
            <w:r w:rsidR="00C5399D">
              <w:rPr>
                <w:noProof/>
                <w:webHidden/>
              </w:rPr>
              <w:fldChar w:fldCharType="begin"/>
            </w:r>
            <w:r w:rsidR="00C5399D">
              <w:rPr>
                <w:noProof/>
                <w:webHidden/>
              </w:rPr>
              <w:instrText xml:space="preserve"> PAGEREF _Toc165616745 \h </w:instrText>
            </w:r>
            <w:r w:rsidR="00C5399D">
              <w:rPr>
                <w:noProof/>
                <w:webHidden/>
              </w:rPr>
            </w:r>
            <w:r w:rsidR="00C5399D">
              <w:rPr>
                <w:noProof/>
                <w:webHidden/>
              </w:rPr>
              <w:fldChar w:fldCharType="separate"/>
            </w:r>
            <w:r w:rsidR="001439F3">
              <w:rPr>
                <w:noProof/>
                <w:webHidden/>
              </w:rPr>
              <w:t>61</w:t>
            </w:r>
            <w:r w:rsidR="00C5399D">
              <w:rPr>
                <w:noProof/>
                <w:webHidden/>
              </w:rPr>
              <w:fldChar w:fldCharType="end"/>
            </w:r>
          </w:hyperlink>
        </w:p>
        <w:p w14:paraId="3B5E2BF9" w14:textId="2644E416"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46" w:history="1">
            <w:r w:rsidR="00C5399D" w:rsidRPr="006235B1">
              <w:rPr>
                <w:rStyle w:val="Hypertextovprepojenie"/>
                <w:noProof/>
              </w:rPr>
              <w:t>7.9.2.c</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Zhodnotenie súčasného stavu a vykonané prieskumy</w:t>
            </w:r>
            <w:r w:rsidR="00C5399D">
              <w:rPr>
                <w:noProof/>
                <w:webHidden/>
              </w:rPr>
              <w:tab/>
            </w:r>
            <w:r w:rsidR="00C5399D">
              <w:rPr>
                <w:noProof/>
                <w:webHidden/>
              </w:rPr>
              <w:fldChar w:fldCharType="begin"/>
            </w:r>
            <w:r w:rsidR="00C5399D">
              <w:rPr>
                <w:noProof/>
                <w:webHidden/>
              </w:rPr>
              <w:instrText xml:space="preserve"> PAGEREF _Toc165616746 \h </w:instrText>
            </w:r>
            <w:r w:rsidR="00C5399D">
              <w:rPr>
                <w:noProof/>
                <w:webHidden/>
              </w:rPr>
            </w:r>
            <w:r w:rsidR="00C5399D">
              <w:rPr>
                <w:noProof/>
                <w:webHidden/>
              </w:rPr>
              <w:fldChar w:fldCharType="separate"/>
            </w:r>
            <w:r w:rsidR="001439F3">
              <w:rPr>
                <w:noProof/>
                <w:webHidden/>
              </w:rPr>
              <w:t>62</w:t>
            </w:r>
            <w:r w:rsidR="00C5399D">
              <w:rPr>
                <w:noProof/>
                <w:webHidden/>
              </w:rPr>
              <w:fldChar w:fldCharType="end"/>
            </w:r>
          </w:hyperlink>
        </w:p>
        <w:p w14:paraId="26C9CBEC" w14:textId="58E4FE35"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47" w:history="1">
            <w:r w:rsidR="00C5399D" w:rsidRPr="006235B1">
              <w:rPr>
                <w:rStyle w:val="Hypertextovprepojenie"/>
                <w:noProof/>
              </w:rPr>
              <w:t>7.9.2.d</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Príprava pre výstavbu</w:t>
            </w:r>
            <w:r w:rsidR="00C5399D">
              <w:rPr>
                <w:noProof/>
                <w:webHidden/>
              </w:rPr>
              <w:tab/>
            </w:r>
            <w:r w:rsidR="00C5399D">
              <w:rPr>
                <w:noProof/>
                <w:webHidden/>
              </w:rPr>
              <w:fldChar w:fldCharType="begin"/>
            </w:r>
            <w:r w:rsidR="00C5399D">
              <w:rPr>
                <w:noProof/>
                <w:webHidden/>
              </w:rPr>
              <w:instrText xml:space="preserve"> PAGEREF _Toc165616747 \h </w:instrText>
            </w:r>
            <w:r w:rsidR="00C5399D">
              <w:rPr>
                <w:noProof/>
                <w:webHidden/>
              </w:rPr>
            </w:r>
            <w:r w:rsidR="00C5399D">
              <w:rPr>
                <w:noProof/>
                <w:webHidden/>
              </w:rPr>
              <w:fldChar w:fldCharType="separate"/>
            </w:r>
            <w:r w:rsidR="001439F3">
              <w:rPr>
                <w:noProof/>
                <w:webHidden/>
              </w:rPr>
              <w:t>62</w:t>
            </w:r>
            <w:r w:rsidR="00C5399D">
              <w:rPr>
                <w:noProof/>
                <w:webHidden/>
              </w:rPr>
              <w:fldChar w:fldCharType="end"/>
            </w:r>
          </w:hyperlink>
        </w:p>
        <w:p w14:paraId="26A0D5C2" w14:textId="659011B3"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48" w:history="1">
            <w:r w:rsidR="00C5399D" w:rsidRPr="006235B1">
              <w:rPr>
                <w:rStyle w:val="Hypertextovprepojenie"/>
                <w:noProof/>
              </w:rPr>
              <w:t>7.9.3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URBANISTICKÉ, ARCHITEKTONICKÉ A STAVEBNO-TECHNICKÉ RIEŠENIE STAVBY</w:t>
            </w:r>
            <w:r w:rsidR="00C5399D">
              <w:rPr>
                <w:noProof/>
                <w:webHidden/>
              </w:rPr>
              <w:tab/>
            </w:r>
            <w:r w:rsidR="00C5399D">
              <w:rPr>
                <w:noProof/>
                <w:webHidden/>
              </w:rPr>
              <w:fldChar w:fldCharType="begin"/>
            </w:r>
            <w:r w:rsidR="00C5399D">
              <w:rPr>
                <w:noProof/>
                <w:webHidden/>
              </w:rPr>
              <w:instrText xml:space="preserve"> PAGEREF _Toc165616748 \h </w:instrText>
            </w:r>
            <w:r w:rsidR="00C5399D">
              <w:rPr>
                <w:noProof/>
                <w:webHidden/>
              </w:rPr>
            </w:r>
            <w:r w:rsidR="00C5399D">
              <w:rPr>
                <w:noProof/>
                <w:webHidden/>
              </w:rPr>
              <w:fldChar w:fldCharType="separate"/>
            </w:r>
            <w:r w:rsidR="001439F3">
              <w:rPr>
                <w:noProof/>
                <w:webHidden/>
              </w:rPr>
              <w:t>63</w:t>
            </w:r>
            <w:r w:rsidR="00C5399D">
              <w:rPr>
                <w:noProof/>
                <w:webHidden/>
              </w:rPr>
              <w:fldChar w:fldCharType="end"/>
            </w:r>
          </w:hyperlink>
        </w:p>
        <w:p w14:paraId="03352FB9" w14:textId="274B19FE"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49" w:history="1">
            <w:r w:rsidR="00C5399D" w:rsidRPr="006235B1">
              <w:rPr>
                <w:rStyle w:val="Hypertextovprepojenie"/>
                <w:noProof/>
              </w:rPr>
              <w:t>7.9.4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BEZPEČNOSŤ A OCHRANA ZDRAVIA PRI PRÁCI</w:t>
            </w:r>
            <w:r w:rsidR="00C5399D">
              <w:rPr>
                <w:noProof/>
                <w:webHidden/>
              </w:rPr>
              <w:tab/>
            </w:r>
            <w:r w:rsidR="00C5399D">
              <w:rPr>
                <w:noProof/>
                <w:webHidden/>
              </w:rPr>
              <w:fldChar w:fldCharType="begin"/>
            </w:r>
            <w:r w:rsidR="00C5399D">
              <w:rPr>
                <w:noProof/>
                <w:webHidden/>
              </w:rPr>
              <w:instrText xml:space="preserve"> PAGEREF _Toc165616749 \h </w:instrText>
            </w:r>
            <w:r w:rsidR="00C5399D">
              <w:rPr>
                <w:noProof/>
                <w:webHidden/>
              </w:rPr>
            </w:r>
            <w:r w:rsidR="00C5399D">
              <w:rPr>
                <w:noProof/>
                <w:webHidden/>
              </w:rPr>
              <w:fldChar w:fldCharType="separate"/>
            </w:r>
            <w:r w:rsidR="001439F3">
              <w:rPr>
                <w:noProof/>
                <w:webHidden/>
              </w:rPr>
              <w:t>63</w:t>
            </w:r>
            <w:r w:rsidR="00C5399D">
              <w:rPr>
                <w:noProof/>
                <w:webHidden/>
              </w:rPr>
              <w:fldChar w:fldCharType="end"/>
            </w:r>
          </w:hyperlink>
        </w:p>
        <w:p w14:paraId="2A74812F" w14:textId="7B61E81A"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50" w:history="1">
            <w:r w:rsidR="00C5399D" w:rsidRPr="006235B1">
              <w:rPr>
                <w:rStyle w:val="Hypertextovprepojenie"/>
                <w:noProof/>
              </w:rPr>
              <w:t>7.9.4.a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Pracovné a bezpečnostné predpisy</w:t>
            </w:r>
            <w:r w:rsidR="00C5399D">
              <w:rPr>
                <w:noProof/>
                <w:webHidden/>
              </w:rPr>
              <w:tab/>
            </w:r>
            <w:r w:rsidR="00C5399D">
              <w:rPr>
                <w:noProof/>
                <w:webHidden/>
              </w:rPr>
              <w:fldChar w:fldCharType="begin"/>
            </w:r>
            <w:r w:rsidR="00C5399D">
              <w:rPr>
                <w:noProof/>
                <w:webHidden/>
              </w:rPr>
              <w:instrText xml:space="preserve"> PAGEREF _Toc165616750 \h </w:instrText>
            </w:r>
            <w:r w:rsidR="00C5399D">
              <w:rPr>
                <w:noProof/>
                <w:webHidden/>
              </w:rPr>
            </w:r>
            <w:r w:rsidR="00C5399D">
              <w:rPr>
                <w:noProof/>
                <w:webHidden/>
              </w:rPr>
              <w:fldChar w:fldCharType="separate"/>
            </w:r>
            <w:r w:rsidR="001439F3">
              <w:rPr>
                <w:noProof/>
                <w:webHidden/>
              </w:rPr>
              <w:t>64</w:t>
            </w:r>
            <w:r w:rsidR="00C5399D">
              <w:rPr>
                <w:noProof/>
                <w:webHidden/>
              </w:rPr>
              <w:fldChar w:fldCharType="end"/>
            </w:r>
          </w:hyperlink>
        </w:p>
        <w:p w14:paraId="528CABA9" w14:textId="3456B511"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51" w:history="1">
            <w:r w:rsidR="00C5399D" w:rsidRPr="006235B1">
              <w:rPr>
                <w:rStyle w:val="Hypertextovprepojenie"/>
                <w:noProof/>
              </w:rPr>
              <w:t>7.9.4.b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Protipožiarne zabezpečenie stavby a zabezpečenie z hľadiska CO</w:t>
            </w:r>
            <w:r w:rsidR="00C5399D">
              <w:rPr>
                <w:noProof/>
                <w:webHidden/>
              </w:rPr>
              <w:tab/>
            </w:r>
            <w:r w:rsidR="00C5399D">
              <w:rPr>
                <w:noProof/>
                <w:webHidden/>
              </w:rPr>
              <w:fldChar w:fldCharType="begin"/>
            </w:r>
            <w:r w:rsidR="00C5399D">
              <w:rPr>
                <w:noProof/>
                <w:webHidden/>
              </w:rPr>
              <w:instrText xml:space="preserve"> PAGEREF _Toc165616751 \h </w:instrText>
            </w:r>
            <w:r w:rsidR="00C5399D">
              <w:rPr>
                <w:noProof/>
                <w:webHidden/>
              </w:rPr>
            </w:r>
            <w:r w:rsidR="00C5399D">
              <w:rPr>
                <w:noProof/>
                <w:webHidden/>
              </w:rPr>
              <w:fldChar w:fldCharType="separate"/>
            </w:r>
            <w:r w:rsidR="001439F3">
              <w:rPr>
                <w:noProof/>
                <w:webHidden/>
              </w:rPr>
              <w:t>64</w:t>
            </w:r>
            <w:r w:rsidR="00C5399D">
              <w:rPr>
                <w:noProof/>
                <w:webHidden/>
              </w:rPr>
              <w:fldChar w:fldCharType="end"/>
            </w:r>
          </w:hyperlink>
        </w:p>
        <w:p w14:paraId="79A25D17" w14:textId="5EFA5C13"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52" w:history="1">
            <w:r w:rsidR="00C5399D" w:rsidRPr="006235B1">
              <w:rPr>
                <w:rStyle w:val="Hypertextovprepojenie"/>
                <w:noProof/>
              </w:rPr>
              <w:t>7.9.5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ZÁKLADNÉ TECHNICKÉ ÚDAJE</w:t>
            </w:r>
            <w:r w:rsidR="00C5399D">
              <w:rPr>
                <w:noProof/>
                <w:webHidden/>
              </w:rPr>
              <w:tab/>
            </w:r>
            <w:r w:rsidR="00C5399D">
              <w:rPr>
                <w:noProof/>
                <w:webHidden/>
              </w:rPr>
              <w:fldChar w:fldCharType="begin"/>
            </w:r>
            <w:r w:rsidR="00C5399D">
              <w:rPr>
                <w:noProof/>
                <w:webHidden/>
              </w:rPr>
              <w:instrText xml:space="preserve"> PAGEREF _Toc165616752 \h </w:instrText>
            </w:r>
            <w:r w:rsidR="00C5399D">
              <w:rPr>
                <w:noProof/>
                <w:webHidden/>
              </w:rPr>
            </w:r>
            <w:r w:rsidR="00C5399D">
              <w:rPr>
                <w:noProof/>
                <w:webHidden/>
              </w:rPr>
              <w:fldChar w:fldCharType="separate"/>
            </w:r>
            <w:r w:rsidR="001439F3">
              <w:rPr>
                <w:noProof/>
                <w:webHidden/>
              </w:rPr>
              <w:t>65</w:t>
            </w:r>
            <w:r w:rsidR="00C5399D">
              <w:rPr>
                <w:noProof/>
                <w:webHidden/>
              </w:rPr>
              <w:fldChar w:fldCharType="end"/>
            </w:r>
          </w:hyperlink>
        </w:p>
        <w:p w14:paraId="64DA2E5E" w14:textId="505FB55A"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53" w:history="1">
            <w:r w:rsidR="00C5399D" w:rsidRPr="006235B1">
              <w:rPr>
                <w:rStyle w:val="Hypertextovprepojenie"/>
                <w:noProof/>
              </w:rPr>
              <w:t>7.9.6</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POPIS TECHNICKÉHO RIEŠENIA</w:t>
            </w:r>
            <w:r w:rsidR="00C5399D">
              <w:rPr>
                <w:noProof/>
                <w:webHidden/>
              </w:rPr>
              <w:tab/>
            </w:r>
            <w:r w:rsidR="00C5399D">
              <w:rPr>
                <w:noProof/>
                <w:webHidden/>
              </w:rPr>
              <w:fldChar w:fldCharType="begin"/>
            </w:r>
            <w:r w:rsidR="00C5399D">
              <w:rPr>
                <w:noProof/>
                <w:webHidden/>
              </w:rPr>
              <w:instrText xml:space="preserve"> PAGEREF _Toc165616753 \h </w:instrText>
            </w:r>
            <w:r w:rsidR="00C5399D">
              <w:rPr>
                <w:noProof/>
                <w:webHidden/>
              </w:rPr>
            </w:r>
            <w:r w:rsidR="00C5399D">
              <w:rPr>
                <w:noProof/>
                <w:webHidden/>
              </w:rPr>
              <w:fldChar w:fldCharType="separate"/>
            </w:r>
            <w:r w:rsidR="001439F3">
              <w:rPr>
                <w:noProof/>
                <w:webHidden/>
              </w:rPr>
              <w:t>65</w:t>
            </w:r>
            <w:r w:rsidR="00C5399D">
              <w:rPr>
                <w:noProof/>
                <w:webHidden/>
              </w:rPr>
              <w:fldChar w:fldCharType="end"/>
            </w:r>
          </w:hyperlink>
        </w:p>
        <w:p w14:paraId="2131C576" w14:textId="2A67FE03"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54" w:history="1">
            <w:r w:rsidR="00C5399D" w:rsidRPr="006235B1">
              <w:rPr>
                <w:rStyle w:val="Hypertextovprepojenie"/>
                <w:noProof/>
              </w:rPr>
              <w:t>7.9.6.a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ZARIADENIA STAVENISKA</w:t>
            </w:r>
            <w:r w:rsidR="00C5399D">
              <w:rPr>
                <w:noProof/>
                <w:webHidden/>
              </w:rPr>
              <w:tab/>
            </w:r>
            <w:r w:rsidR="00C5399D">
              <w:rPr>
                <w:noProof/>
                <w:webHidden/>
              </w:rPr>
              <w:fldChar w:fldCharType="begin"/>
            </w:r>
            <w:r w:rsidR="00C5399D">
              <w:rPr>
                <w:noProof/>
                <w:webHidden/>
              </w:rPr>
              <w:instrText xml:space="preserve"> PAGEREF _Toc165616754 \h </w:instrText>
            </w:r>
            <w:r w:rsidR="00C5399D">
              <w:rPr>
                <w:noProof/>
                <w:webHidden/>
              </w:rPr>
            </w:r>
            <w:r w:rsidR="00C5399D">
              <w:rPr>
                <w:noProof/>
                <w:webHidden/>
              </w:rPr>
              <w:fldChar w:fldCharType="separate"/>
            </w:r>
            <w:r w:rsidR="001439F3">
              <w:rPr>
                <w:noProof/>
                <w:webHidden/>
              </w:rPr>
              <w:t>66</w:t>
            </w:r>
            <w:r w:rsidR="00C5399D">
              <w:rPr>
                <w:noProof/>
                <w:webHidden/>
              </w:rPr>
              <w:fldChar w:fldCharType="end"/>
            </w:r>
          </w:hyperlink>
        </w:p>
        <w:p w14:paraId="0D70F645" w14:textId="7C1DA145"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55" w:history="1">
            <w:r w:rsidR="00C5399D" w:rsidRPr="006235B1">
              <w:rPr>
                <w:rStyle w:val="Hypertextovprepojenie"/>
                <w:noProof/>
              </w:rPr>
              <w:t>7.9.6.b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ÚDAJE O DOPRAVNÝCH TRASÁCH</w:t>
            </w:r>
            <w:r w:rsidR="00C5399D">
              <w:rPr>
                <w:noProof/>
                <w:webHidden/>
              </w:rPr>
              <w:tab/>
            </w:r>
            <w:r w:rsidR="00C5399D">
              <w:rPr>
                <w:noProof/>
                <w:webHidden/>
              </w:rPr>
              <w:fldChar w:fldCharType="begin"/>
            </w:r>
            <w:r w:rsidR="00C5399D">
              <w:rPr>
                <w:noProof/>
                <w:webHidden/>
              </w:rPr>
              <w:instrText xml:space="preserve"> PAGEREF _Toc165616755 \h </w:instrText>
            </w:r>
            <w:r w:rsidR="00C5399D">
              <w:rPr>
                <w:noProof/>
                <w:webHidden/>
              </w:rPr>
            </w:r>
            <w:r w:rsidR="00C5399D">
              <w:rPr>
                <w:noProof/>
                <w:webHidden/>
              </w:rPr>
              <w:fldChar w:fldCharType="separate"/>
            </w:r>
            <w:r w:rsidR="001439F3">
              <w:rPr>
                <w:noProof/>
                <w:webHidden/>
              </w:rPr>
              <w:t>66</w:t>
            </w:r>
            <w:r w:rsidR="00C5399D">
              <w:rPr>
                <w:noProof/>
                <w:webHidden/>
              </w:rPr>
              <w:fldChar w:fldCharType="end"/>
            </w:r>
          </w:hyperlink>
        </w:p>
        <w:p w14:paraId="41A46399" w14:textId="5CB5E023"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56" w:history="1">
            <w:r w:rsidR="00C5399D" w:rsidRPr="006235B1">
              <w:rPr>
                <w:rStyle w:val="Hypertextovprepojenie"/>
                <w:noProof/>
              </w:rPr>
              <w:t>7.9.6.c</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OPIS POSTUPU VÝSTAVBY</w:t>
            </w:r>
            <w:r w:rsidR="00C5399D">
              <w:rPr>
                <w:noProof/>
                <w:webHidden/>
              </w:rPr>
              <w:tab/>
            </w:r>
            <w:r w:rsidR="00C5399D">
              <w:rPr>
                <w:noProof/>
                <w:webHidden/>
              </w:rPr>
              <w:fldChar w:fldCharType="begin"/>
            </w:r>
            <w:r w:rsidR="00C5399D">
              <w:rPr>
                <w:noProof/>
                <w:webHidden/>
              </w:rPr>
              <w:instrText xml:space="preserve"> PAGEREF _Toc165616756 \h </w:instrText>
            </w:r>
            <w:r w:rsidR="00C5399D">
              <w:rPr>
                <w:noProof/>
                <w:webHidden/>
              </w:rPr>
            </w:r>
            <w:r w:rsidR="00C5399D">
              <w:rPr>
                <w:noProof/>
                <w:webHidden/>
              </w:rPr>
              <w:fldChar w:fldCharType="separate"/>
            </w:r>
            <w:r w:rsidR="001439F3">
              <w:rPr>
                <w:noProof/>
                <w:webHidden/>
              </w:rPr>
              <w:t>66</w:t>
            </w:r>
            <w:r w:rsidR="00C5399D">
              <w:rPr>
                <w:noProof/>
                <w:webHidden/>
              </w:rPr>
              <w:fldChar w:fldCharType="end"/>
            </w:r>
          </w:hyperlink>
        </w:p>
        <w:p w14:paraId="5A8DB6B4" w14:textId="552366B5" w:rsidR="00C5399D" w:rsidRDefault="00000000">
          <w:pPr>
            <w:pStyle w:val="Obsah4"/>
            <w:tabs>
              <w:tab w:val="left" w:pos="1540"/>
              <w:tab w:val="right" w:leader="dot" w:pos="9350"/>
            </w:tabs>
            <w:rPr>
              <w:rFonts w:eastAsiaTheme="minorEastAsia" w:cstheme="minorBidi"/>
              <w:noProof/>
              <w:kern w:val="2"/>
              <w:sz w:val="24"/>
              <w:szCs w:val="24"/>
              <w:lang w:eastAsia="sk-SK"/>
              <w14:ligatures w14:val="standardContextual"/>
            </w:rPr>
          </w:pPr>
          <w:hyperlink w:anchor="_Toc165616757" w:history="1">
            <w:r w:rsidR="00C5399D" w:rsidRPr="006235B1">
              <w:rPr>
                <w:rStyle w:val="Hypertextovprepojenie"/>
                <w:noProof/>
              </w:rPr>
              <w:t>7.9.6.d</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POŽIADAVKA NA KVALITU</w:t>
            </w:r>
            <w:r w:rsidR="00C5399D">
              <w:rPr>
                <w:noProof/>
                <w:webHidden/>
              </w:rPr>
              <w:tab/>
            </w:r>
            <w:r w:rsidR="00C5399D">
              <w:rPr>
                <w:noProof/>
                <w:webHidden/>
              </w:rPr>
              <w:fldChar w:fldCharType="begin"/>
            </w:r>
            <w:r w:rsidR="00C5399D">
              <w:rPr>
                <w:noProof/>
                <w:webHidden/>
              </w:rPr>
              <w:instrText xml:space="preserve"> PAGEREF _Toc165616757 \h </w:instrText>
            </w:r>
            <w:r w:rsidR="00C5399D">
              <w:rPr>
                <w:noProof/>
                <w:webHidden/>
              </w:rPr>
            </w:r>
            <w:r w:rsidR="00C5399D">
              <w:rPr>
                <w:noProof/>
                <w:webHidden/>
              </w:rPr>
              <w:fldChar w:fldCharType="separate"/>
            </w:r>
            <w:r w:rsidR="001439F3">
              <w:rPr>
                <w:noProof/>
                <w:webHidden/>
              </w:rPr>
              <w:t>66</w:t>
            </w:r>
            <w:r w:rsidR="00C5399D">
              <w:rPr>
                <w:noProof/>
                <w:webHidden/>
              </w:rPr>
              <w:fldChar w:fldCharType="end"/>
            </w:r>
          </w:hyperlink>
        </w:p>
        <w:p w14:paraId="09A6F43B" w14:textId="006F9917"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58" w:history="1">
            <w:r w:rsidR="00C5399D" w:rsidRPr="006235B1">
              <w:rPr>
                <w:rStyle w:val="Hypertextovprepojenie"/>
                <w:noProof/>
              </w:rPr>
              <w:t>7.10</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EL.- DIESELAGREGÁT</w:t>
            </w:r>
            <w:r w:rsidR="00C5399D">
              <w:rPr>
                <w:noProof/>
                <w:webHidden/>
              </w:rPr>
              <w:tab/>
            </w:r>
            <w:r w:rsidR="00C5399D">
              <w:rPr>
                <w:noProof/>
                <w:webHidden/>
              </w:rPr>
              <w:fldChar w:fldCharType="begin"/>
            </w:r>
            <w:r w:rsidR="00C5399D">
              <w:rPr>
                <w:noProof/>
                <w:webHidden/>
              </w:rPr>
              <w:instrText xml:space="preserve"> PAGEREF _Toc165616758 \h </w:instrText>
            </w:r>
            <w:r w:rsidR="00C5399D">
              <w:rPr>
                <w:noProof/>
                <w:webHidden/>
              </w:rPr>
            </w:r>
            <w:r w:rsidR="00C5399D">
              <w:rPr>
                <w:noProof/>
                <w:webHidden/>
              </w:rPr>
              <w:fldChar w:fldCharType="separate"/>
            </w:r>
            <w:r w:rsidR="001439F3">
              <w:rPr>
                <w:noProof/>
                <w:webHidden/>
              </w:rPr>
              <w:t>70</w:t>
            </w:r>
            <w:r w:rsidR="00C5399D">
              <w:rPr>
                <w:noProof/>
                <w:webHidden/>
              </w:rPr>
              <w:fldChar w:fldCharType="end"/>
            </w:r>
          </w:hyperlink>
        </w:p>
        <w:p w14:paraId="64F430EE" w14:textId="34D7D4B0"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59" w:history="1">
            <w:r w:rsidR="00C5399D" w:rsidRPr="006235B1">
              <w:rPr>
                <w:rStyle w:val="Hypertextovprepojenie"/>
                <w:noProof/>
              </w:rPr>
              <w:t>7.10.1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ZÁKLADNÉ ÚDAJE</w:t>
            </w:r>
            <w:r w:rsidR="00C5399D">
              <w:rPr>
                <w:noProof/>
                <w:webHidden/>
              </w:rPr>
              <w:tab/>
            </w:r>
            <w:r w:rsidR="00C5399D">
              <w:rPr>
                <w:noProof/>
                <w:webHidden/>
              </w:rPr>
              <w:fldChar w:fldCharType="begin"/>
            </w:r>
            <w:r w:rsidR="00C5399D">
              <w:rPr>
                <w:noProof/>
                <w:webHidden/>
              </w:rPr>
              <w:instrText xml:space="preserve"> PAGEREF _Toc165616759 \h </w:instrText>
            </w:r>
            <w:r w:rsidR="00C5399D">
              <w:rPr>
                <w:noProof/>
                <w:webHidden/>
              </w:rPr>
            </w:r>
            <w:r w:rsidR="00C5399D">
              <w:rPr>
                <w:noProof/>
                <w:webHidden/>
              </w:rPr>
              <w:fldChar w:fldCharType="separate"/>
            </w:r>
            <w:r w:rsidR="001439F3">
              <w:rPr>
                <w:noProof/>
                <w:webHidden/>
              </w:rPr>
              <w:t>70</w:t>
            </w:r>
            <w:r w:rsidR="00C5399D">
              <w:rPr>
                <w:noProof/>
                <w:webHidden/>
              </w:rPr>
              <w:fldChar w:fldCharType="end"/>
            </w:r>
          </w:hyperlink>
        </w:p>
        <w:p w14:paraId="07060ED4" w14:textId="493EEAF8"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0" w:history="1">
            <w:r w:rsidR="00C5399D" w:rsidRPr="006235B1">
              <w:rPr>
                <w:rStyle w:val="Hypertextovprepojenie"/>
                <w:noProof/>
              </w:rPr>
              <w:t>7.10.1.a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Rozsah projektu</w:t>
            </w:r>
            <w:r w:rsidR="00C5399D">
              <w:rPr>
                <w:noProof/>
                <w:webHidden/>
              </w:rPr>
              <w:tab/>
            </w:r>
            <w:r w:rsidR="00C5399D">
              <w:rPr>
                <w:noProof/>
                <w:webHidden/>
              </w:rPr>
              <w:fldChar w:fldCharType="begin"/>
            </w:r>
            <w:r w:rsidR="00C5399D">
              <w:rPr>
                <w:noProof/>
                <w:webHidden/>
              </w:rPr>
              <w:instrText xml:space="preserve"> PAGEREF _Toc165616760 \h </w:instrText>
            </w:r>
            <w:r w:rsidR="00C5399D">
              <w:rPr>
                <w:noProof/>
                <w:webHidden/>
              </w:rPr>
            </w:r>
            <w:r w:rsidR="00C5399D">
              <w:rPr>
                <w:noProof/>
                <w:webHidden/>
              </w:rPr>
              <w:fldChar w:fldCharType="separate"/>
            </w:r>
            <w:r w:rsidR="001439F3">
              <w:rPr>
                <w:noProof/>
                <w:webHidden/>
              </w:rPr>
              <w:t>70</w:t>
            </w:r>
            <w:r w:rsidR="00C5399D">
              <w:rPr>
                <w:noProof/>
                <w:webHidden/>
              </w:rPr>
              <w:fldChar w:fldCharType="end"/>
            </w:r>
          </w:hyperlink>
        </w:p>
        <w:p w14:paraId="0E7391DE" w14:textId="73713971"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1" w:history="1">
            <w:r w:rsidR="00C5399D" w:rsidRPr="006235B1">
              <w:rPr>
                <w:rStyle w:val="Hypertextovprepojenie"/>
                <w:noProof/>
              </w:rPr>
              <w:t>7.10.1.b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Projektové podklady</w:t>
            </w:r>
            <w:r w:rsidR="00C5399D">
              <w:rPr>
                <w:noProof/>
                <w:webHidden/>
              </w:rPr>
              <w:tab/>
            </w:r>
            <w:r w:rsidR="00C5399D">
              <w:rPr>
                <w:noProof/>
                <w:webHidden/>
              </w:rPr>
              <w:fldChar w:fldCharType="begin"/>
            </w:r>
            <w:r w:rsidR="00C5399D">
              <w:rPr>
                <w:noProof/>
                <w:webHidden/>
              </w:rPr>
              <w:instrText xml:space="preserve"> PAGEREF _Toc165616761 \h </w:instrText>
            </w:r>
            <w:r w:rsidR="00C5399D">
              <w:rPr>
                <w:noProof/>
                <w:webHidden/>
              </w:rPr>
            </w:r>
            <w:r w:rsidR="00C5399D">
              <w:rPr>
                <w:noProof/>
                <w:webHidden/>
              </w:rPr>
              <w:fldChar w:fldCharType="separate"/>
            </w:r>
            <w:r w:rsidR="001439F3">
              <w:rPr>
                <w:noProof/>
                <w:webHidden/>
              </w:rPr>
              <w:t>70</w:t>
            </w:r>
            <w:r w:rsidR="00C5399D">
              <w:rPr>
                <w:noProof/>
                <w:webHidden/>
              </w:rPr>
              <w:fldChar w:fldCharType="end"/>
            </w:r>
          </w:hyperlink>
        </w:p>
        <w:p w14:paraId="02AFA3A1" w14:textId="2803A80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62" w:history="1">
            <w:r w:rsidR="00C5399D" w:rsidRPr="006235B1">
              <w:rPr>
                <w:rStyle w:val="Hypertextovprepojenie"/>
                <w:noProof/>
              </w:rPr>
              <w:t>7.10.2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ZÁKLADNÉ TECHNICKÉ ÚDAJE</w:t>
            </w:r>
            <w:r w:rsidR="00C5399D">
              <w:rPr>
                <w:noProof/>
                <w:webHidden/>
              </w:rPr>
              <w:tab/>
            </w:r>
            <w:r w:rsidR="00C5399D">
              <w:rPr>
                <w:noProof/>
                <w:webHidden/>
              </w:rPr>
              <w:fldChar w:fldCharType="begin"/>
            </w:r>
            <w:r w:rsidR="00C5399D">
              <w:rPr>
                <w:noProof/>
                <w:webHidden/>
              </w:rPr>
              <w:instrText xml:space="preserve"> PAGEREF _Toc165616762 \h </w:instrText>
            </w:r>
            <w:r w:rsidR="00C5399D">
              <w:rPr>
                <w:noProof/>
                <w:webHidden/>
              </w:rPr>
            </w:r>
            <w:r w:rsidR="00C5399D">
              <w:rPr>
                <w:noProof/>
                <w:webHidden/>
              </w:rPr>
              <w:fldChar w:fldCharType="separate"/>
            </w:r>
            <w:r w:rsidR="001439F3">
              <w:rPr>
                <w:noProof/>
                <w:webHidden/>
              </w:rPr>
              <w:t>70</w:t>
            </w:r>
            <w:r w:rsidR="00C5399D">
              <w:rPr>
                <w:noProof/>
                <w:webHidden/>
              </w:rPr>
              <w:fldChar w:fldCharType="end"/>
            </w:r>
          </w:hyperlink>
        </w:p>
        <w:p w14:paraId="272510E3" w14:textId="642A5B75"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3" w:history="1">
            <w:r w:rsidR="00C5399D" w:rsidRPr="006235B1">
              <w:rPr>
                <w:rStyle w:val="Hypertextovprepojenie"/>
                <w:noProof/>
              </w:rPr>
              <w:t>7.10.2.a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PREDPISY A NORMY</w:t>
            </w:r>
            <w:r w:rsidR="00C5399D">
              <w:rPr>
                <w:noProof/>
                <w:webHidden/>
              </w:rPr>
              <w:tab/>
            </w:r>
            <w:r w:rsidR="00C5399D">
              <w:rPr>
                <w:noProof/>
                <w:webHidden/>
              </w:rPr>
              <w:fldChar w:fldCharType="begin"/>
            </w:r>
            <w:r w:rsidR="00C5399D">
              <w:rPr>
                <w:noProof/>
                <w:webHidden/>
              </w:rPr>
              <w:instrText xml:space="preserve"> PAGEREF _Toc165616763 \h </w:instrText>
            </w:r>
            <w:r w:rsidR="00C5399D">
              <w:rPr>
                <w:noProof/>
                <w:webHidden/>
              </w:rPr>
            </w:r>
            <w:r w:rsidR="00C5399D">
              <w:rPr>
                <w:noProof/>
                <w:webHidden/>
              </w:rPr>
              <w:fldChar w:fldCharType="separate"/>
            </w:r>
            <w:r w:rsidR="001439F3">
              <w:rPr>
                <w:noProof/>
                <w:webHidden/>
              </w:rPr>
              <w:t>70</w:t>
            </w:r>
            <w:r w:rsidR="00C5399D">
              <w:rPr>
                <w:noProof/>
                <w:webHidden/>
              </w:rPr>
              <w:fldChar w:fldCharType="end"/>
            </w:r>
          </w:hyperlink>
        </w:p>
        <w:p w14:paraId="54058D30" w14:textId="4C922FEB"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4" w:history="1">
            <w:r w:rsidR="00C5399D" w:rsidRPr="006235B1">
              <w:rPr>
                <w:rStyle w:val="Hypertextovprepojenie"/>
                <w:noProof/>
              </w:rPr>
              <w:t>7.10.2.b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NAPÄŤOVÁ SÚSTAVA A OCHRANNÉ OPATRENIA</w:t>
            </w:r>
            <w:r w:rsidR="00C5399D">
              <w:rPr>
                <w:noProof/>
                <w:webHidden/>
              </w:rPr>
              <w:tab/>
            </w:r>
            <w:r w:rsidR="00C5399D">
              <w:rPr>
                <w:noProof/>
                <w:webHidden/>
              </w:rPr>
              <w:fldChar w:fldCharType="begin"/>
            </w:r>
            <w:r w:rsidR="00C5399D">
              <w:rPr>
                <w:noProof/>
                <w:webHidden/>
              </w:rPr>
              <w:instrText xml:space="preserve"> PAGEREF _Toc165616764 \h </w:instrText>
            </w:r>
            <w:r w:rsidR="00C5399D">
              <w:rPr>
                <w:noProof/>
                <w:webHidden/>
              </w:rPr>
            </w:r>
            <w:r w:rsidR="00C5399D">
              <w:rPr>
                <w:noProof/>
                <w:webHidden/>
              </w:rPr>
              <w:fldChar w:fldCharType="separate"/>
            </w:r>
            <w:r w:rsidR="001439F3">
              <w:rPr>
                <w:noProof/>
                <w:webHidden/>
              </w:rPr>
              <w:t>71</w:t>
            </w:r>
            <w:r w:rsidR="00C5399D">
              <w:rPr>
                <w:noProof/>
                <w:webHidden/>
              </w:rPr>
              <w:fldChar w:fldCharType="end"/>
            </w:r>
          </w:hyperlink>
        </w:p>
        <w:p w14:paraId="7406482C" w14:textId="39E724A9"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5" w:history="1">
            <w:r w:rsidR="00C5399D" w:rsidRPr="006235B1">
              <w:rPr>
                <w:rStyle w:val="Hypertextovprepojenie"/>
                <w:noProof/>
              </w:rPr>
              <w:t>7.10.2.c</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OCHRANA PROTI NADPRÚDOM A SKRATU</w:t>
            </w:r>
            <w:r w:rsidR="00C5399D">
              <w:rPr>
                <w:noProof/>
                <w:webHidden/>
              </w:rPr>
              <w:tab/>
            </w:r>
            <w:r w:rsidR="00C5399D">
              <w:rPr>
                <w:noProof/>
                <w:webHidden/>
              </w:rPr>
              <w:fldChar w:fldCharType="begin"/>
            </w:r>
            <w:r w:rsidR="00C5399D">
              <w:rPr>
                <w:noProof/>
                <w:webHidden/>
              </w:rPr>
              <w:instrText xml:space="preserve"> PAGEREF _Toc165616765 \h </w:instrText>
            </w:r>
            <w:r w:rsidR="00C5399D">
              <w:rPr>
                <w:noProof/>
                <w:webHidden/>
              </w:rPr>
            </w:r>
            <w:r w:rsidR="00C5399D">
              <w:rPr>
                <w:noProof/>
                <w:webHidden/>
              </w:rPr>
              <w:fldChar w:fldCharType="separate"/>
            </w:r>
            <w:r w:rsidR="001439F3">
              <w:rPr>
                <w:noProof/>
                <w:webHidden/>
              </w:rPr>
              <w:t>71</w:t>
            </w:r>
            <w:r w:rsidR="00C5399D">
              <w:rPr>
                <w:noProof/>
                <w:webHidden/>
              </w:rPr>
              <w:fldChar w:fldCharType="end"/>
            </w:r>
          </w:hyperlink>
        </w:p>
        <w:p w14:paraId="300BA2BE" w14:textId="1B55451A"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6" w:history="1">
            <w:r w:rsidR="00C5399D" w:rsidRPr="006235B1">
              <w:rPr>
                <w:rStyle w:val="Hypertextovprepojenie"/>
                <w:noProof/>
              </w:rPr>
              <w:t>7.10.2.d</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OCHRANA PROTI VZNIKNUTÉMU PREPÄTIU</w:t>
            </w:r>
            <w:r w:rsidR="00C5399D">
              <w:rPr>
                <w:noProof/>
                <w:webHidden/>
              </w:rPr>
              <w:tab/>
            </w:r>
            <w:r w:rsidR="00C5399D">
              <w:rPr>
                <w:noProof/>
                <w:webHidden/>
              </w:rPr>
              <w:fldChar w:fldCharType="begin"/>
            </w:r>
            <w:r w:rsidR="00C5399D">
              <w:rPr>
                <w:noProof/>
                <w:webHidden/>
              </w:rPr>
              <w:instrText xml:space="preserve"> PAGEREF _Toc165616766 \h </w:instrText>
            </w:r>
            <w:r w:rsidR="00C5399D">
              <w:rPr>
                <w:noProof/>
                <w:webHidden/>
              </w:rPr>
            </w:r>
            <w:r w:rsidR="00C5399D">
              <w:rPr>
                <w:noProof/>
                <w:webHidden/>
              </w:rPr>
              <w:fldChar w:fldCharType="separate"/>
            </w:r>
            <w:r w:rsidR="001439F3">
              <w:rPr>
                <w:noProof/>
                <w:webHidden/>
              </w:rPr>
              <w:t>71</w:t>
            </w:r>
            <w:r w:rsidR="00C5399D">
              <w:rPr>
                <w:noProof/>
                <w:webHidden/>
              </w:rPr>
              <w:fldChar w:fldCharType="end"/>
            </w:r>
          </w:hyperlink>
        </w:p>
        <w:p w14:paraId="496F1616" w14:textId="4AE81D33"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7" w:history="1">
            <w:r w:rsidR="00C5399D" w:rsidRPr="006235B1">
              <w:rPr>
                <w:rStyle w:val="Hypertextovprepojenie"/>
                <w:noProof/>
              </w:rPr>
              <w:t>7.10.2.e</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ELEKTROENERGETICKÁ BILANCIA</w:t>
            </w:r>
            <w:r w:rsidR="00C5399D">
              <w:rPr>
                <w:noProof/>
                <w:webHidden/>
              </w:rPr>
              <w:tab/>
            </w:r>
            <w:r w:rsidR="00C5399D">
              <w:rPr>
                <w:noProof/>
                <w:webHidden/>
              </w:rPr>
              <w:fldChar w:fldCharType="begin"/>
            </w:r>
            <w:r w:rsidR="00C5399D">
              <w:rPr>
                <w:noProof/>
                <w:webHidden/>
              </w:rPr>
              <w:instrText xml:space="preserve"> PAGEREF _Toc165616767 \h </w:instrText>
            </w:r>
            <w:r w:rsidR="00C5399D">
              <w:rPr>
                <w:noProof/>
                <w:webHidden/>
              </w:rPr>
            </w:r>
            <w:r w:rsidR="00C5399D">
              <w:rPr>
                <w:noProof/>
                <w:webHidden/>
              </w:rPr>
              <w:fldChar w:fldCharType="separate"/>
            </w:r>
            <w:r w:rsidR="001439F3">
              <w:rPr>
                <w:noProof/>
                <w:webHidden/>
              </w:rPr>
              <w:t>71</w:t>
            </w:r>
            <w:r w:rsidR="00C5399D">
              <w:rPr>
                <w:noProof/>
                <w:webHidden/>
              </w:rPr>
              <w:fldChar w:fldCharType="end"/>
            </w:r>
          </w:hyperlink>
        </w:p>
        <w:p w14:paraId="45AF1346" w14:textId="4E979F6C"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8" w:history="1">
            <w:r w:rsidR="00C5399D" w:rsidRPr="006235B1">
              <w:rPr>
                <w:rStyle w:val="Hypertextovprepojenie"/>
                <w:noProof/>
              </w:rPr>
              <w:t>7.10.2.f</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PRÚDOVÉ A VÝKONOVÉ ÚDAJE</w:t>
            </w:r>
            <w:r w:rsidR="00C5399D">
              <w:rPr>
                <w:noProof/>
                <w:webHidden/>
              </w:rPr>
              <w:tab/>
            </w:r>
            <w:r w:rsidR="00C5399D">
              <w:rPr>
                <w:noProof/>
                <w:webHidden/>
              </w:rPr>
              <w:fldChar w:fldCharType="begin"/>
            </w:r>
            <w:r w:rsidR="00C5399D">
              <w:rPr>
                <w:noProof/>
                <w:webHidden/>
              </w:rPr>
              <w:instrText xml:space="preserve"> PAGEREF _Toc165616768 \h </w:instrText>
            </w:r>
            <w:r w:rsidR="00C5399D">
              <w:rPr>
                <w:noProof/>
                <w:webHidden/>
              </w:rPr>
            </w:r>
            <w:r w:rsidR="00C5399D">
              <w:rPr>
                <w:noProof/>
                <w:webHidden/>
              </w:rPr>
              <w:fldChar w:fldCharType="separate"/>
            </w:r>
            <w:r w:rsidR="001439F3">
              <w:rPr>
                <w:noProof/>
                <w:webHidden/>
              </w:rPr>
              <w:t>72</w:t>
            </w:r>
            <w:r w:rsidR="00C5399D">
              <w:rPr>
                <w:noProof/>
                <w:webHidden/>
              </w:rPr>
              <w:fldChar w:fldCharType="end"/>
            </w:r>
          </w:hyperlink>
        </w:p>
        <w:p w14:paraId="688330A1" w14:textId="09A8CEDB"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69" w:history="1">
            <w:r w:rsidR="00C5399D" w:rsidRPr="006235B1">
              <w:rPr>
                <w:rStyle w:val="Hypertextovprepojenie"/>
                <w:noProof/>
              </w:rPr>
              <w:t>7.10.2.g</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STUPEŇ DODÁVKY ELEKTRICKEJ ENERGIE</w:t>
            </w:r>
            <w:r w:rsidR="00C5399D">
              <w:rPr>
                <w:noProof/>
                <w:webHidden/>
              </w:rPr>
              <w:tab/>
            </w:r>
            <w:r w:rsidR="00C5399D">
              <w:rPr>
                <w:noProof/>
                <w:webHidden/>
              </w:rPr>
              <w:fldChar w:fldCharType="begin"/>
            </w:r>
            <w:r w:rsidR="00C5399D">
              <w:rPr>
                <w:noProof/>
                <w:webHidden/>
              </w:rPr>
              <w:instrText xml:space="preserve"> PAGEREF _Toc165616769 \h </w:instrText>
            </w:r>
            <w:r w:rsidR="00C5399D">
              <w:rPr>
                <w:noProof/>
                <w:webHidden/>
              </w:rPr>
            </w:r>
            <w:r w:rsidR="00C5399D">
              <w:rPr>
                <w:noProof/>
                <w:webHidden/>
              </w:rPr>
              <w:fldChar w:fldCharType="separate"/>
            </w:r>
            <w:r w:rsidR="001439F3">
              <w:rPr>
                <w:noProof/>
                <w:webHidden/>
              </w:rPr>
              <w:t>72</w:t>
            </w:r>
            <w:r w:rsidR="00C5399D">
              <w:rPr>
                <w:noProof/>
                <w:webHidden/>
              </w:rPr>
              <w:fldChar w:fldCharType="end"/>
            </w:r>
          </w:hyperlink>
        </w:p>
        <w:p w14:paraId="0BED8647" w14:textId="232C02FF"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70" w:history="1">
            <w:r w:rsidR="00C5399D" w:rsidRPr="006235B1">
              <w:rPr>
                <w:rStyle w:val="Hypertextovprepojenie"/>
                <w:noProof/>
              </w:rPr>
              <w:t>7.10.2.h</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MERANIE SPOTREBY ELEKTRICKEJ ENERGIE</w:t>
            </w:r>
            <w:r w:rsidR="00C5399D">
              <w:rPr>
                <w:noProof/>
                <w:webHidden/>
              </w:rPr>
              <w:tab/>
            </w:r>
            <w:r w:rsidR="00C5399D">
              <w:rPr>
                <w:noProof/>
                <w:webHidden/>
              </w:rPr>
              <w:fldChar w:fldCharType="begin"/>
            </w:r>
            <w:r w:rsidR="00C5399D">
              <w:rPr>
                <w:noProof/>
                <w:webHidden/>
              </w:rPr>
              <w:instrText xml:space="preserve"> PAGEREF _Toc165616770 \h </w:instrText>
            </w:r>
            <w:r w:rsidR="00C5399D">
              <w:rPr>
                <w:noProof/>
                <w:webHidden/>
              </w:rPr>
            </w:r>
            <w:r w:rsidR="00C5399D">
              <w:rPr>
                <w:noProof/>
                <w:webHidden/>
              </w:rPr>
              <w:fldChar w:fldCharType="separate"/>
            </w:r>
            <w:r w:rsidR="001439F3">
              <w:rPr>
                <w:noProof/>
                <w:webHidden/>
              </w:rPr>
              <w:t>72</w:t>
            </w:r>
            <w:r w:rsidR="00C5399D">
              <w:rPr>
                <w:noProof/>
                <w:webHidden/>
              </w:rPr>
              <w:fldChar w:fldCharType="end"/>
            </w:r>
          </w:hyperlink>
        </w:p>
        <w:p w14:paraId="324519F3" w14:textId="273F1C96"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71" w:history="1">
            <w:r w:rsidR="00C5399D" w:rsidRPr="006235B1">
              <w:rPr>
                <w:rStyle w:val="Hypertextovprepojenie"/>
                <w:noProof/>
              </w:rPr>
              <w:t>7.10.2.i</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ROZDELENIE EL.ZARIADENÍ</w:t>
            </w:r>
            <w:r w:rsidR="00C5399D">
              <w:rPr>
                <w:noProof/>
                <w:webHidden/>
              </w:rPr>
              <w:tab/>
            </w:r>
            <w:r w:rsidR="00C5399D">
              <w:rPr>
                <w:noProof/>
                <w:webHidden/>
              </w:rPr>
              <w:fldChar w:fldCharType="begin"/>
            </w:r>
            <w:r w:rsidR="00C5399D">
              <w:rPr>
                <w:noProof/>
                <w:webHidden/>
              </w:rPr>
              <w:instrText xml:space="preserve"> PAGEREF _Toc165616771 \h </w:instrText>
            </w:r>
            <w:r w:rsidR="00C5399D">
              <w:rPr>
                <w:noProof/>
                <w:webHidden/>
              </w:rPr>
            </w:r>
            <w:r w:rsidR="00C5399D">
              <w:rPr>
                <w:noProof/>
                <w:webHidden/>
              </w:rPr>
              <w:fldChar w:fldCharType="separate"/>
            </w:r>
            <w:r w:rsidR="001439F3">
              <w:rPr>
                <w:noProof/>
                <w:webHidden/>
              </w:rPr>
              <w:t>72</w:t>
            </w:r>
            <w:r w:rsidR="00C5399D">
              <w:rPr>
                <w:noProof/>
                <w:webHidden/>
              </w:rPr>
              <w:fldChar w:fldCharType="end"/>
            </w:r>
          </w:hyperlink>
        </w:p>
        <w:p w14:paraId="2001560C" w14:textId="7C368CE2"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72" w:history="1">
            <w:r w:rsidR="00C5399D" w:rsidRPr="006235B1">
              <w:rPr>
                <w:rStyle w:val="Hypertextovprepojenie"/>
                <w:noProof/>
              </w:rPr>
              <w:t>7.10.2.j</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KOMPENZÁCIA ÚČINNÍKA</w:t>
            </w:r>
            <w:r w:rsidR="00C5399D">
              <w:rPr>
                <w:noProof/>
                <w:webHidden/>
              </w:rPr>
              <w:tab/>
            </w:r>
            <w:r w:rsidR="00C5399D">
              <w:rPr>
                <w:noProof/>
                <w:webHidden/>
              </w:rPr>
              <w:fldChar w:fldCharType="begin"/>
            </w:r>
            <w:r w:rsidR="00C5399D">
              <w:rPr>
                <w:noProof/>
                <w:webHidden/>
              </w:rPr>
              <w:instrText xml:space="preserve"> PAGEREF _Toc165616772 \h </w:instrText>
            </w:r>
            <w:r w:rsidR="00C5399D">
              <w:rPr>
                <w:noProof/>
                <w:webHidden/>
              </w:rPr>
            </w:r>
            <w:r w:rsidR="00C5399D">
              <w:rPr>
                <w:noProof/>
                <w:webHidden/>
              </w:rPr>
              <w:fldChar w:fldCharType="separate"/>
            </w:r>
            <w:r w:rsidR="001439F3">
              <w:rPr>
                <w:noProof/>
                <w:webHidden/>
              </w:rPr>
              <w:t>73</w:t>
            </w:r>
            <w:r w:rsidR="00C5399D">
              <w:rPr>
                <w:noProof/>
                <w:webHidden/>
              </w:rPr>
              <w:fldChar w:fldCharType="end"/>
            </w:r>
          </w:hyperlink>
        </w:p>
        <w:p w14:paraId="6E4ECADF" w14:textId="2EEA239A"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73" w:history="1">
            <w:r w:rsidR="00C5399D" w:rsidRPr="006235B1">
              <w:rPr>
                <w:rStyle w:val="Hypertextovprepojenie"/>
                <w:noProof/>
              </w:rPr>
              <w:t>7.10.3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POPIS ČINNOSTI</w:t>
            </w:r>
            <w:r w:rsidR="00C5399D">
              <w:rPr>
                <w:noProof/>
                <w:webHidden/>
              </w:rPr>
              <w:tab/>
            </w:r>
            <w:r w:rsidR="00C5399D">
              <w:rPr>
                <w:noProof/>
                <w:webHidden/>
              </w:rPr>
              <w:fldChar w:fldCharType="begin"/>
            </w:r>
            <w:r w:rsidR="00C5399D">
              <w:rPr>
                <w:noProof/>
                <w:webHidden/>
              </w:rPr>
              <w:instrText xml:space="preserve"> PAGEREF _Toc165616773 \h </w:instrText>
            </w:r>
            <w:r w:rsidR="00C5399D">
              <w:rPr>
                <w:noProof/>
                <w:webHidden/>
              </w:rPr>
            </w:r>
            <w:r w:rsidR="00C5399D">
              <w:rPr>
                <w:noProof/>
                <w:webHidden/>
              </w:rPr>
              <w:fldChar w:fldCharType="separate"/>
            </w:r>
            <w:r w:rsidR="001439F3">
              <w:rPr>
                <w:noProof/>
                <w:webHidden/>
              </w:rPr>
              <w:t>73</w:t>
            </w:r>
            <w:r w:rsidR="00C5399D">
              <w:rPr>
                <w:noProof/>
                <w:webHidden/>
              </w:rPr>
              <w:fldChar w:fldCharType="end"/>
            </w:r>
          </w:hyperlink>
        </w:p>
        <w:p w14:paraId="5FC9B5E9" w14:textId="1B6BA0AF"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74" w:history="1">
            <w:r w:rsidR="00C5399D" w:rsidRPr="006235B1">
              <w:rPr>
                <w:rStyle w:val="Hypertextovprepojenie"/>
                <w:noProof/>
              </w:rPr>
              <w:t>7.10.4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POPIS ZARIADENIA</w:t>
            </w:r>
            <w:r w:rsidR="00C5399D">
              <w:rPr>
                <w:noProof/>
                <w:webHidden/>
              </w:rPr>
              <w:tab/>
            </w:r>
            <w:r w:rsidR="00C5399D">
              <w:rPr>
                <w:noProof/>
                <w:webHidden/>
              </w:rPr>
              <w:fldChar w:fldCharType="begin"/>
            </w:r>
            <w:r w:rsidR="00C5399D">
              <w:rPr>
                <w:noProof/>
                <w:webHidden/>
              </w:rPr>
              <w:instrText xml:space="preserve"> PAGEREF _Toc165616774 \h </w:instrText>
            </w:r>
            <w:r w:rsidR="00C5399D">
              <w:rPr>
                <w:noProof/>
                <w:webHidden/>
              </w:rPr>
            </w:r>
            <w:r w:rsidR="00C5399D">
              <w:rPr>
                <w:noProof/>
                <w:webHidden/>
              </w:rPr>
              <w:fldChar w:fldCharType="separate"/>
            </w:r>
            <w:r w:rsidR="001439F3">
              <w:rPr>
                <w:noProof/>
                <w:webHidden/>
              </w:rPr>
              <w:t>74</w:t>
            </w:r>
            <w:r w:rsidR="00C5399D">
              <w:rPr>
                <w:noProof/>
                <w:webHidden/>
              </w:rPr>
              <w:fldChar w:fldCharType="end"/>
            </w:r>
          </w:hyperlink>
        </w:p>
        <w:p w14:paraId="585490DF" w14:textId="1FCA31D0"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75" w:history="1">
            <w:r w:rsidR="00C5399D" w:rsidRPr="006235B1">
              <w:rPr>
                <w:rStyle w:val="Hypertextovprepojenie"/>
                <w:noProof/>
              </w:rPr>
              <w:t>7.10.5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ZÁLOŽNÝ VÝKON LTP PODĽA ISO 3046</w:t>
            </w:r>
            <w:r w:rsidR="00C5399D">
              <w:rPr>
                <w:noProof/>
                <w:webHidden/>
              </w:rPr>
              <w:tab/>
            </w:r>
            <w:r w:rsidR="00C5399D">
              <w:rPr>
                <w:noProof/>
                <w:webHidden/>
              </w:rPr>
              <w:fldChar w:fldCharType="begin"/>
            </w:r>
            <w:r w:rsidR="00C5399D">
              <w:rPr>
                <w:noProof/>
                <w:webHidden/>
              </w:rPr>
              <w:instrText xml:space="preserve"> PAGEREF _Toc165616775 \h </w:instrText>
            </w:r>
            <w:r w:rsidR="00C5399D">
              <w:rPr>
                <w:noProof/>
                <w:webHidden/>
              </w:rPr>
            </w:r>
            <w:r w:rsidR="00C5399D">
              <w:rPr>
                <w:noProof/>
                <w:webHidden/>
              </w:rPr>
              <w:fldChar w:fldCharType="separate"/>
            </w:r>
            <w:r w:rsidR="001439F3">
              <w:rPr>
                <w:noProof/>
                <w:webHidden/>
              </w:rPr>
              <w:t>76</w:t>
            </w:r>
            <w:r w:rsidR="00C5399D">
              <w:rPr>
                <w:noProof/>
                <w:webHidden/>
              </w:rPr>
              <w:fldChar w:fldCharType="end"/>
            </w:r>
          </w:hyperlink>
        </w:p>
        <w:p w14:paraId="3F46A410" w14:textId="4C8C3930"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76" w:history="1">
            <w:r w:rsidR="00C5399D" w:rsidRPr="006235B1">
              <w:rPr>
                <w:rStyle w:val="Hypertextovprepojenie"/>
                <w:noProof/>
              </w:rPr>
              <w:t>7.10.6</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MENOVITÝ  VÝKON PRP PODĽA ISO 8525</w:t>
            </w:r>
            <w:r w:rsidR="00C5399D">
              <w:rPr>
                <w:noProof/>
                <w:webHidden/>
              </w:rPr>
              <w:tab/>
            </w:r>
            <w:r w:rsidR="00C5399D">
              <w:rPr>
                <w:noProof/>
                <w:webHidden/>
              </w:rPr>
              <w:fldChar w:fldCharType="begin"/>
            </w:r>
            <w:r w:rsidR="00C5399D">
              <w:rPr>
                <w:noProof/>
                <w:webHidden/>
              </w:rPr>
              <w:instrText xml:space="preserve"> PAGEREF _Toc165616776 \h </w:instrText>
            </w:r>
            <w:r w:rsidR="00C5399D">
              <w:rPr>
                <w:noProof/>
                <w:webHidden/>
              </w:rPr>
            </w:r>
            <w:r w:rsidR="00C5399D">
              <w:rPr>
                <w:noProof/>
                <w:webHidden/>
              </w:rPr>
              <w:fldChar w:fldCharType="separate"/>
            </w:r>
            <w:r w:rsidR="001439F3">
              <w:rPr>
                <w:noProof/>
                <w:webHidden/>
              </w:rPr>
              <w:t>77</w:t>
            </w:r>
            <w:r w:rsidR="00C5399D">
              <w:rPr>
                <w:noProof/>
                <w:webHidden/>
              </w:rPr>
              <w:fldChar w:fldCharType="end"/>
            </w:r>
          </w:hyperlink>
        </w:p>
        <w:p w14:paraId="1410C69E" w14:textId="1071A983"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77" w:history="1">
            <w:r w:rsidR="00C5399D" w:rsidRPr="006235B1">
              <w:rPr>
                <w:rStyle w:val="Hypertextovprepojenie"/>
                <w:noProof/>
              </w:rPr>
              <w:t>7.10.7</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NAFTOVÉ HOSPODÁRSTVO</w:t>
            </w:r>
            <w:r w:rsidR="00C5399D">
              <w:rPr>
                <w:noProof/>
                <w:webHidden/>
              </w:rPr>
              <w:tab/>
            </w:r>
            <w:r w:rsidR="00C5399D">
              <w:rPr>
                <w:noProof/>
                <w:webHidden/>
              </w:rPr>
              <w:fldChar w:fldCharType="begin"/>
            </w:r>
            <w:r w:rsidR="00C5399D">
              <w:rPr>
                <w:noProof/>
                <w:webHidden/>
              </w:rPr>
              <w:instrText xml:space="preserve"> PAGEREF _Toc165616777 \h </w:instrText>
            </w:r>
            <w:r w:rsidR="00C5399D">
              <w:rPr>
                <w:noProof/>
                <w:webHidden/>
              </w:rPr>
            </w:r>
            <w:r w:rsidR="00C5399D">
              <w:rPr>
                <w:noProof/>
                <w:webHidden/>
              </w:rPr>
              <w:fldChar w:fldCharType="separate"/>
            </w:r>
            <w:r w:rsidR="001439F3">
              <w:rPr>
                <w:noProof/>
                <w:webHidden/>
              </w:rPr>
              <w:t>77</w:t>
            </w:r>
            <w:r w:rsidR="00C5399D">
              <w:rPr>
                <w:noProof/>
                <w:webHidden/>
              </w:rPr>
              <w:fldChar w:fldCharType="end"/>
            </w:r>
          </w:hyperlink>
        </w:p>
        <w:p w14:paraId="62A055D7" w14:textId="301AE58F"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78" w:history="1">
            <w:r w:rsidR="00C5399D" w:rsidRPr="006235B1">
              <w:rPr>
                <w:rStyle w:val="Hypertextovprepojenie"/>
                <w:noProof/>
              </w:rPr>
              <w:t>7.10.8</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VÝFUKOVÉ POTRUBIE</w:t>
            </w:r>
            <w:r w:rsidR="00C5399D">
              <w:rPr>
                <w:noProof/>
                <w:webHidden/>
              </w:rPr>
              <w:tab/>
            </w:r>
            <w:r w:rsidR="00C5399D">
              <w:rPr>
                <w:noProof/>
                <w:webHidden/>
              </w:rPr>
              <w:fldChar w:fldCharType="begin"/>
            </w:r>
            <w:r w:rsidR="00C5399D">
              <w:rPr>
                <w:noProof/>
                <w:webHidden/>
              </w:rPr>
              <w:instrText xml:space="preserve"> PAGEREF _Toc165616778 \h </w:instrText>
            </w:r>
            <w:r w:rsidR="00C5399D">
              <w:rPr>
                <w:noProof/>
                <w:webHidden/>
              </w:rPr>
            </w:r>
            <w:r w:rsidR="00C5399D">
              <w:rPr>
                <w:noProof/>
                <w:webHidden/>
              </w:rPr>
              <w:fldChar w:fldCharType="separate"/>
            </w:r>
            <w:r w:rsidR="001439F3">
              <w:rPr>
                <w:noProof/>
                <w:webHidden/>
              </w:rPr>
              <w:t>77</w:t>
            </w:r>
            <w:r w:rsidR="00C5399D">
              <w:rPr>
                <w:noProof/>
                <w:webHidden/>
              </w:rPr>
              <w:fldChar w:fldCharType="end"/>
            </w:r>
          </w:hyperlink>
        </w:p>
        <w:p w14:paraId="3C0A0D05" w14:textId="078E781C"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79" w:history="1">
            <w:r w:rsidR="00C5399D" w:rsidRPr="006235B1">
              <w:rPr>
                <w:rStyle w:val="Hypertextovprepojenie"/>
                <w:noProof/>
              </w:rPr>
              <w:t>7.10.9</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NASÁVANIE PRACOVNÉHO VZDUCHU PRE MOTOR</w:t>
            </w:r>
            <w:r w:rsidR="00C5399D">
              <w:rPr>
                <w:noProof/>
                <w:webHidden/>
              </w:rPr>
              <w:tab/>
            </w:r>
            <w:r w:rsidR="00C5399D">
              <w:rPr>
                <w:noProof/>
                <w:webHidden/>
              </w:rPr>
              <w:fldChar w:fldCharType="begin"/>
            </w:r>
            <w:r w:rsidR="00C5399D">
              <w:rPr>
                <w:noProof/>
                <w:webHidden/>
              </w:rPr>
              <w:instrText xml:space="preserve"> PAGEREF _Toc165616779 \h </w:instrText>
            </w:r>
            <w:r w:rsidR="00C5399D">
              <w:rPr>
                <w:noProof/>
                <w:webHidden/>
              </w:rPr>
            </w:r>
            <w:r w:rsidR="00C5399D">
              <w:rPr>
                <w:noProof/>
                <w:webHidden/>
              </w:rPr>
              <w:fldChar w:fldCharType="separate"/>
            </w:r>
            <w:r w:rsidR="001439F3">
              <w:rPr>
                <w:noProof/>
                <w:webHidden/>
              </w:rPr>
              <w:t>78</w:t>
            </w:r>
            <w:r w:rsidR="00C5399D">
              <w:rPr>
                <w:noProof/>
                <w:webHidden/>
              </w:rPr>
              <w:fldChar w:fldCharType="end"/>
            </w:r>
          </w:hyperlink>
        </w:p>
        <w:p w14:paraId="68A25294" w14:textId="1AA6795B"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780" w:history="1">
            <w:r w:rsidR="00C5399D" w:rsidRPr="006235B1">
              <w:rPr>
                <w:rStyle w:val="Hypertextovprepojenie"/>
                <w:noProof/>
              </w:rPr>
              <w:t>7.10.10</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VETRANIE DIESELAGREGÁTU</w:t>
            </w:r>
            <w:r w:rsidR="00C5399D">
              <w:rPr>
                <w:noProof/>
                <w:webHidden/>
              </w:rPr>
              <w:tab/>
            </w:r>
            <w:r w:rsidR="00C5399D">
              <w:rPr>
                <w:noProof/>
                <w:webHidden/>
              </w:rPr>
              <w:fldChar w:fldCharType="begin"/>
            </w:r>
            <w:r w:rsidR="00C5399D">
              <w:rPr>
                <w:noProof/>
                <w:webHidden/>
              </w:rPr>
              <w:instrText xml:space="preserve"> PAGEREF _Toc165616780 \h </w:instrText>
            </w:r>
            <w:r w:rsidR="00C5399D">
              <w:rPr>
                <w:noProof/>
                <w:webHidden/>
              </w:rPr>
            </w:r>
            <w:r w:rsidR="00C5399D">
              <w:rPr>
                <w:noProof/>
                <w:webHidden/>
              </w:rPr>
              <w:fldChar w:fldCharType="separate"/>
            </w:r>
            <w:r w:rsidR="001439F3">
              <w:rPr>
                <w:noProof/>
                <w:webHidden/>
              </w:rPr>
              <w:t>78</w:t>
            </w:r>
            <w:r w:rsidR="00C5399D">
              <w:rPr>
                <w:noProof/>
                <w:webHidden/>
              </w:rPr>
              <w:fldChar w:fldCharType="end"/>
            </w:r>
          </w:hyperlink>
        </w:p>
        <w:p w14:paraId="3646E8D5" w14:textId="77DC944D"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781" w:history="1">
            <w:r w:rsidR="00C5399D" w:rsidRPr="006235B1">
              <w:rPr>
                <w:rStyle w:val="Hypertextovprepojenie"/>
                <w:noProof/>
              </w:rPr>
              <w:t>7.10.11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OBSLUHA ZARIADENIA</w:t>
            </w:r>
            <w:r w:rsidR="00C5399D">
              <w:rPr>
                <w:noProof/>
                <w:webHidden/>
              </w:rPr>
              <w:tab/>
            </w:r>
            <w:r w:rsidR="00C5399D">
              <w:rPr>
                <w:noProof/>
                <w:webHidden/>
              </w:rPr>
              <w:fldChar w:fldCharType="begin"/>
            </w:r>
            <w:r w:rsidR="00C5399D">
              <w:rPr>
                <w:noProof/>
                <w:webHidden/>
              </w:rPr>
              <w:instrText xml:space="preserve"> PAGEREF _Toc165616781 \h </w:instrText>
            </w:r>
            <w:r w:rsidR="00C5399D">
              <w:rPr>
                <w:noProof/>
                <w:webHidden/>
              </w:rPr>
            </w:r>
            <w:r w:rsidR="00C5399D">
              <w:rPr>
                <w:noProof/>
                <w:webHidden/>
              </w:rPr>
              <w:fldChar w:fldCharType="separate"/>
            </w:r>
            <w:r w:rsidR="001439F3">
              <w:rPr>
                <w:noProof/>
                <w:webHidden/>
              </w:rPr>
              <w:t>78</w:t>
            </w:r>
            <w:r w:rsidR="00C5399D">
              <w:rPr>
                <w:noProof/>
                <w:webHidden/>
              </w:rPr>
              <w:fldChar w:fldCharType="end"/>
            </w:r>
          </w:hyperlink>
        </w:p>
        <w:p w14:paraId="595F10E3" w14:textId="765E8394"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782" w:history="1">
            <w:r w:rsidR="00C5399D" w:rsidRPr="006235B1">
              <w:rPr>
                <w:rStyle w:val="Hypertextovprepojenie"/>
                <w:noProof/>
              </w:rPr>
              <w:t>7.10.12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POKYNY PRE DOPRAVU DO MIESTA ČINNOSTI</w:t>
            </w:r>
            <w:r w:rsidR="00C5399D">
              <w:rPr>
                <w:noProof/>
                <w:webHidden/>
              </w:rPr>
              <w:tab/>
            </w:r>
            <w:r w:rsidR="00C5399D">
              <w:rPr>
                <w:noProof/>
                <w:webHidden/>
              </w:rPr>
              <w:fldChar w:fldCharType="begin"/>
            </w:r>
            <w:r w:rsidR="00C5399D">
              <w:rPr>
                <w:noProof/>
                <w:webHidden/>
              </w:rPr>
              <w:instrText xml:space="preserve"> PAGEREF _Toc165616782 \h </w:instrText>
            </w:r>
            <w:r w:rsidR="00C5399D">
              <w:rPr>
                <w:noProof/>
                <w:webHidden/>
              </w:rPr>
            </w:r>
            <w:r w:rsidR="00C5399D">
              <w:rPr>
                <w:noProof/>
                <w:webHidden/>
              </w:rPr>
              <w:fldChar w:fldCharType="separate"/>
            </w:r>
            <w:r w:rsidR="001439F3">
              <w:rPr>
                <w:noProof/>
                <w:webHidden/>
              </w:rPr>
              <w:t>78</w:t>
            </w:r>
            <w:r w:rsidR="00C5399D">
              <w:rPr>
                <w:noProof/>
                <w:webHidden/>
              </w:rPr>
              <w:fldChar w:fldCharType="end"/>
            </w:r>
          </w:hyperlink>
        </w:p>
        <w:p w14:paraId="2F17C8AE" w14:textId="21A1E64A"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783" w:history="1">
            <w:r w:rsidR="00C5399D" w:rsidRPr="006235B1">
              <w:rPr>
                <w:rStyle w:val="Hypertextovprepojenie"/>
                <w:noProof/>
              </w:rPr>
              <w:t>7.10.13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UZEMNENIE</w:t>
            </w:r>
            <w:r w:rsidR="00C5399D">
              <w:rPr>
                <w:noProof/>
                <w:webHidden/>
              </w:rPr>
              <w:tab/>
            </w:r>
            <w:r w:rsidR="00C5399D">
              <w:rPr>
                <w:noProof/>
                <w:webHidden/>
              </w:rPr>
              <w:fldChar w:fldCharType="begin"/>
            </w:r>
            <w:r w:rsidR="00C5399D">
              <w:rPr>
                <w:noProof/>
                <w:webHidden/>
              </w:rPr>
              <w:instrText xml:space="preserve"> PAGEREF _Toc165616783 \h </w:instrText>
            </w:r>
            <w:r w:rsidR="00C5399D">
              <w:rPr>
                <w:noProof/>
                <w:webHidden/>
              </w:rPr>
            </w:r>
            <w:r w:rsidR="00C5399D">
              <w:rPr>
                <w:noProof/>
                <w:webHidden/>
              </w:rPr>
              <w:fldChar w:fldCharType="separate"/>
            </w:r>
            <w:r w:rsidR="001439F3">
              <w:rPr>
                <w:noProof/>
                <w:webHidden/>
              </w:rPr>
              <w:t>78</w:t>
            </w:r>
            <w:r w:rsidR="00C5399D">
              <w:rPr>
                <w:noProof/>
                <w:webHidden/>
              </w:rPr>
              <w:fldChar w:fldCharType="end"/>
            </w:r>
          </w:hyperlink>
        </w:p>
        <w:p w14:paraId="3E7A8A7C" w14:textId="09077526"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784" w:history="1">
            <w:r w:rsidR="00C5399D" w:rsidRPr="006235B1">
              <w:rPr>
                <w:rStyle w:val="Hypertextovprepojenie"/>
                <w:noProof/>
              </w:rPr>
              <w:t>7.10.14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POŽIADAVKY NA OSTATNÉ PROFESIE</w:t>
            </w:r>
            <w:r w:rsidR="00C5399D">
              <w:rPr>
                <w:noProof/>
                <w:webHidden/>
              </w:rPr>
              <w:tab/>
            </w:r>
            <w:r w:rsidR="00C5399D">
              <w:rPr>
                <w:noProof/>
                <w:webHidden/>
              </w:rPr>
              <w:fldChar w:fldCharType="begin"/>
            </w:r>
            <w:r w:rsidR="00C5399D">
              <w:rPr>
                <w:noProof/>
                <w:webHidden/>
              </w:rPr>
              <w:instrText xml:space="preserve"> PAGEREF _Toc165616784 \h </w:instrText>
            </w:r>
            <w:r w:rsidR="00C5399D">
              <w:rPr>
                <w:noProof/>
                <w:webHidden/>
              </w:rPr>
            </w:r>
            <w:r w:rsidR="00C5399D">
              <w:rPr>
                <w:noProof/>
                <w:webHidden/>
              </w:rPr>
              <w:fldChar w:fldCharType="separate"/>
            </w:r>
            <w:r w:rsidR="001439F3">
              <w:rPr>
                <w:noProof/>
                <w:webHidden/>
              </w:rPr>
              <w:t>79</w:t>
            </w:r>
            <w:r w:rsidR="00C5399D">
              <w:rPr>
                <w:noProof/>
                <w:webHidden/>
              </w:rPr>
              <w:fldChar w:fldCharType="end"/>
            </w:r>
          </w:hyperlink>
        </w:p>
        <w:p w14:paraId="7E1F97A0" w14:textId="1210E686"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785" w:history="1">
            <w:r w:rsidR="00C5399D" w:rsidRPr="006235B1">
              <w:rPr>
                <w:rStyle w:val="Hypertextovprepojenie"/>
                <w:noProof/>
              </w:rPr>
              <w:t>7.10.15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PROTIPOŽIARNÉ OPATRENIA</w:t>
            </w:r>
            <w:r w:rsidR="00C5399D">
              <w:rPr>
                <w:noProof/>
                <w:webHidden/>
              </w:rPr>
              <w:tab/>
            </w:r>
            <w:r w:rsidR="00C5399D">
              <w:rPr>
                <w:noProof/>
                <w:webHidden/>
              </w:rPr>
              <w:fldChar w:fldCharType="begin"/>
            </w:r>
            <w:r w:rsidR="00C5399D">
              <w:rPr>
                <w:noProof/>
                <w:webHidden/>
              </w:rPr>
              <w:instrText xml:space="preserve"> PAGEREF _Toc165616785 \h </w:instrText>
            </w:r>
            <w:r w:rsidR="00C5399D">
              <w:rPr>
                <w:noProof/>
                <w:webHidden/>
              </w:rPr>
            </w:r>
            <w:r w:rsidR="00C5399D">
              <w:rPr>
                <w:noProof/>
                <w:webHidden/>
              </w:rPr>
              <w:fldChar w:fldCharType="separate"/>
            </w:r>
            <w:r w:rsidR="001439F3">
              <w:rPr>
                <w:noProof/>
                <w:webHidden/>
              </w:rPr>
              <w:t>79</w:t>
            </w:r>
            <w:r w:rsidR="00C5399D">
              <w:rPr>
                <w:noProof/>
                <w:webHidden/>
              </w:rPr>
              <w:fldChar w:fldCharType="end"/>
            </w:r>
          </w:hyperlink>
        </w:p>
        <w:p w14:paraId="1D08DA80" w14:textId="1A8F623C"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786" w:history="1">
            <w:r w:rsidR="00C5399D" w:rsidRPr="006235B1">
              <w:rPr>
                <w:rStyle w:val="Hypertextovprepojenie"/>
                <w:noProof/>
              </w:rPr>
              <w:t>7.10.16</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BEZPEČNOSTNÉ UPOZORNENIA</w:t>
            </w:r>
            <w:r w:rsidR="00C5399D">
              <w:rPr>
                <w:noProof/>
                <w:webHidden/>
              </w:rPr>
              <w:tab/>
            </w:r>
            <w:r w:rsidR="00C5399D">
              <w:rPr>
                <w:noProof/>
                <w:webHidden/>
              </w:rPr>
              <w:fldChar w:fldCharType="begin"/>
            </w:r>
            <w:r w:rsidR="00C5399D">
              <w:rPr>
                <w:noProof/>
                <w:webHidden/>
              </w:rPr>
              <w:instrText xml:space="preserve"> PAGEREF _Toc165616786 \h </w:instrText>
            </w:r>
            <w:r w:rsidR="00C5399D">
              <w:rPr>
                <w:noProof/>
                <w:webHidden/>
              </w:rPr>
            </w:r>
            <w:r w:rsidR="00C5399D">
              <w:rPr>
                <w:noProof/>
                <w:webHidden/>
              </w:rPr>
              <w:fldChar w:fldCharType="separate"/>
            </w:r>
            <w:r w:rsidR="001439F3">
              <w:rPr>
                <w:noProof/>
                <w:webHidden/>
              </w:rPr>
              <w:t>79</w:t>
            </w:r>
            <w:r w:rsidR="00C5399D">
              <w:rPr>
                <w:noProof/>
                <w:webHidden/>
              </w:rPr>
              <w:fldChar w:fldCharType="end"/>
            </w:r>
          </w:hyperlink>
        </w:p>
        <w:p w14:paraId="77B32043" w14:textId="00D8AF53"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787" w:history="1">
            <w:r w:rsidR="00C5399D" w:rsidRPr="006235B1">
              <w:rPr>
                <w:rStyle w:val="Hypertextovprepojenie"/>
                <w:noProof/>
              </w:rPr>
              <w:t>7.10.17</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 xml:space="preserve">VYHODNOTENIE OHROZENIA BEZPEČNOSTI A ZDRAVIA PRI PRÁCI V ZMYSLE </w:t>
            </w:r>
            <w:r w:rsidR="00C5399D" w:rsidRPr="006235B1">
              <w:rPr>
                <w:rStyle w:val="Hypertextovprepojenie"/>
                <w:rFonts w:cs="Arial"/>
                <w:noProof/>
              </w:rPr>
              <w:t>§4 zákona č. 124/2006 Zb.</w:t>
            </w:r>
            <w:r w:rsidR="00C5399D">
              <w:rPr>
                <w:noProof/>
                <w:webHidden/>
              </w:rPr>
              <w:tab/>
            </w:r>
            <w:r w:rsidR="00C5399D">
              <w:rPr>
                <w:noProof/>
                <w:webHidden/>
              </w:rPr>
              <w:fldChar w:fldCharType="begin"/>
            </w:r>
            <w:r w:rsidR="00C5399D">
              <w:rPr>
                <w:noProof/>
                <w:webHidden/>
              </w:rPr>
              <w:instrText xml:space="preserve"> PAGEREF _Toc165616787 \h </w:instrText>
            </w:r>
            <w:r w:rsidR="00C5399D">
              <w:rPr>
                <w:noProof/>
                <w:webHidden/>
              </w:rPr>
            </w:r>
            <w:r w:rsidR="00C5399D">
              <w:rPr>
                <w:noProof/>
                <w:webHidden/>
              </w:rPr>
              <w:fldChar w:fldCharType="separate"/>
            </w:r>
            <w:r w:rsidR="001439F3">
              <w:rPr>
                <w:noProof/>
                <w:webHidden/>
              </w:rPr>
              <w:t>79</w:t>
            </w:r>
            <w:r w:rsidR="00C5399D">
              <w:rPr>
                <w:noProof/>
                <w:webHidden/>
              </w:rPr>
              <w:fldChar w:fldCharType="end"/>
            </w:r>
          </w:hyperlink>
        </w:p>
        <w:p w14:paraId="2DE99A49" w14:textId="6539F43A"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788" w:history="1">
            <w:r w:rsidR="00C5399D" w:rsidRPr="006235B1">
              <w:rPr>
                <w:rStyle w:val="Hypertextovprepojenie"/>
                <w:noProof/>
              </w:rPr>
              <w:t>7.11</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EL. – CHOVNÁ HALA</w:t>
            </w:r>
            <w:r w:rsidR="00C5399D">
              <w:rPr>
                <w:noProof/>
                <w:webHidden/>
              </w:rPr>
              <w:tab/>
            </w:r>
            <w:r w:rsidR="00C5399D">
              <w:rPr>
                <w:noProof/>
                <w:webHidden/>
              </w:rPr>
              <w:fldChar w:fldCharType="begin"/>
            </w:r>
            <w:r w:rsidR="00C5399D">
              <w:rPr>
                <w:noProof/>
                <w:webHidden/>
              </w:rPr>
              <w:instrText xml:space="preserve"> PAGEREF _Toc165616788 \h </w:instrText>
            </w:r>
            <w:r w:rsidR="00C5399D">
              <w:rPr>
                <w:noProof/>
                <w:webHidden/>
              </w:rPr>
            </w:r>
            <w:r w:rsidR="00C5399D">
              <w:rPr>
                <w:noProof/>
                <w:webHidden/>
              </w:rPr>
              <w:fldChar w:fldCharType="separate"/>
            </w:r>
            <w:r w:rsidR="001439F3">
              <w:rPr>
                <w:noProof/>
                <w:webHidden/>
              </w:rPr>
              <w:t>80</w:t>
            </w:r>
            <w:r w:rsidR="00C5399D">
              <w:rPr>
                <w:noProof/>
                <w:webHidden/>
              </w:rPr>
              <w:fldChar w:fldCharType="end"/>
            </w:r>
          </w:hyperlink>
        </w:p>
        <w:p w14:paraId="75D0A461" w14:textId="74A07CBA"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89" w:history="1">
            <w:r w:rsidR="00C5399D" w:rsidRPr="006235B1">
              <w:rPr>
                <w:rStyle w:val="Hypertextovprepojenie"/>
                <w:noProof/>
              </w:rPr>
              <w:t>7.11.1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ZÁKLADNÉ ÚDAJE</w:t>
            </w:r>
            <w:r w:rsidR="00C5399D">
              <w:rPr>
                <w:noProof/>
                <w:webHidden/>
              </w:rPr>
              <w:tab/>
            </w:r>
            <w:r w:rsidR="00C5399D">
              <w:rPr>
                <w:noProof/>
                <w:webHidden/>
              </w:rPr>
              <w:fldChar w:fldCharType="begin"/>
            </w:r>
            <w:r w:rsidR="00C5399D">
              <w:rPr>
                <w:noProof/>
                <w:webHidden/>
              </w:rPr>
              <w:instrText xml:space="preserve"> PAGEREF _Toc165616789 \h </w:instrText>
            </w:r>
            <w:r w:rsidR="00C5399D">
              <w:rPr>
                <w:noProof/>
                <w:webHidden/>
              </w:rPr>
            </w:r>
            <w:r w:rsidR="00C5399D">
              <w:rPr>
                <w:noProof/>
                <w:webHidden/>
              </w:rPr>
              <w:fldChar w:fldCharType="separate"/>
            </w:r>
            <w:r w:rsidR="001439F3">
              <w:rPr>
                <w:noProof/>
                <w:webHidden/>
              </w:rPr>
              <w:t>80</w:t>
            </w:r>
            <w:r w:rsidR="00C5399D">
              <w:rPr>
                <w:noProof/>
                <w:webHidden/>
              </w:rPr>
              <w:fldChar w:fldCharType="end"/>
            </w:r>
          </w:hyperlink>
        </w:p>
        <w:p w14:paraId="603F107A" w14:textId="184103FF"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0" w:history="1">
            <w:r w:rsidR="00C5399D" w:rsidRPr="006235B1">
              <w:rPr>
                <w:rStyle w:val="Hypertextovprepojenie"/>
                <w:noProof/>
              </w:rPr>
              <w:t>7.11.1.a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ROZSAH PROJEKTU</w:t>
            </w:r>
            <w:r w:rsidR="00C5399D">
              <w:rPr>
                <w:noProof/>
                <w:webHidden/>
              </w:rPr>
              <w:tab/>
            </w:r>
            <w:r w:rsidR="00C5399D">
              <w:rPr>
                <w:noProof/>
                <w:webHidden/>
              </w:rPr>
              <w:fldChar w:fldCharType="begin"/>
            </w:r>
            <w:r w:rsidR="00C5399D">
              <w:rPr>
                <w:noProof/>
                <w:webHidden/>
              </w:rPr>
              <w:instrText xml:space="preserve"> PAGEREF _Toc165616790 \h </w:instrText>
            </w:r>
            <w:r w:rsidR="00C5399D">
              <w:rPr>
                <w:noProof/>
                <w:webHidden/>
              </w:rPr>
            </w:r>
            <w:r w:rsidR="00C5399D">
              <w:rPr>
                <w:noProof/>
                <w:webHidden/>
              </w:rPr>
              <w:fldChar w:fldCharType="separate"/>
            </w:r>
            <w:r w:rsidR="001439F3">
              <w:rPr>
                <w:noProof/>
                <w:webHidden/>
              </w:rPr>
              <w:t>80</w:t>
            </w:r>
            <w:r w:rsidR="00C5399D">
              <w:rPr>
                <w:noProof/>
                <w:webHidden/>
              </w:rPr>
              <w:fldChar w:fldCharType="end"/>
            </w:r>
          </w:hyperlink>
        </w:p>
        <w:p w14:paraId="6E68003E" w14:textId="518EB2B7"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1" w:history="1">
            <w:r w:rsidR="00C5399D" w:rsidRPr="006235B1">
              <w:rPr>
                <w:rStyle w:val="Hypertextovprepojenie"/>
                <w:noProof/>
              </w:rPr>
              <w:t>7.11.1.b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PROJEKTOVÉ PODKLADY</w:t>
            </w:r>
            <w:r w:rsidR="00C5399D">
              <w:rPr>
                <w:noProof/>
                <w:webHidden/>
              </w:rPr>
              <w:tab/>
            </w:r>
            <w:r w:rsidR="00C5399D">
              <w:rPr>
                <w:noProof/>
                <w:webHidden/>
              </w:rPr>
              <w:fldChar w:fldCharType="begin"/>
            </w:r>
            <w:r w:rsidR="00C5399D">
              <w:rPr>
                <w:noProof/>
                <w:webHidden/>
              </w:rPr>
              <w:instrText xml:space="preserve"> PAGEREF _Toc165616791 \h </w:instrText>
            </w:r>
            <w:r w:rsidR="00C5399D">
              <w:rPr>
                <w:noProof/>
                <w:webHidden/>
              </w:rPr>
            </w:r>
            <w:r w:rsidR="00C5399D">
              <w:rPr>
                <w:noProof/>
                <w:webHidden/>
              </w:rPr>
              <w:fldChar w:fldCharType="separate"/>
            </w:r>
            <w:r w:rsidR="001439F3">
              <w:rPr>
                <w:noProof/>
                <w:webHidden/>
              </w:rPr>
              <w:t>81</w:t>
            </w:r>
            <w:r w:rsidR="00C5399D">
              <w:rPr>
                <w:noProof/>
                <w:webHidden/>
              </w:rPr>
              <w:fldChar w:fldCharType="end"/>
            </w:r>
          </w:hyperlink>
        </w:p>
        <w:p w14:paraId="26DE4841" w14:textId="26BA071F"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792" w:history="1">
            <w:r w:rsidR="00C5399D" w:rsidRPr="006235B1">
              <w:rPr>
                <w:rStyle w:val="Hypertextovprepojenie"/>
                <w:noProof/>
              </w:rPr>
              <w:t>7.11.2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ZÁKLADNÉ TECHNICKÉ ÚDAJE</w:t>
            </w:r>
            <w:r w:rsidR="00C5399D">
              <w:rPr>
                <w:noProof/>
                <w:webHidden/>
              </w:rPr>
              <w:tab/>
            </w:r>
            <w:r w:rsidR="00C5399D">
              <w:rPr>
                <w:noProof/>
                <w:webHidden/>
              </w:rPr>
              <w:fldChar w:fldCharType="begin"/>
            </w:r>
            <w:r w:rsidR="00C5399D">
              <w:rPr>
                <w:noProof/>
                <w:webHidden/>
              </w:rPr>
              <w:instrText xml:space="preserve"> PAGEREF _Toc165616792 \h </w:instrText>
            </w:r>
            <w:r w:rsidR="00C5399D">
              <w:rPr>
                <w:noProof/>
                <w:webHidden/>
              </w:rPr>
            </w:r>
            <w:r w:rsidR="00C5399D">
              <w:rPr>
                <w:noProof/>
                <w:webHidden/>
              </w:rPr>
              <w:fldChar w:fldCharType="separate"/>
            </w:r>
            <w:r w:rsidR="001439F3">
              <w:rPr>
                <w:noProof/>
                <w:webHidden/>
              </w:rPr>
              <w:t>81</w:t>
            </w:r>
            <w:r w:rsidR="00C5399D">
              <w:rPr>
                <w:noProof/>
                <w:webHidden/>
              </w:rPr>
              <w:fldChar w:fldCharType="end"/>
            </w:r>
          </w:hyperlink>
        </w:p>
        <w:p w14:paraId="3886B7A9" w14:textId="005E062F"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3" w:history="1">
            <w:r w:rsidR="00C5399D" w:rsidRPr="006235B1">
              <w:rPr>
                <w:rStyle w:val="Hypertextovprepojenie"/>
                <w:noProof/>
              </w:rPr>
              <w:t>7.11.2.a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PREDPISY A NORMY</w:t>
            </w:r>
            <w:r w:rsidR="00C5399D">
              <w:rPr>
                <w:noProof/>
                <w:webHidden/>
              </w:rPr>
              <w:tab/>
            </w:r>
            <w:r w:rsidR="00C5399D">
              <w:rPr>
                <w:noProof/>
                <w:webHidden/>
              </w:rPr>
              <w:fldChar w:fldCharType="begin"/>
            </w:r>
            <w:r w:rsidR="00C5399D">
              <w:rPr>
                <w:noProof/>
                <w:webHidden/>
              </w:rPr>
              <w:instrText xml:space="preserve"> PAGEREF _Toc165616793 \h </w:instrText>
            </w:r>
            <w:r w:rsidR="00C5399D">
              <w:rPr>
                <w:noProof/>
                <w:webHidden/>
              </w:rPr>
            </w:r>
            <w:r w:rsidR="00C5399D">
              <w:rPr>
                <w:noProof/>
                <w:webHidden/>
              </w:rPr>
              <w:fldChar w:fldCharType="separate"/>
            </w:r>
            <w:r w:rsidR="001439F3">
              <w:rPr>
                <w:noProof/>
                <w:webHidden/>
              </w:rPr>
              <w:t>81</w:t>
            </w:r>
            <w:r w:rsidR="00C5399D">
              <w:rPr>
                <w:noProof/>
                <w:webHidden/>
              </w:rPr>
              <w:fldChar w:fldCharType="end"/>
            </w:r>
          </w:hyperlink>
        </w:p>
        <w:p w14:paraId="2340A444" w14:textId="0CD419A2"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4" w:history="1">
            <w:r w:rsidR="00C5399D" w:rsidRPr="006235B1">
              <w:rPr>
                <w:rStyle w:val="Hypertextovprepojenie"/>
                <w:noProof/>
              </w:rPr>
              <w:t>7.11.2.b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NAPÄŤOVÁ SÚSTAVA A OCHRANNÉ OPATRENIE</w:t>
            </w:r>
            <w:r w:rsidR="00C5399D">
              <w:rPr>
                <w:noProof/>
                <w:webHidden/>
              </w:rPr>
              <w:tab/>
            </w:r>
            <w:r w:rsidR="00C5399D">
              <w:rPr>
                <w:noProof/>
                <w:webHidden/>
              </w:rPr>
              <w:fldChar w:fldCharType="begin"/>
            </w:r>
            <w:r w:rsidR="00C5399D">
              <w:rPr>
                <w:noProof/>
                <w:webHidden/>
              </w:rPr>
              <w:instrText xml:space="preserve"> PAGEREF _Toc165616794 \h </w:instrText>
            </w:r>
            <w:r w:rsidR="00C5399D">
              <w:rPr>
                <w:noProof/>
                <w:webHidden/>
              </w:rPr>
            </w:r>
            <w:r w:rsidR="00C5399D">
              <w:rPr>
                <w:noProof/>
                <w:webHidden/>
              </w:rPr>
              <w:fldChar w:fldCharType="separate"/>
            </w:r>
            <w:r w:rsidR="001439F3">
              <w:rPr>
                <w:noProof/>
                <w:webHidden/>
              </w:rPr>
              <w:t>81</w:t>
            </w:r>
            <w:r w:rsidR="00C5399D">
              <w:rPr>
                <w:noProof/>
                <w:webHidden/>
              </w:rPr>
              <w:fldChar w:fldCharType="end"/>
            </w:r>
          </w:hyperlink>
        </w:p>
        <w:p w14:paraId="01EA7E54" w14:textId="463BE8B2"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5" w:history="1">
            <w:r w:rsidR="00C5399D" w:rsidRPr="006235B1">
              <w:rPr>
                <w:rStyle w:val="Hypertextovprepojenie"/>
                <w:noProof/>
              </w:rPr>
              <w:t>7.11.2.c</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OCHRANA PRED ÚRAZOM ELEKTRICKÝM PRÚDOM</w:t>
            </w:r>
            <w:r w:rsidR="00C5399D">
              <w:rPr>
                <w:noProof/>
                <w:webHidden/>
              </w:rPr>
              <w:tab/>
            </w:r>
            <w:r w:rsidR="00C5399D">
              <w:rPr>
                <w:noProof/>
                <w:webHidden/>
              </w:rPr>
              <w:fldChar w:fldCharType="begin"/>
            </w:r>
            <w:r w:rsidR="00C5399D">
              <w:rPr>
                <w:noProof/>
                <w:webHidden/>
              </w:rPr>
              <w:instrText xml:space="preserve"> PAGEREF _Toc165616795 \h </w:instrText>
            </w:r>
            <w:r w:rsidR="00C5399D">
              <w:rPr>
                <w:noProof/>
                <w:webHidden/>
              </w:rPr>
            </w:r>
            <w:r w:rsidR="00C5399D">
              <w:rPr>
                <w:noProof/>
                <w:webHidden/>
              </w:rPr>
              <w:fldChar w:fldCharType="separate"/>
            </w:r>
            <w:r w:rsidR="001439F3">
              <w:rPr>
                <w:noProof/>
                <w:webHidden/>
              </w:rPr>
              <w:t>81</w:t>
            </w:r>
            <w:r w:rsidR="00C5399D">
              <w:rPr>
                <w:noProof/>
                <w:webHidden/>
              </w:rPr>
              <w:fldChar w:fldCharType="end"/>
            </w:r>
          </w:hyperlink>
        </w:p>
        <w:p w14:paraId="1BFD03C8" w14:textId="4B8BF53C"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6" w:history="1">
            <w:r w:rsidR="00C5399D" w:rsidRPr="006235B1">
              <w:rPr>
                <w:rStyle w:val="Hypertextovprepojenie"/>
                <w:noProof/>
              </w:rPr>
              <w:t>7.11.2.d</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OCHRANA PROTI VZNIKNUTÉMU PREPÄTIU</w:t>
            </w:r>
            <w:r w:rsidR="00C5399D">
              <w:rPr>
                <w:noProof/>
                <w:webHidden/>
              </w:rPr>
              <w:tab/>
            </w:r>
            <w:r w:rsidR="00C5399D">
              <w:rPr>
                <w:noProof/>
                <w:webHidden/>
              </w:rPr>
              <w:fldChar w:fldCharType="begin"/>
            </w:r>
            <w:r w:rsidR="00C5399D">
              <w:rPr>
                <w:noProof/>
                <w:webHidden/>
              </w:rPr>
              <w:instrText xml:space="preserve"> PAGEREF _Toc165616796 \h </w:instrText>
            </w:r>
            <w:r w:rsidR="00C5399D">
              <w:rPr>
                <w:noProof/>
                <w:webHidden/>
              </w:rPr>
            </w:r>
            <w:r w:rsidR="00C5399D">
              <w:rPr>
                <w:noProof/>
                <w:webHidden/>
              </w:rPr>
              <w:fldChar w:fldCharType="separate"/>
            </w:r>
            <w:r w:rsidR="001439F3">
              <w:rPr>
                <w:noProof/>
                <w:webHidden/>
              </w:rPr>
              <w:t>82</w:t>
            </w:r>
            <w:r w:rsidR="00C5399D">
              <w:rPr>
                <w:noProof/>
                <w:webHidden/>
              </w:rPr>
              <w:fldChar w:fldCharType="end"/>
            </w:r>
          </w:hyperlink>
        </w:p>
        <w:p w14:paraId="5486CA07" w14:textId="22AB3565"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7" w:history="1">
            <w:r w:rsidR="00C5399D" w:rsidRPr="006235B1">
              <w:rPr>
                <w:rStyle w:val="Hypertextovprepojenie"/>
                <w:noProof/>
              </w:rPr>
              <w:t>7.11.2.e</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ELEKTROENERGETICKÁ BILANCIA</w:t>
            </w:r>
            <w:r w:rsidR="00C5399D">
              <w:rPr>
                <w:noProof/>
                <w:webHidden/>
              </w:rPr>
              <w:tab/>
            </w:r>
            <w:r w:rsidR="00C5399D">
              <w:rPr>
                <w:noProof/>
                <w:webHidden/>
              </w:rPr>
              <w:fldChar w:fldCharType="begin"/>
            </w:r>
            <w:r w:rsidR="00C5399D">
              <w:rPr>
                <w:noProof/>
                <w:webHidden/>
              </w:rPr>
              <w:instrText xml:space="preserve"> PAGEREF _Toc165616797 \h </w:instrText>
            </w:r>
            <w:r w:rsidR="00C5399D">
              <w:rPr>
                <w:noProof/>
                <w:webHidden/>
              </w:rPr>
            </w:r>
            <w:r w:rsidR="00C5399D">
              <w:rPr>
                <w:noProof/>
                <w:webHidden/>
              </w:rPr>
              <w:fldChar w:fldCharType="separate"/>
            </w:r>
            <w:r w:rsidR="001439F3">
              <w:rPr>
                <w:noProof/>
                <w:webHidden/>
              </w:rPr>
              <w:t>82</w:t>
            </w:r>
            <w:r w:rsidR="00C5399D">
              <w:rPr>
                <w:noProof/>
                <w:webHidden/>
              </w:rPr>
              <w:fldChar w:fldCharType="end"/>
            </w:r>
          </w:hyperlink>
        </w:p>
        <w:p w14:paraId="52014C21" w14:textId="4075F34D"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8" w:history="1">
            <w:r w:rsidR="00C5399D" w:rsidRPr="006235B1">
              <w:rPr>
                <w:rStyle w:val="Hypertextovprepojenie"/>
                <w:noProof/>
              </w:rPr>
              <w:t>7.11.2.f</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STUPEŇ DODÁVKY ELEKTRICKEJ ENERGIE</w:t>
            </w:r>
            <w:r w:rsidR="00C5399D">
              <w:rPr>
                <w:noProof/>
                <w:webHidden/>
              </w:rPr>
              <w:tab/>
            </w:r>
            <w:r w:rsidR="00C5399D">
              <w:rPr>
                <w:noProof/>
                <w:webHidden/>
              </w:rPr>
              <w:fldChar w:fldCharType="begin"/>
            </w:r>
            <w:r w:rsidR="00C5399D">
              <w:rPr>
                <w:noProof/>
                <w:webHidden/>
              </w:rPr>
              <w:instrText xml:space="preserve"> PAGEREF _Toc165616798 \h </w:instrText>
            </w:r>
            <w:r w:rsidR="00C5399D">
              <w:rPr>
                <w:noProof/>
                <w:webHidden/>
              </w:rPr>
            </w:r>
            <w:r w:rsidR="00C5399D">
              <w:rPr>
                <w:noProof/>
                <w:webHidden/>
              </w:rPr>
              <w:fldChar w:fldCharType="separate"/>
            </w:r>
            <w:r w:rsidR="001439F3">
              <w:rPr>
                <w:noProof/>
                <w:webHidden/>
              </w:rPr>
              <w:t>83</w:t>
            </w:r>
            <w:r w:rsidR="00C5399D">
              <w:rPr>
                <w:noProof/>
                <w:webHidden/>
              </w:rPr>
              <w:fldChar w:fldCharType="end"/>
            </w:r>
          </w:hyperlink>
        </w:p>
        <w:p w14:paraId="16D262CF" w14:textId="0EEAE8AE"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799" w:history="1">
            <w:r w:rsidR="00C5399D" w:rsidRPr="006235B1">
              <w:rPr>
                <w:rStyle w:val="Hypertextovprepojenie"/>
                <w:noProof/>
              </w:rPr>
              <w:t>7.11.2.g</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MERANIE SPOTREBY ELEKTRICKEJ ENERGIE</w:t>
            </w:r>
            <w:r w:rsidR="00C5399D">
              <w:rPr>
                <w:noProof/>
                <w:webHidden/>
              </w:rPr>
              <w:tab/>
            </w:r>
            <w:r w:rsidR="00C5399D">
              <w:rPr>
                <w:noProof/>
                <w:webHidden/>
              </w:rPr>
              <w:fldChar w:fldCharType="begin"/>
            </w:r>
            <w:r w:rsidR="00C5399D">
              <w:rPr>
                <w:noProof/>
                <w:webHidden/>
              </w:rPr>
              <w:instrText xml:space="preserve"> PAGEREF _Toc165616799 \h </w:instrText>
            </w:r>
            <w:r w:rsidR="00C5399D">
              <w:rPr>
                <w:noProof/>
                <w:webHidden/>
              </w:rPr>
            </w:r>
            <w:r w:rsidR="00C5399D">
              <w:rPr>
                <w:noProof/>
                <w:webHidden/>
              </w:rPr>
              <w:fldChar w:fldCharType="separate"/>
            </w:r>
            <w:r w:rsidR="001439F3">
              <w:rPr>
                <w:noProof/>
                <w:webHidden/>
              </w:rPr>
              <w:t>83</w:t>
            </w:r>
            <w:r w:rsidR="00C5399D">
              <w:rPr>
                <w:noProof/>
                <w:webHidden/>
              </w:rPr>
              <w:fldChar w:fldCharType="end"/>
            </w:r>
          </w:hyperlink>
        </w:p>
        <w:p w14:paraId="20256A5B" w14:textId="745F32DC"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0" w:history="1">
            <w:r w:rsidR="00C5399D" w:rsidRPr="006235B1">
              <w:rPr>
                <w:rStyle w:val="Hypertextovprepojenie"/>
                <w:noProof/>
              </w:rPr>
              <w:t>7.11.2.h</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ROZDELENIE EL.ZARIADENÍ</w:t>
            </w:r>
            <w:r w:rsidR="00C5399D">
              <w:rPr>
                <w:noProof/>
                <w:webHidden/>
              </w:rPr>
              <w:tab/>
            </w:r>
            <w:r w:rsidR="00C5399D">
              <w:rPr>
                <w:noProof/>
                <w:webHidden/>
              </w:rPr>
              <w:fldChar w:fldCharType="begin"/>
            </w:r>
            <w:r w:rsidR="00C5399D">
              <w:rPr>
                <w:noProof/>
                <w:webHidden/>
              </w:rPr>
              <w:instrText xml:space="preserve"> PAGEREF _Toc165616800 \h </w:instrText>
            </w:r>
            <w:r w:rsidR="00C5399D">
              <w:rPr>
                <w:noProof/>
                <w:webHidden/>
              </w:rPr>
            </w:r>
            <w:r w:rsidR="00C5399D">
              <w:rPr>
                <w:noProof/>
                <w:webHidden/>
              </w:rPr>
              <w:fldChar w:fldCharType="separate"/>
            </w:r>
            <w:r w:rsidR="001439F3">
              <w:rPr>
                <w:noProof/>
                <w:webHidden/>
              </w:rPr>
              <w:t>83</w:t>
            </w:r>
            <w:r w:rsidR="00C5399D">
              <w:rPr>
                <w:noProof/>
                <w:webHidden/>
              </w:rPr>
              <w:fldChar w:fldCharType="end"/>
            </w:r>
          </w:hyperlink>
        </w:p>
        <w:p w14:paraId="566DDFA7" w14:textId="3E68C38C"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1" w:history="1">
            <w:r w:rsidR="00C5399D" w:rsidRPr="006235B1">
              <w:rPr>
                <w:rStyle w:val="Hypertextovprepojenie"/>
                <w:noProof/>
              </w:rPr>
              <w:t>7.11.2.i</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KOMPENZÁCIA ÚČINNÍKA</w:t>
            </w:r>
            <w:r w:rsidR="00C5399D">
              <w:rPr>
                <w:noProof/>
                <w:webHidden/>
              </w:rPr>
              <w:tab/>
            </w:r>
            <w:r w:rsidR="00C5399D">
              <w:rPr>
                <w:noProof/>
                <w:webHidden/>
              </w:rPr>
              <w:fldChar w:fldCharType="begin"/>
            </w:r>
            <w:r w:rsidR="00C5399D">
              <w:rPr>
                <w:noProof/>
                <w:webHidden/>
              </w:rPr>
              <w:instrText xml:space="preserve"> PAGEREF _Toc165616801 \h </w:instrText>
            </w:r>
            <w:r w:rsidR="00C5399D">
              <w:rPr>
                <w:noProof/>
                <w:webHidden/>
              </w:rPr>
            </w:r>
            <w:r w:rsidR="00C5399D">
              <w:rPr>
                <w:noProof/>
                <w:webHidden/>
              </w:rPr>
              <w:fldChar w:fldCharType="separate"/>
            </w:r>
            <w:r w:rsidR="001439F3">
              <w:rPr>
                <w:noProof/>
                <w:webHidden/>
              </w:rPr>
              <w:t>83</w:t>
            </w:r>
            <w:r w:rsidR="00C5399D">
              <w:rPr>
                <w:noProof/>
                <w:webHidden/>
              </w:rPr>
              <w:fldChar w:fldCharType="end"/>
            </w:r>
          </w:hyperlink>
        </w:p>
        <w:p w14:paraId="5029E528" w14:textId="5107FBDE"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2" w:history="1">
            <w:r w:rsidR="00C5399D" w:rsidRPr="006235B1">
              <w:rPr>
                <w:rStyle w:val="Hypertextovprepojenie"/>
                <w:noProof/>
              </w:rPr>
              <w:t>7.11.2.j</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VYPOČÍTANÉ SKRATOVÉ PRÚDY</w:t>
            </w:r>
            <w:r w:rsidR="00C5399D">
              <w:rPr>
                <w:noProof/>
                <w:webHidden/>
              </w:rPr>
              <w:tab/>
            </w:r>
            <w:r w:rsidR="00C5399D">
              <w:rPr>
                <w:noProof/>
                <w:webHidden/>
              </w:rPr>
              <w:fldChar w:fldCharType="begin"/>
            </w:r>
            <w:r w:rsidR="00C5399D">
              <w:rPr>
                <w:noProof/>
                <w:webHidden/>
              </w:rPr>
              <w:instrText xml:space="preserve"> PAGEREF _Toc165616802 \h </w:instrText>
            </w:r>
            <w:r w:rsidR="00C5399D">
              <w:rPr>
                <w:noProof/>
                <w:webHidden/>
              </w:rPr>
            </w:r>
            <w:r w:rsidR="00C5399D">
              <w:rPr>
                <w:noProof/>
                <w:webHidden/>
              </w:rPr>
              <w:fldChar w:fldCharType="separate"/>
            </w:r>
            <w:r w:rsidR="001439F3">
              <w:rPr>
                <w:noProof/>
                <w:webHidden/>
              </w:rPr>
              <w:t>83</w:t>
            </w:r>
            <w:r w:rsidR="00C5399D">
              <w:rPr>
                <w:noProof/>
                <w:webHidden/>
              </w:rPr>
              <w:fldChar w:fldCharType="end"/>
            </w:r>
          </w:hyperlink>
        </w:p>
        <w:p w14:paraId="7249010D" w14:textId="1A4998B5"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03" w:history="1">
            <w:r w:rsidR="00C5399D" w:rsidRPr="006235B1">
              <w:rPr>
                <w:rStyle w:val="Hypertextovprepojenie"/>
                <w:noProof/>
              </w:rPr>
              <w:t>7.11.3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POPIS RIEŠENIA – SILNOPRÚDOVÉ ROZVODY</w:t>
            </w:r>
            <w:r w:rsidR="00C5399D">
              <w:rPr>
                <w:noProof/>
                <w:webHidden/>
              </w:rPr>
              <w:tab/>
            </w:r>
            <w:r w:rsidR="00C5399D">
              <w:rPr>
                <w:noProof/>
                <w:webHidden/>
              </w:rPr>
              <w:fldChar w:fldCharType="begin"/>
            </w:r>
            <w:r w:rsidR="00C5399D">
              <w:rPr>
                <w:noProof/>
                <w:webHidden/>
              </w:rPr>
              <w:instrText xml:space="preserve"> PAGEREF _Toc165616803 \h </w:instrText>
            </w:r>
            <w:r w:rsidR="00C5399D">
              <w:rPr>
                <w:noProof/>
                <w:webHidden/>
              </w:rPr>
            </w:r>
            <w:r w:rsidR="00C5399D">
              <w:rPr>
                <w:noProof/>
                <w:webHidden/>
              </w:rPr>
              <w:fldChar w:fldCharType="separate"/>
            </w:r>
            <w:r w:rsidR="001439F3">
              <w:rPr>
                <w:noProof/>
                <w:webHidden/>
              </w:rPr>
              <w:t>84</w:t>
            </w:r>
            <w:r w:rsidR="00C5399D">
              <w:rPr>
                <w:noProof/>
                <w:webHidden/>
              </w:rPr>
              <w:fldChar w:fldCharType="end"/>
            </w:r>
          </w:hyperlink>
        </w:p>
        <w:p w14:paraId="75BA4189" w14:textId="458049D8"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4" w:history="1">
            <w:r w:rsidR="00C5399D" w:rsidRPr="006235B1">
              <w:rPr>
                <w:rStyle w:val="Hypertextovprepojenie"/>
                <w:noProof/>
              </w:rPr>
              <w:t>7.11.3.a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HLAVNÝ ROZVÁDZAČ RH</w:t>
            </w:r>
            <w:r w:rsidR="00C5399D">
              <w:rPr>
                <w:noProof/>
                <w:webHidden/>
              </w:rPr>
              <w:tab/>
            </w:r>
            <w:r w:rsidR="00C5399D">
              <w:rPr>
                <w:noProof/>
                <w:webHidden/>
              </w:rPr>
              <w:fldChar w:fldCharType="begin"/>
            </w:r>
            <w:r w:rsidR="00C5399D">
              <w:rPr>
                <w:noProof/>
                <w:webHidden/>
              </w:rPr>
              <w:instrText xml:space="preserve"> PAGEREF _Toc165616804 \h </w:instrText>
            </w:r>
            <w:r w:rsidR="00C5399D">
              <w:rPr>
                <w:noProof/>
                <w:webHidden/>
              </w:rPr>
            </w:r>
            <w:r w:rsidR="00C5399D">
              <w:rPr>
                <w:noProof/>
                <w:webHidden/>
              </w:rPr>
              <w:fldChar w:fldCharType="separate"/>
            </w:r>
            <w:r w:rsidR="001439F3">
              <w:rPr>
                <w:noProof/>
                <w:webHidden/>
              </w:rPr>
              <w:t>84</w:t>
            </w:r>
            <w:r w:rsidR="00C5399D">
              <w:rPr>
                <w:noProof/>
                <w:webHidden/>
              </w:rPr>
              <w:fldChar w:fldCharType="end"/>
            </w:r>
          </w:hyperlink>
        </w:p>
        <w:p w14:paraId="057121AE" w14:textId="6E99DB33"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5" w:history="1">
            <w:r w:rsidR="00C5399D" w:rsidRPr="006235B1">
              <w:rPr>
                <w:rStyle w:val="Hypertextovprepojenie"/>
                <w:noProof/>
              </w:rPr>
              <w:t>7.11.3.b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UMELÉ OSVETLENIE</w:t>
            </w:r>
            <w:r w:rsidR="00C5399D">
              <w:rPr>
                <w:noProof/>
                <w:webHidden/>
              </w:rPr>
              <w:tab/>
            </w:r>
            <w:r w:rsidR="00C5399D">
              <w:rPr>
                <w:noProof/>
                <w:webHidden/>
              </w:rPr>
              <w:fldChar w:fldCharType="begin"/>
            </w:r>
            <w:r w:rsidR="00C5399D">
              <w:rPr>
                <w:noProof/>
                <w:webHidden/>
              </w:rPr>
              <w:instrText xml:space="preserve"> PAGEREF _Toc165616805 \h </w:instrText>
            </w:r>
            <w:r w:rsidR="00C5399D">
              <w:rPr>
                <w:noProof/>
                <w:webHidden/>
              </w:rPr>
            </w:r>
            <w:r w:rsidR="00C5399D">
              <w:rPr>
                <w:noProof/>
                <w:webHidden/>
              </w:rPr>
              <w:fldChar w:fldCharType="separate"/>
            </w:r>
            <w:r w:rsidR="001439F3">
              <w:rPr>
                <w:noProof/>
                <w:webHidden/>
              </w:rPr>
              <w:t>84</w:t>
            </w:r>
            <w:r w:rsidR="00C5399D">
              <w:rPr>
                <w:noProof/>
                <w:webHidden/>
              </w:rPr>
              <w:fldChar w:fldCharType="end"/>
            </w:r>
          </w:hyperlink>
        </w:p>
        <w:p w14:paraId="6025BBE4" w14:textId="4F9CD6CF"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6" w:history="1">
            <w:r w:rsidR="00C5399D" w:rsidRPr="006235B1">
              <w:rPr>
                <w:rStyle w:val="Hypertextovprepojenie"/>
                <w:noProof/>
              </w:rPr>
              <w:t>7.11.3.c</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ZARIADENIA VZT</w:t>
            </w:r>
            <w:r w:rsidR="00C5399D">
              <w:rPr>
                <w:noProof/>
                <w:webHidden/>
              </w:rPr>
              <w:tab/>
            </w:r>
            <w:r w:rsidR="00C5399D">
              <w:rPr>
                <w:noProof/>
                <w:webHidden/>
              </w:rPr>
              <w:fldChar w:fldCharType="begin"/>
            </w:r>
            <w:r w:rsidR="00C5399D">
              <w:rPr>
                <w:noProof/>
                <w:webHidden/>
              </w:rPr>
              <w:instrText xml:space="preserve"> PAGEREF _Toc165616806 \h </w:instrText>
            </w:r>
            <w:r w:rsidR="00C5399D">
              <w:rPr>
                <w:noProof/>
                <w:webHidden/>
              </w:rPr>
            </w:r>
            <w:r w:rsidR="00C5399D">
              <w:rPr>
                <w:noProof/>
                <w:webHidden/>
              </w:rPr>
              <w:fldChar w:fldCharType="separate"/>
            </w:r>
            <w:r w:rsidR="001439F3">
              <w:rPr>
                <w:noProof/>
                <w:webHidden/>
              </w:rPr>
              <w:t>85</w:t>
            </w:r>
            <w:r w:rsidR="00C5399D">
              <w:rPr>
                <w:noProof/>
                <w:webHidden/>
              </w:rPr>
              <w:fldChar w:fldCharType="end"/>
            </w:r>
          </w:hyperlink>
        </w:p>
        <w:p w14:paraId="22A61610" w14:textId="7206C824"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7" w:history="1">
            <w:r w:rsidR="00C5399D" w:rsidRPr="006235B1">
              <w:rPr>
                <w:rStyle w:val="Hypertextovprepojenie"/>
                <w:noProof/>
              </w:rPr>
              <w:t>7.11.3.d</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NÚDZOVÉ ODPOJENIE STAVBY OD EL. ENERGIE</w:t>
            </w:r>
            <w:r w:rsidR="00C5399D">
              <w:rPr>
                <w:noProof/>
                <w:webHidden/>
              </w:rPr>
              <w:tab/>
            </w:r>
            <w:r w:rsidR="00C5399D">
              <w:rPr>
                <w:noProof/>
                <w:webHidden/>
              </w:rPr>
              <w:fldChar w:fldCharType="begin"/>
            </w:r>
            <w:r w:rsidR="00C5399D">
              <w:rPr>
                <w:noProof/>
                <w:webHidden/>
              </w:rPr>
              <w:instrText xml:space="preserve"> PAGEREF _Toc165616807 \h </w:instrText>
            </w:r>
            <w:r w:rsidR="00C5399D">
              <w:rPr>
                <w:noProof/>
                <w:webHidden/>
              </w:rPr>
            </w:r>
            <w:r w:rsidR="00C5399D">
              <w:rPr>
                <w:noProof/>
                <w:webHidden/>
              </w:rPr>
              <w:fldChar w:fldCharType="separate"/>
            </w:r>
            <w:r w:rsidR="001439F3">
              <w:rPr>
                <w:noProof/>
                <w:webHidden/>
              </w:rPr>
              <w:t>85</w:t>
            </w:r>
            <w:r w:rsidR="00C5399D">
              <w:rPr>
                <w:noProof/>
                <w:webHidden/>
              </w:rPr>
              <w:fldChar w:fldCharType="end"/>
            </w:r>
          </w:hyperlink>
        </w:p>
        <w:p w14:paraId="58A91D6E" w14:textId="69C5973F"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8" w:history="1">
            <w:r w:rsidR="00C5399D" w:rsidRPr="006235B1">
              <w:rPr>
                <w:rStyle w:val="Hypertextovprepojenie"/>
                <w:noProof/>
              </w:rPr>
              <w:t>7.11.3.e</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KÁBLOVÉ ROZVODY</w:t>
            </w:r>
            <w:r w:rsidR="00C5399D">
              <w:rPr>
                <w:noProof/>
                <w:webHidden/>
              </w:rPr>
              <w:tab/>
            </w:r>
            <w:r w:rsidR="00C5399D">
              <w:rPr>
                <w:noProof/>
                <w:webHidden/>
              </w:rPr>
              <w:fldChar w:fldCharType="begin"/>
            </w:r>
            <w:r w:rsidR="00C5399D">
              <w:rPr>
                <w:noProof/>
                <w:webHidden/>
              </w:rPr>
              <w:instrText xml:space="preserve"> PAGEREF _Toc165616808 \h </w:instrText>
            </w:r>
            <w:r w:rsidR="00C5399D">
              <w:rPr>
                <w:noProof/>
                <w:webHidden/>
              </w:rPr>
            </w:r>
            <w:r w:rsidR="00C5399D">
              <w:rPr>
                <w:noProof/>
                <w:webHidden/>
              </w:rPr>
              <w:fldChar w:fldCharType="separate"/>
            </w:r>
            <w:r w:rsidR="001439F3">
              <w:rPr>
                <w:noProof/>
                <w:webHidden/>
              </w:rPr>
              <w:t>86</w:t>
            </w:r>
            <w:r w:rsidR="00C5399D">
              <w:rPr>
                <w:noProof/>
                <w:webHidden/>
              </w:rPr>
              <w:fldChar w:fldCharType="end"/>
            </w:r>
          </w:hyperlink>
        </w:p>
        <w:p w14:paraId="6ADAF8F3" w14:textId="5B908C0E"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09" w:history="1">
            <w:r w:rsidR="00C5399D" w:rsidRPr="006235B1">
              <w:rPr>
                <w:rStyle w:val="Hypertextovprepojenie"/>
                <w:noProof/>
              </w:rPr>
              <w:t>7.11.3.f</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PROTIPOZIARNÉ OPATRENIA</w:t>
            </w:r>
            <w:r w:rsidR="00C5399D">
              <w:rPr>
                <w:noProof/>
                <w:webHidden/>
              </w:rPr>
              <w:tab/>
            </w:r>
            <w:r w:rsidR="00C5399D">
              <w:rPr>
                <w:noProof/>
                <w:webHidden/>
              </w:rPr>
              <w:fldChar w:fldCharType="begin"/>
            </w:r>
            <w:r w:rsidR="00C5399D">
              <w:rPr>
                <w:noProof/>
                <w:webHidden/>
              </w:rPr>
              <w:instrText xml:space="preserve"> PAGEREF _Toc165616809 \h </w:instrText>
            </w:r>
            <w:r w:rsidR="00C5399D">
              <w:rPr>
                <w:noProof/>
                <w:webHidden/>
              </w:rPr>
            </w:r>
            <w:r w:rsidR="00C5399D">
              <w:rPr>
                <w:noProof/>
                <w:webHidden/>
              </w:rPr>
              <w:fldChar w:fldCharType="separate"/>
            </w:r>
            <w:r w:rsidR="001439F3">
              <w:rPr>
                <w:noProof/>
                <w:webHidden/>
              </w:rPr>
              <w:t>86</w:t>
            </w:r>
            <w:r w:rsidR="00C5399D">
              <w:rPr>
                <w:noProof/>
                <w:webHidden/>
              </w:rPr>
              <w:fldChar w:fldCharType="end"/>
            </w:r>
          </w:hyperlink>
        </w:p>
        <w:p w14:paraId="6D8D6302" w14:textId="37448D31"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10" w:history="1">
            <w:r w:rsidR="00C5399D" w:rsidRPr="006235B1">
              <w:rPr>
                <w:rStyle w:val="Hypertextovprepojenie"/>
                <w:noProof/>
              </w:rPr>
              <w:t>7.11.3.g</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PRESNÉ UMIESTNENIE PRÍSTROJOV</w:t>
            </w:r>
            <w:r w:rsidR="00C5399D">
              <w:rPr>
                <w:noProof/>
                <w:webHidden/>
              </w:rPr>
              <w:tab/>
            </w:r>
            <w:r w:rsidR="00C5399D">
              <w:rPr>
                <w:noProof/>
                <w:webHidden/>
              </w:rPr>
              <w:fldChar w:fldCharType="begin"/>
            </w:r>
            <w:r w:rsidR="00C5399D">
              <w:rPr>
                <w:noProof/>
                <w:webHidden/>
              </w:rPr>
              <w:instrText xml:space="preserve"> PAGEREF _Toc165616810 \h </w:instrText>
            </w:r>
            <w:r w:rsidR="00C5399D">
              <w:rPr>
                <w:noProof/>
                <w:webHidden/>
              </w:rPr>
            </w:r>
            <w:r w:rsidR="00C5399D">
              <w:rPr>
                <w:noProof/>
                <w:webHidden/>
              </w:rPr>
              <w:fldChar w:fldCharType="separate"/>
            </w:r>
            <w:r w:rsidR="001439F3">
              <w:rPr>
                <w:noProof/>
                <w:webHidden/>
              </w:rPr>
              <w:t>87</w:t>
            </w:r>
            <w:r w:rsidR="00C5399D">
              <w:rPr>
                <w:noProof/>
                <w:webHidden/>
              </w:rPr>
              <w:fldChar w:fldCharType="end"/>
            </w:r>
          </w:hyperlink>
        </w:p>
        <w:p w14:paraId="641C30BF" w14:textId="25A6FC00"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11" w:history="1">
            <w:r w:rsidR="00C5399D" w:rsidRPr="006235B1">
              <w:rPr>
                <w:rStyle w:val="Hypertextovprepojenie"/>
                <w:noProof/>
              </w:rPr>
              <w:t>7.11.3.h</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INŠTALÁCIA V PRIESTOROCH S VAŇOU ALEBO SPRCHOU</w:t>
            </w:r>
            <w:r w:rsidR="00C5399D">
              <w:rPr>
                <w:noProof/>
                <w:webHidden/>
              </w:rPr>
              <w:tab/>
            </w:r>
            <w:r w:rsidR="00C5399D">
              <w:rPr>
                <w:noProof/>
                <w:webHidden/>
              </w:rPr>
              <w:fldChar w:fldCharType="begin"/>
            </w:r>
            <w:r w:rsidR="00C5399D">
              <w:rPr>
                <w:noProof/>
                <w:webHidden/>
              </w:rPr>
              <w:instrText xml:space="preserve"> PAGEREF _Toc165616811 \h </w:instrText>
            </w:r>
            <w:r w:rsidR="00C5399D">
              <w:rPr>
                <w:noProof/>
                <w:webHidden/>
              </w:rPr>
            </w:r>
            <w:r w:rsidR="00C5399D">
              <w:rPr>
                <w:noProof/>
                <w:webHidden/>
              </w:rPr>
              <w:fldChar w:fldCharType="separate"/>
            </w:r>
            <w:r w:rsidR="001439F3">
              <w:rPr>
                <w:noProof/>
                <w:webHidden/>
              </w:rPr>
              <w:t>87</w:t>
            </w:r>
            <w:r w:rsidR="00C5399D">
              <w:rPr>
                <w:noProof/>
                <w:webHidden/>
              </w:rPr>
              <w:fldChar w:fldCharType="end"/>
            </w:r>
          </w:hyperlink>
        </w:p>
        <w:p w14:paraId="2886F451" w14:textId="3127B272"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12" w:history="1">
            <w:r w:rsidR="00C5399D" w:rsidRPr="006235B1">
              <w:rPr>
                <w:rStyle w:val="Hypertextovprepojenie"/>
                <w:noProof/>
              </w:rPr>
              <w:t>7.11.3.i</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INŠTALÁCIA VO VONKAJŠÍCH PRIESTOROCH</w:t>
            </w:r>
            <w:r w:rsidR="00C5399D">
              <w:rPr>
                <w:noProof/>
                <w:webHidden/>
              </w:rPr>
              <w:tab/>
            </w:r>
            <w:r w:rsidR="00C5399D">
              <w:rPr>
                <w:noProof/>
                <w:webHidden/>
              </w:rPr>
              <w:fldChar w:fldCharType="begin"/>
            </w:r>
            <w:r w:rsidR="00C5399D">
              <w:rPr>
                <w:noProof/>
                <w:webHidden/>
              </w:rPr>
              <w:instrText xml:space="preserve"> PAGEREF _Toc165616812 \h </w:instrText>
            </w:r>
            <w:r w:rsidR="00C5399D">
              <w:rPr>
                <w:noProof/>
                <w:webHidden/>
              </w:rPr>
            </w:r>
            <w:r w:rsidR="00C5399D">
              <w:rPr>
                <w:noProof/>
                <w:webHidden/>
              </w:rPr>
              <w:fldChar w:fldCharType="separate"/>
            </w:r>
            <w:r w:rsidR="001439F3">
              <w:rPr>
                <w:noProof/>
                <w:webHidden/>
              </w:rPr>
              <w:t>87</w:t>
            </w:r>
            <w:r w:rsidR="00C5399D">
              <w:rPr>
                <w:noProof/>
                <w:webHidden/>
              </w:rPr>
              <w:fldChar w:fldCharType="end"/>
            </w:r>
          </w:hyperlink>
        </w:p>
        <w:p w14:paraId="5C57949A" w14:textId="18FCDBB2"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13" w:history="1">
            <w:r w:rsidR="00C5399D" w:rsidRPr="006235B1">
              <w:rPr>
                <w:rStyle w:val="Hypertextovprepojenie"/>
                <w:noProof/>
              </w:rPr>
              <w:t>7.11.4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UZEMNENIE A HLAVNÉ OCHRANNE POSPÁJANIE</w:t>
            </w:r>
            <w:r w:rsidR="00C5399D">
              <w:rPr>
                <w:noProof/>
                <w:webHidden/>
              </w:rPr>
              <w:tab/>
            </w:r>
            <w:r w:rsidR="00C5399D">
              <w:rPr>
                <w:noProof/>
                <w:webHidden/>
              </w:rPr>
              <w:fldChar w:fldCharType="begin"/>
            </w:r>
            <w:r w:rsidR="00C5399D">
              <w:rPr>
                <w:noProof/>
                <w:webHidden/>
              </w:rPr>
              <w:instrText xml:space="preserve"> PAGEREF _Toc165616813 \h </w:instrText>
            </w:r>
            <w:r w:rsidR="00C5399D">
              <w:rPr>
                <w:noProof/>
                <w:webHidden/>
              </w:rPr>
            </w:r>
            <w:r w:rsidR="00C5399D">
              <w:rPr>
                <w:noProof/>
                <w:webHidden/>
              </w:rPr>
              <w:fldChar w:fldCharType="separate"/>
            </w:r>
            <w:r w:rsidR="001439F3">
              <w:rPr>
                <w:noProof/>
                <w:webHidden/>
              </w:rPr>
              <w:t>88</w:t>
            </w:r>
            <w:r w:rsidR="00C5399D">
              <w:rPr>
                <w:noProof/>
                <w:webHidden/>
              </w:rPr>
              <w:fldChar w:fldCharType="end"/>
            </w:r>
          </w:hyperlink>
        </w:p>
        <w:p w14:paraId="26ECB53C" w14:textId="04524D2C"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14" w:history="1">
            <w:r w:rsidR="00C5399D" w:rsidRPr="006235B1">
              <w:rPr>
                <w:rStyle w:val="Hypertextovprepojenie"/>
                <w:noProof/>
              </w:rPr>
              <w:t>7.11.4.a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DOPLNKOVÉ POSPÁJANIE</w:t>
            </w:r>
            <w:r w:rsidR="00C5399D">
              <w:rPr>
                <w:noProof/>
                <w:webHidden/>
              </w:rPr>
              <w:tab/>
            </w:r>
            <w:r w:rsidR="00C5399D">
              <w:rPr>
                <w:noProof/>
                <w:webHidden/>
              </w:rPr>
              <w:fldChar w:fldCharType="begin"/>
            </w:r>
            <w:r w:rsidR="00C5399D">
              <w:rPr>
                <w:noProof/>
                <w:webHidden/>
              </w:rPr>
              <w:instrText xml:space="preserve"> PAGEREF _Toc165616814 \h </w:instrText>
            </w:r>
            <w:r w:rsidR="00C5399D">
              <w:rPr>
                <w:noProof/>
                <w:webHidden/>
              </w:rPr>
            </w:r>
            <w:r w:rsidR="00C5399D">
              <w:rPr>
                <w:noProof/>
                <w:webHidden/>
              </w:rPr>
              <w:fldChar w:fldCharType="separate"/>
            </w:r>
            <w:r w:rsidR="001439F3">
              <w:rPr>
                <w:noProof/>
                <w:webHidden/>
              </w:rPr>
              <w:t>89</w:t>
            </w:r>
            <w:r w:rsidR="00C5399D">
              <w:rPr>
                <w:noProof/>
                <w:webHidden/>
              </w:rPr>
              <w:fldChar w:fldCharType="end"/>
            </w:r>
          </w:hyperlink>
        </w:p>
        <w:p w14:paraId="61F177BE" w14:textId="6A27441D"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15" w:history="1">
            <w:r w:rsidR="00C5399D" w:rsidRPr="006235B1">
              <w:rPr>
                <w:rStyle w:val="Hypertextovprepojenie"/>
                <w:noProof/>
              </w:rPr>
              <w:t>7.11.5</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BLESKOZVOD A EKVIPOTENCIALNE POSPOJOVANIE</w:t>
            </w:r>
            <w:r w:rsidR="00C5399D">
              <w:rPr>
                <w:noProof/>
                <w:webHidden/>
              </w:rPr>
              <w:tab/>
            </w:r>
            <w:r w:rsidR="00C5399D">
              <w:rPr>
                <w:noProof/>
                <w:webHidden/>
              </w:rPr>
              <w:fldChar w:fldCharType="begin"/>
            </w:r>
            <w:r w:rsidR="00C5399D">
              <w:rPr>
                <w:noProof/>
                <w:webHidden/>
              </w:rPr>
              <w:instrText xml:space="preserve"> PAGEREF _Toc165616815 \h </w:instrText>
            </w:r>
            <w:r w:rsidR="00C5399D">
              <w:rPr>
                <w:noProof/>
                <w:webHidden/>
              </w:rPr>
            </w:r>
            <w:r w:rsidR="00C5399D">
              <w:rPr>
                <w:noProof/>
                <w:webHidden/>
              </w:rPr>
              <w:fldChar w:fldCharType="separate"/>
            </w:r>
            <w:r w:rsidR="001439F3">
              <w:rPr>
                <w:noProof/>
                <w:webHidden/>
              </w:rPr>
              <w:t>90</w:t>
            </w:r>
            <w:r w:rsidR="00C5399D">
              <w:rPr>
                <w:noProof/>
                <w:webHidden/>
              </w:rPr>
              <w:fldChar w:fldCharType="end"/>
            </w:r>
          </w:hyperlink>
        </w:p>
        <w:p w14:paraId="078B8FAA" w14:textId="11CB8BA9"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16" w:history="1">
            <w:r w:rsidR="00C5399D" w:rsidRPr="006235B1">
              <w:rPr>
                <w:rStyle w:val="Hypertextovprepojenie"/>
                <w:noProof/>
              </w:rPr>
              <w:t>7.11.6</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POPIS RIEŠENIA – SLABOPRÚDOVÉ ROZVODY</w:t>
            </w:r>
            <w:r w:rsidR="00C5399D">
              <w:rPr>
                <w:noProof/>
                <w:webHidden/>
              </w:rPr>
              <w:tab/>
            </w:r>
            <w:r w:rsidR="00C5399D">
              <w:rPr>
                <w:noProof/>
                <w:webHidden/>
              </w:rPr>
              <w:fldChar w:fldCharType="begin"/>
            </w:r>
            <w:r w:rsidR="00C5399D">
              <w:rPr>
                <w:noProof/>
                <w:webHidden/>
              </w:rPr>
              <w:instrText xml:space="preserve"> PAGEREF _Toc165616816 \h </w:instrText>
            </w:r>
            <w:r w:rsidR="00C5399D">
              <w:rPr>
                <w:noProof/>
                <w:webHidden/>
              </w:rPr>
            </w:r>
            <w:r w:rsidR="00C5399D">
              <w:rPr>
                <w:noProof/>
                <w:webHidden/>
              </w:rPr>
              <w:fldChar w:fldCharType="separate"/>
            </w:r>
            <w:r w:rsidR="001439F3">
              <w:rPr>
                <w:noProof/>
                <w:webHidden/>
              </w:rPr>
              <w:t>92</w:t>
            </w:r>
            <w:r w:rsidR="00C5399D">
              <w:rPr>
                <w:noProof/>
                <w:webHidden/>
              </w:rPr>
              <w:fldChar w:fldCharType="end"/>
            </w:r>
          </w:hyperlink>
        </w:p>
        <w:p w14:paraId="101325DB" w14:textId="102F0F3D"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17" w:history="1">
            <w:r w:rsidR="00C5399D" w:rsidRPr="006235B1">
              <w:rPr>
                <w:rStyle w:val="Hypertextovprepojenie"/>
                <w:noProof/>
              </w:rPr>
              <w:t>7.11.7</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BEZPEČNOSTNÉ KRITÉRIA</w:t>
            </w:r>
            <w:r w:rsidR="00C5399D">
              <w:rPr>
                <w:noProof/>
                <w:webHidden/>
              </w:rPr>
              <w:tab/>
            </w:r>
            <w:r w:rsidR="00C5399D">
              <w:rPr>
                <w:noProof/>
                <w:webHidden/>
              </w:rPr>
              <w:fldChar w:fldCharType="begin"/>
            </w:r>
            <w:r w:rsidR="00C5399D">
              <w:rPr>
                <w:noProof/>
                <w:webHidden/>
              </w:rPr>
              <w:instrText xml:space="preserve"> PAGEREF _Toc165616817 \h </w:instrText>
            </w:r>
            <w:r w:rsidR="00C5399D">
              <w:rPr>
                <w:noProof/>
                <w:webHidden/>
              </w:rPr>
            </w:r>
            <w:r w:rsidR="00C5399D">
              <w:rPr>
                <w:noProof/>
                <w:webHidden/>
              </w:rPr>
              <w:fldChar w:fldCharType="separate"/>
            </w:r>
            <w:r w:rsidR="001439F3">
              <w:rPr>
                <w:noProof/>
                <w:webHidden/>
              </w:rPr>
              <w:t>93</w:t>
            </w:r>
            <w:r w:rsidR="00C5399D">
              <w:rPr>
                <w:noProof/>
                <w:webHidden/>
              </w:rPr>
              <w:fldChar w:fldCharType="end"/>
            </w:r>
          </w:hyperlink>
        </w:p>
        <w:p w14:paraId="49A005C5" w14:textId="559C4E85"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18" w:history="1">
            <w:r w:rsidR="00C5399D" w:rsidRPr="006235B1">
              <w:rPr>
                <w:rStyle w:val="Hypertextovprepojenie"/>
                <w:noProof/>
              </w:rPr>
              <w:t>7.11.8</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ZOSTATKOVÉ NEBEZPEČENSTVA</w:t>
            </w:r>
            <w:r w:rsidR="00C5399D">
              <w:rPr>
                <w:noProof/>
                <w:webHidden/>
              </w:rPr>
              <w:tab/>
            </w:r>
            <w:r w:rsidR="00C5399D">
              <w:rPr>
                <w:noProof/>
                <w:webHidden/>
              </w:rPr>
              <w:fldChar w:fldCharType="begin"/>
            </w:r>
            <w:r w:rsidR="00C5399D">
              <w:rPr>
                <w:noProof/>
                <w:webHidden/>
              </w:rPr>
              <w:instrText xml:space="preserve"> PAGEREF _Toc165616818 \h </w:instrText>
            </w:r>
            <w:r w:rsidR="00C5399D">
              <w:rPr>
                <w:noProof/>
                <w:webHidden/>
              </w:rPr>
            </w:r>
            <w:r w:rsidR="00C5399D">
              <w:rPr>
                <w:noProof/>
                <w:webHidden/>
              </w:rPr>
              <w:fldChar w:fldCharType="separate"/>
            </w:r>
            <w:r w:rsidR="001439F3">
              <w:rPr>
                <w:noProof/>
                <w:webHidden/>
              </w:rPr>
              <w:t>93</w:t>
            </w:r>
            <w:r w:rsidR="00C5399D">
              <w:rPr>
                <w:noProof/>
                <w:webHidden/>
              </w:rPr>
              <w:fldChar w:fldCharType="end"/>
            </w:r>
          </w:hyperlink>
        </w:p>
        <w:p w14:paraId="1B0A2DC9" w14:textId="27338594"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19" w:history="1">
            <w:r w:rsidR="00C5399D" w:rsidRPr="006235B1">
              <w:rPr>
                <w:rStyle w:val="Hypertextovprepojenie"/>
                <w:noProof/>
              </w:rPr>
              <w:t>7.11.8.a</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NEODSTRÁNITEĽNÉ NEBEZPEČENSTVO-STAV/VLASTNOSŤ POŠKODZUJÚCA ZDRAVIE</w:t>
            </w:r>
            <w:r w:rsidR="00C5399D">
              <w:rPr>
                <w:noProof/>
                <w:webHidden/>
              </w:rPr>
              <w:tab/>
            </w:r>
            <w:r w:rsidR="00C5399D">
              <w:rPr>
                <w:noProof/>
                <w:webHidden/>
              </w:rPr>
              <w:fldChar w:fldCharType="begin"/>
            </w:r>
            <w:r w:rsidR="00C5399D">
              <w:rPr>
                <w:noProof/>
                <w:webHidden/>
              </w:rPr>
              <w:instrText xml:space="preserve"> PAGEREF _Toc165616819 \h </w:instrText>
            </w:r>
            <w:r w:rsidR="00C5399D">
              <w:rPr>
                <w:noProof/>
                <w:webHidden/>
              </w:rPr>
            </w:r>
            <w:r w:rsidR="00C5399D">
              <w:rPr>
                <w:noProof/>
                <w:webHidden/>
              </w:rPr>
              <w:fldChar w:fldCharType="separate"/>
            </w:r>
            <w:r w:rsidR="001439F3">
              <w:rPr>
                <w:noProof/>
                <w:webHidden/>
              </w:rPr>
              <w:t>94</w:t>
            </w:r>
            <w:r w:rsidR="00C5399D">
              <w:rPr>
                <w:noProof/>
                <w:webHidden/>
              </w:rPr>
              <w:fldChar w:fldCharType="end"/>
            </w:r>
          </w:hyperlink>
        </w:p>
        <w:p w14:paraId="708B3BFA" w14:textId="333BDE9F"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20" w:history="1">
            <w:r w:rsidR="00C5399D" w:rsidRPr="006235B1">
              <w:rPr>
                <w:rStyle w:val="Hypertextovprepojenie"/>
                <w:noProof/>
              </w:rPr>
              <w:t>7.11.8.b</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NEODSTRÁNITEĽNÉ OHROZENIE</w:t>
            </w:r>
            <w:r w:rsidR="00C5399D">
              <w:rPr>
                <w:noProof/>
                <w:webHidden/>
              </w:rPr>
              <w:tab/>
            </w:r>
            <w:r w:rsidR="00C5399D">
              <w:rPr>
                <w:noProof/>
                <w:webHidden/>
              </w:rPr>
              <w:fldChar w:fldCharType="begin"/>
            </w:r>
            <w:r w:rsidR="00C5399D">
              <w:rPr>
                <w:noProof/>
                <w:webHidden/>
              </w:rPr>
              <w:instrText xml:space="preserve"> PAGEREF _Toc165616820 \h </w:instrText>
            </w:r>
            <w:r w:rsidR="00C5399D">
              <w:rPr>
                <w:noProof/>
                <w:webHidden/>
              </w:rPr>
            </w:r>
            <w:r w:rsidR="00C5399D">
              <w:rPr>
                <w:noProof/>
                <w:webHidden/>
              </w:rPr>
              <w:fldChar w:fldCharType="separate"/>
            </w:r>
            <w:r w:rsidR="001439F3">
              <w:rPr>
                <w:noProof/>
                <w:webHidden/>
              </w:rPr>
              <w:t>94</w:t>
            </w:r>
            <w:r w:rsidR="00C5399D">
              <w:rPr>
                <w:noProof/>
                <w:webHidden/>
              </w:rPr>
              <w:fldChar w:fldCharType="end"/>
            </w:r>
          </w:hyperlink>
        </w:p>
        <w:p w14:paraId="2888DC5C" w14:textId="78B884DB" w:rsidR="00C5399D" w:rsidRDefault="00000000">
          <w:pPr>
            <w:pStyle w:val="Obsah4"/>
            <w:tabs>
              <w:tab w:val="left" w:pos="1760"/>
              <w:tab w:val="right" w:leader="dot" w:pos="9350"/>
            </w:tabs>
            <w:rPr>
              <w:rFonts w:eastAsiaTheme="minorEastAsia" w:cstheme="minorBidi"/>
              <w:noProof/>
              <w:kern w:val="2"/>
              <w:sz w:val="24"/>
              <w:szCs w:val="24"/>
              <w:lang w:eastAsia="sk-SK"/>
              <w14:ligatures w14:val="standardContextual"/>
            </w:rPr>
          </w:pPr>
          <w:hyperlink w:anchor="_Toc165616821" w:history="1">
            <w:r w:rsidR="00C5399D" w:rsidRPr="006235B1">
              <w:rPr>
                <w:rStyle w:val="Hypertextovprepojenie"/>
                <w:noProof/>
              </w:rPr>
              <w:t>7.11.8.c</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MIESTA KDE SA VYSKYTUJE NEDODSTRÁNITEĽNÉ NEBEZPEČENSTVO A OHROZENIE</w:t>
            </w:r>
            <w:r w:rsidR="00C5399D">
              <w:rPr>
                <w:noProof/>
                <w:webHidden/>
              </w:rPr>
              <w:tab/>
            </w:r>
            <w:r w:rsidR="00C5399D">
              <w:rPr>
                <w:noProof/>
                <w:webHidden/>
              </w:rPr>
              <w:fldChar w:fldCharType="begin"/>
            </w:r>
            <w:r w:rsidR="00C5399D">
              <w:rPr>
                <w:noProof/>
                <w:webHidden/>
              </w:rPr>
              <w:instrText xml:space="preserve"> PAGEREF _Toc165616821 \h </w:instrText>
            </w:r>
            <w:r w:rsidR="00C5399D">
              <w:rPr>
                <w:noProof/>
                <w:webHidden/>
              </w:rPr>
            </w:r>
            <w:r w:rsidR="00C5399D">
              <w:rPr>
                <w:noProof/>
                <w:webHidden/>
              </w:rPr>
              <w:fldChar w:fldCharType="separate"/>
            </w:r>
            <w:r w:rsidR="001439F3">
              <w:rPr>
                <w:noProof/>
                <w:webHidden/>
              </w:rPr>
              <w:t>94</w:t>
            </w:r>
            <w:r w:rsidR="00C5399D">
              <w:rPr>
                <w:noProof/>
                <w:webHidden/>
              </w:rPr>
              <w:fldChar w:fldCharType="end"/>
            </w:r>
          </w:hyperlink>
        </w:p>
        <w:p w14:paraId="257A76B0" w14:textId="4387F9D9"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22" w:history="1">
            <w:r w:rsidR="00C5399D" w:rsidRPr="006235B1">
              <w:rPr>
                <w:rStyle w:val="Hypertextovprepojenie"/>
                <w:noProof/>
              </w:rPr>
              <w:t>7.11.9</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POŽIADAVKY Z HĽADISKA ŽIVOTNÉHO PROSTREDIA</w:t>
            </w:r>
            <w:r w:rsidR="00C5399D">
              <w:rPr>
                <w:noProof/>
                <w:webHidden/>
              </w:rPr>
              <w:tab/>
            </w:r>
            <w:r w:rsidR="00C5399D">
              <w:rPr>
                <w:noProof/>
                <w:webHidden/>
              </w:rPr>
              <w:fldChar w:fldCharType="begin"/>
            </w:r>
            <w:r w:rsidR="00C5399D">
              <w:rPr>
                <w:noProof/>
                <w:webHidden/>
              </w:rPr>
              <w:instrText xml:space="preserve"> PAGEREF _Toc165616822 \h </w:instrText>
            </w:r>
            <w:r w:rsidR="00C5399D">
              <w:rPr>
                <w:noProof/>
                <w:webHidden/>
              </w:rPr>
            </w:r>
            <w:r w:rsidR="00C5399D">
              <w:rPr>
                <w:noProof/>
                <w:webHidden/>
              </w:rPr>
              <w:fldChar w:fldCharType="separate"/>
            </w:r>
            <w:r w:rsidR="001439F3">
              <w:rPr>
                <w:noProof/>
                <w:webHidden/>
              </w:rPr>
              <w:t>94</w:t>
            </w:r>
            <w:r w:rsidR="00C5399D">
              <w:rPr>
                <w:noProof/>
                <w:webHidden/>
              </w:rPr>
              <w:fldChar w:fldCharType="end"/>
            </w:r>
          </w:hyperlink>
        </w:p>
        <w:p w14:paraId="6627F96E" w14:textId="67F08ADA"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823" w:history="1">
            <w:r w:rsidR="00C5399D" w:rsidRPr="006235B1">
              <w:rPr>
                <w:rStyle w:val="Hypertextovprepojenie"/>
                <w:noProof/>
              </w:rPr>
              <w:t>7.11.10</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REVIZIA</w:t>
            </w:r>
            <w:r w:rsidR="00C5399D">
              <w:rPr>
                <w:noProof/>
                <w:webHidden/>
              </w:rPr>
              <w:tab/>
            </w:r>
            <w:r w:rsidR="00C5399D">
              <w:rPr>
                <w:noProof/>
                <w:webHidden/>
              </w:rPr>
              <w:fldChar w:fldCharType="begin"/>
            </w:r>
            <w:r w:rsidR="00C5399D">
              <w:rPr>
                <w:noProof/>
                <w:webHidden/>
              </w:rPr>
              <w:instrText xml:space="preserve"> PAGEREF _Toc165616823 \h </w:instrText>
            </w:r>
            <w:r w:rsidR="00C5399D">
              <w:rPr>
                <w:noProof/>
                <w:webHidden/>
              </w:rPr>
            </w:r>
            <w:r w:rsidR="00C5399D">
              <w:rPr>
                <w:noProof/>
                <w:webHidden/>
              </w:rPr>
              <w:fldChar w:fldCharType="separate"/>
            </w:r>
            <w:r w:rsidR="001439F3">
              <w:rPr>
                <w:noProof/>
                <w:webHidden/>
              </w:rPr>
              <w:t>95</w:t>
            </w:r>
            <w:r w:rsidR="00C5399D">
              <w:rPr>
                <w:noProof/>
                <w:webHidden/>
              </w:rPr>
              <w:fldChar w:fldCharType="end"/>
            </w:r>
          </w:hyperlink>
        </w:p>
        <w:p w14:paraId="2698D358" w14:textId="64C8EDCB" w:rsidR="00C5399D" w:rsidRDefault="00000000">
          <w:pPr>
            <w:pStyle w:val="Obsah3"/>
            <w:tabs>
              <w:tab w:val="left" w:pos="1540"/>
              <w:tab w:val="right" w:leader="dot" w:pos="9350"/>
            </w:tabs>
            <w:rPr>
              <w:rFonts w:eastAsiaTheme="minorEastAsia" w:cstheme="minorBidi"/>
              <w:noProof/>
              <w:kern w:val="2"/>
              <w:sz w:val="24"/>
              <w:szCs w:val="24"/>
              <w:lang w:eastAsia="sk-SK"/>
              <w14:ligatures w14:val="standardContextual"/>
            </w:rPr>
          </w:pPr>
          <w:hyperlink w:anchor="_Toc165616824" w:history="1">
            <w:r w:rsidR="00C5399D" w:rsidRPr="006235B1">
              <w:rPr>
                <w:rStyle w:val="Hypertextovprepojenie"/>
                <w:noProof/>
              </w:rPr>
              <w:t>7.11.11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ZÁVER A HODNOTENIE</w:t>
            </w:r>
            <w:r w:rsidR="00C5399D">
              <w:rPr>
                <w:noProof/>
                <w:webHidden/>
              </w:rPr>
              <w:tab/>
            </w:r>
            <w:r w:rsidR="00C5399D">
              <w:rPr>
                <w:noProof/>
                <w:webHidden/>
              </w:rPr>
              <w:fldChar w:fldCharType="begin"/>
            </w:r>
            <w:r w:rsidR="00C5399D">
              <w:rPr>
                <w:noProof/>
                <w:webHidden/>
              </w:rPr>
              <w:instrText xml:space="preserve"> PAGEREF _Toc165616824 \h </w:instrText>
            </w:r>
            <w:r w:rsidR="00C5399D">
              <w:rPr>
                <w:noProof/>
                <w:webHidden/>
              </w:rPr>
            </w:r>
            <w:r w:rsidR="00C5399D">
              <w:rPr>
                <w:noProof/>
                <w:webHidden/>
              </w:rPr>
              <w:fldChar w:fldCharType="separate"/>
            </w:r>
            <w:r w:rsidR="001439F3">
              <w:rPr>
                <w:noProof/>
                <w:webHidden/>
              </w:rPr>
              <w:t>95</w:t>
            </w:r>
            <w:r w:rsidR="00C5399D">
              <w:rPr>
                <w:noProof/>
                <w:webHidden/>
              </w:rPr>
              <w:fldChar w:fldCharType="end"/>
            </w:r>
          </w:hyperlink>
        </w:p>
        <w:p w14:paraId="4FF09D67" w14:textId="3319438D" w:rsidR="00C5399D" w:rsidRDefault="00000000">
          <w:pPr>
            <w:pStyle w:val="Obsah1"/>
            <w:tabs>
              <w:tab w:val="left" w:pos="440"/>
              <w:tab w:val="right" w:leader="dot" w:pos="9350"/>
            </w:tabs>
            <w:rPr>
              <w:rFonts w:eastAsiaTheme="minorEastAsia" w:cstheme="minorBidi"/>
              <w:b w:val="0"/>
              <w:bCs w:val="0"/>
              <w:i w:val="0"/>
              <w:iCs w:val="0"/>
              <w:noProof/>
              <w:kern w:val="2"/>
              <w:lang w:eastAsia="sk-SK"/>
              <w14:ligatures w14:val="standardContextual"/>
            </w:rPr>
          </w:pPr>
          <w:hyperlink w:anchor="_Toc165616825" w:history="1">
            <w:r w:rsidR="00C5399D" w:rsidRPr="006235B1">
              <w:rPr>
                <w:rStyle w:val="Hypertextovprepojenie"/>
                <w:noProof/>
              </w:rPr>
              <w:t>8</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SPEVNENÉ PLOCHY</w:t>
            </w:r>
            <w:r w:rsidR="00C5399D">
              <w:rPr>
                <w:noProof/>
                <w:webHidden/>
              </w:rPr>
              <w:tab/>
            </w:r>
            <w:r w:rsidR="00C5399D">
              <w:rPr>
                <w:noProof/>
                <w:webHidden/>
              </w:rPr>
              <w:fldChar w:fldCharType="begin"/>
            </w:r>
            <w:r w:rsidR="00C5399D">
              <w:rPr>
                <w:noProof/>
                <w:webHidden/>
              </w:rPr>
              <w:instrText xml:space="preserve"> PAGEREF _Toc165616825 \h </w:instrText>
            </w:r>
            <w:r w:rsidR="00C5399D">
              <w:rPr>
                <w:noProof/>
                <w:webHidden/>
              </w:rPr>
            </w:r>
            <w:r w:rsidR="00C5399D">
              <w:rPr>
                <w:noProof/>
                <w:webHidden/>
              </w:rPr>
              <w:fldChar w:fldCharType="separate"/>
            </w:r>
            <w:r w:rsidR="001439F3">
              <w:rPr>
                <w:noProof/>
                <w:webHidden/>
              </w:rPr>
              <w:t>95</w:t>
            </w:r>
            <w:r w:rsidR="00C5399D">
              <w:rPr>
                <w:noProof/>
                <w:webHidden/>
              </w:rPr>
              <w:fldChar w:fldCharType="end"/>
            </w:r>
          </w:hyperlink>
        </w:p>
        <w:p w14:paraId="5CD3485D" w14:textId="4318AB71"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26" w:history="1">
            <w:r w:rsidR="00C5399D" w:rsidRPr="006235B1">
              <w:rPr>
                <w:rStyle w:val="Hypertextovprepojenie"/>
                <w:noProof/>
              </w:rPr>
              <w:t>8.1</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POPIS FUNKČNÉHO A TECHNICKÉHO RIEŠENIA</w:t>
            </w:r>
            <w:r w:rsidR="00C5399D">
              <w:rPr>
                <w:noProof/>
                <w:webHidden/>
              </w:rPr>
              <w:tab/>
            </w:r>
            <w:r w:rsidR="00C5399D">
              <w:rPr>
                <w:noProof/>
                <w:webHidden/>
              </w:rPr>
              <w:fldChar w:fldCharType="begin"/>
            </w:r>
            <w:r w:rsidR="00C5399D">
              <w:rPr>
                <w:noProof/>
                <w:webHidden/>
              </w:rPr>
              <w:instrText xml:space="preserve"> PAGEREF _Toc165616826 \h </w:instrText>
            </w:r>
            <w:r w:rsidR="00C5399D">
              <w:rPr>
                <w:noProof/>
                <w:webHidden/>
              </w:rPr>
            </w:r>
            <w:r w:rsidR="00C5399D">
              <w:rPr>
                <w:noProof/>
                <w:webHidden/>
              </w:rPr>
              <w:fldChar w:fldCharType="separate"/>
            </w:r>
            <w:r w:rsidR="001439F3">
              <w:rPr>
                <w:noProof/>
                <w:webHidden/>
              </w:rPr>
              <w:t>95</w:t>
            </w:r>
            <w:r w:rsidR="00C5399D">
              <w:rPr>
                <w:noProof/>
                <w:webHidden/>
              </w:rPr>
              <w:fldChar w:fldCharType="end"/>
            </w:r>
          </w:hyperlink>
        </w:p>
        <w:p w14:paraId="308C10B8" w14:textId="5BCF162B"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27" w:history="1">
            <w:r w:rsidR="00C5399D" w:rsidRPr="006235B1">
              <w:rPr>
                <w:rStyle w:val="Hypertextovprepojenie"/>
                <w:noProof/>
              </w:rPr>
              <w:t>8.2</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NAVRHOVANÉ RIEŠENIE</w:t>
            </w:r>
            <w:r w:rsidR="00C5399D">
              <w:rPr>
                <w:noProof/>
                <w:webHidden/>
              </w:rPr>
              <w:tab/>
            </w:r>
            <w:r w:rsidR="00C5399D">
              <w:rPr>
                <w:noProof/>
                <w:webHidden/>
              </w:rPr>
              <w:fldChar w:fldCharType="begin"/>
            </w:r>
            <w:r w:rsidR="00C5399D">
              <w:rPr>
                <w:noProof/>
                <w:webHidden/>
              </w:rPr>
              <w:instrText xml:space="preserve"> PAGEREF _Toc165616827 \h </w:instrText>
            </w:r>
            <w:r w:rsidR="00C5399D">
              <w:rPr>
                <w:noProof/>
                <w:webHidden/>
              </w:rPr>
            </w:r>
            <w:r w:rsidR="00C5399D">
              <w:rPr>
                <w:noProof/>
                <w:webHidden/>
              </w:rPr>
              <w:fldChar w:fldCharType="separate"/>
            </w:r>
            <w:r w:rsidR="001439F3">
              <w:rPr>
                <w:noProof/>
                <w:webHidden/>
              </w:rPr>
              <w:t>95</w:t>
            </w:r>
            <w:r w:rsidR="00C5399D">
              <w:rPr>
                <w:noProof/>
                <w:webHidden/>
              </w:rPr>
              <w:fldChar w:fldCharType="end"/>
            </w:r>
          </w:hyperlink>
        </w:p>
        <w:p w14:paraId="086A4321" w14:textId="3482DE3A"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28" w:history="1">
            <w:r w:rsidR="00C5399D" w:rsidRPr="006235B1">
              <w:rPr>
                <w:rStyle w:val="Hypertextovprepojenie"/>
                <w:noProof/>
              </w:rPr>
              <w:t>8.2.1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Spevnené plochy</w:t>
            </w:r>
            <w:r w:rsidR="00C5399D">
              <w:rPr>
                <w:noProof/>
                <w:webHidden/>
              </w:rPr>
              <w:tab/>
            </w:r>
            <w:r w:rsidR="00C5399D">
              <w:rPr>
                <w:noProof/>
                <w:webHidden/>
              </w:rPr>
              <w:fldChar w:fldCharType="begin"/>
            </w:r>
            <w:r w:rsidR="00C5399D">
              <w:rPr>
                <w:noProof/>
                <w:webHidden/>
              </w:rPr>
              <w:instrText xml:space="preserve"> PAGEREF _Toc165616828 \h </w:instrText>
            </w:r>
            <w:r w:rsidR="00C5399D">
              <w:rPr>
                <w:noProof/>
                <w:webHidden/>
              </w:rPr>
            </w:r>
            <w:r w:rsidR="00C5399D">
              <w:rPr>
                <w:noProof/>
                <w:webHidden/>
              </w:rPr>
              <w:fldChar w:fldCharType="separate"/>
            </w:r>
            <w:r w:rsidR="001439F3">
              <w:rPr>
                <w:noProof/>
                <w:webHidden/>
              </w:rPr>
              <w:t>95</w:t>
            </w:r>
            <w:r w:rsidR="00C5399D">
              <w:rPr>
                <w:noProof/>
                <w:webHidden/>
              </w:rPr>
              <w:fldChar w:fldCharType="end"/>
            </w:r>
          </w:hyperlink>
        </w:p>
        <w:p w14:paraId="6F9E0C1F" w14:textId="1B4E188C"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29" w:history="1">
            <w:r w:rsidR="00C5399D" w:rsidRPr="006235B1">
              <w:rPr>
                <w:rStyle w:val="Hypertextovprepojenie"/>
                <w:noProof/>
              </w:rPr>
              <w:t>8.3</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ZÁKLADNE ÚDAJE</w:t>
            </w:r>
            <w:r w:rsidR="00C5399D">
              <w:rPr>
                <w:noProof/>
                <w:webHidden/>
              </w:rPr>
              <w:tab/>
            </w:r>
            <w:r w:rsidR="00C5399D">
              <w:rPr>
                <w:noProof/>
                <w:webHidden/>
              </w:rPr>
              <w:fldChar w:fldCharType="begin"/>
            </w:r>
            <w:r w:rsidR="00C5399D">
              <w:rPr>
                <w:noProof/>
                <w:webHidden/>
              </w:rPr>
              <w:instrText xml:space="preserve"> PAGEREF _Toc165616829 \h </w:instrText>
            </w:r>
            <w:r w:rsidR="00C5399D">
              <w:rPr>
                <w:noProof/>
                <w:webHidden/>
              </w:rPr>
            </w:r>
            <w:r w:rsidR="00C5399D">
              <w:rPr>
                <w:noProof/>
                <w:webHidden/>
              </w:rPr>
              <w:fldChar w:fldCharType="separate"/>
            </w:r>
            <w:r w:rsidR="001439F3">
              <w:rPr>
                <w:noProof/>
                <w:webHidden/>
              </w:rPr>
              <w:t>96</w:t>
            </w:r>
            <w:r w:rsidR="00C5399D">
              <w:rPr>
                <w:noProof/>
                <w:webHidden/>
              </w:rPr>
              <w:fldChar w:fldCharType="end"/>
            </w:r>
          </w:hyperlink>
        </w:p>
        <w:p w14:paraId="1D43F7E0" w14:textId="7A6012CD"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30" w:history="1">
            <w:r w:rsidR="00C5399D" w:rsidRPr="006235B1">
              <w:rPr>
                <w:rStyle w:val="Hypertextovprepojenie"/>
                <w:noProof/>
              </w:rPr>
              <w:t>8.3.1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PARAMETRE</w:t>
            </w:r>
            <w:r w:rsidR="00C5399D">
              <w:rPr>
                <w:noProof/>
                <w:webHidden/>
              </w:rPr>
              <w:tab/>
            </w:r>
            <w:r w:rsidR="00C5399D">
              <w:rPr>
                <w:noProof/>
                <w:webHidden/>
              </w:rPr>
              <w:fldChar w:fldCharType="begin"/>
            </w:r>
            <w:r w:rsidR="00C5399D">
              <w:rPr>
                <w:noProof/>
                <w:webHidden/>
              </w:rPr>
              <w:instrText xml:space="preserve"> PAGEREF _Toc165616830 \h </w:instrText>
            </w:r>
            <w:r w:rsidR="00C5399D">
              <w:rPr>
                <w:noProof/>
                <w:webHidden/>
              </w:rPr>
            </w:r>
            <w:r w:rsidR="00C5399D">
              <w:rPr>
                <w:noProof/>
                <w:webHidden/>
              </w:rPr>
              <w:fldChar w:fldCharType="separate"/>
            </w:r>
            <w:r w:rsidR="001439F3">
              <w:rPr>
                <w:noProof/>
                <w:webHidden/>
              </w:rPr>
              <w:t>96</w:t>
            </w:r>
            <w:r w:rsidR="00C5399D">
              <w:rPr>
                <w:noProof/>
                <w:webHidden/>
              </w:rPr>
              <w:fldChar w:fldCharType="end"/>
            </w:r>
          </w:hyperlink>
        </w:p>
        <w:p w14:paraId="53891488" w14:textId="6838F6C8"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31" w:history="1">
            <w:r w:rsidR="00C5399D" w:rsidRPr="006235B1">
              <w:rPr>
                <w:rStyle w:val="Hypertextovprepojenie"/>
                <w:noProof/>
              </w:rPr>
              <w:t>8.3.2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VOZOVKY</w:t>
            </w:r>
            <w:r w:rsidR="00C5399D">
              <w:rPr>
                <w:noProof/>
                <w:webHidden/>
              </w:rPr>
              <w:tab/>
            </w:r>
            <w:r w:rsidR="00C5399D">
              <w:rPr>
                <w:noProof/>
                <w:webHidden/>
              </w:rPr>
              <w:fldChar w:fldCharType="begin"/>
            </w:r>
            <w:r w:rsidR="00C5399D">
              <w:rPr>
                <w:noProof/>
                <w:webHidden/>
              </w:rPr>
              <w:instrText xml:space="preserve"> PAGEREF _Toc165616831 \h </w:instrText>
            </w:r>
            <w:r w:rsidR="00C5399D">
              <w:rPr>
                <w:noProof/>
                <w:webHidden/>
              </w:rPr>
            </w:r>
            <w:r w:rsidR="00C5399D">
              <w:rPr>
                <w:noProof/>
                <w:webHidden/>
              </w:rPr>
              <w:fldChar w:fldCharType="separate"/>
            </w:r>
            <w:r w:rsidR="001439F3">
              <w:rPr>
                <w:noProof/>
                <w:webHidden/>
              </w:rPr>
              <w:t>96</w:t>
            </w:r>
            <w:r w:rsidR="00C5399D">
              <w:rPr>
                <w:noProof/>
                <w:webHidden/>
              </w:rPr>
              <w:fldChar w:fldCharType="end"/>
            </w:r>
          </w:hyperlink>
        </w:p>
        <w:p w14:paraId="4CE57C2C" w14:textId="45057DB5"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32" w:history="1">
            <w:r w:rsidR="00C5399D" w:rsidRPr="006235B1">
              <w:rPr>
                <w:rStyle w:val="Hypertextovprepojenie"/>
                <w:noProof/>
              </w:rPr>
              <w:t>8.4</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ZEMNÉ</w:t>
            </w:r>
            <w:r w:rsidR="00C5399D" w:rsidRPr="006235B1">
              <w:rPr>
                <w:rStyle w:val="Hypertextovprepojenie"/>
                <w:noProof/>
                <w:spacing w:val="-8"/>
              </w:rPr>
              <w:t xml:space="preserve"> </w:t>
            </w:r>
            <w:r w:rsidR="00C5399D" w:rsidRPr="006235B1">
              <w:rPr>
                <w:rStyle w:val="Hypertextovprepojenie"/>
                <w:noProof/>
                <w:spacing w:val="-2"/>
              </w:rPr>
              <w:t>TELESO</w:t>
            </w:r>
            <w:r w:rsidR="00C5399D">
              <w:rPr>
                <w:noProof/>
                <w:webHidden/>
              </w:rPr>
              <w:tab/>
            </w:r>
            <w:r w:rsidR="00C5399D">
              <w:rPr>
                <w:noProof/>
                <w:webHidden/>
              </w:rPr>
              <w:fldChar w:fldCharType="begin"/>
            </w:r>
            <w:r w:rsidR="00C5399D">
              <w:rPr>
                <w:noProof/>
                <w:webHidden/>
              </w:rPr>
              <w:instrText xml:space="preserve"> PAGEREF _Toc165616832 \h </w:instrText>
            </w:r>
            <w:r w:rsidR="00C5399D">
              <w:rPr>
                <w:noProof/>
                <w:webHidden/>
              </w:rPr>
            </w:r>
            <w:r w:rsidR="00C5399D">
              <w:rPr>
                <w:noProof/>
                <w:webHidden/>
              </w:rPr>
              <w:fldChar w:fldCharType="separate"/>
            </w:r>
            <w:r w:rsidR="001439F3">
              <w:rPr>
                <w:noProof/>
                <w:webHidden/>
              </w:rPr>
              <w:t>97</w:t>
            </w:r>
            <w:r w:rsidR="00C5399D">
              <w:rPr>
                <w:noProof/>
                <w:webHidden/>
              </w:rPr>
              <w:fldChar w:fldCharType="end"/>
            </w:r>
          </w:hyperlink>
        </w:p>
        <w:p w14:paraId="1AD98ADD" w14:textId="6B481B18"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33" w:history="1">
            <w:r w:rsidR="00C5399D" w:rsidRPr="006235B1">
              <w:rPr>
                <w:rStyle w:val="Hypertextovprepojenie"/>
                <w:noProof/>
              </w:rPr>
              <w:t>8.5</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ODVODNENIE</w:t>
            </w:r>
            <w:r w:rsidR="00C5399D">
              <w:rPr>
                <w:noProof/>
                <w:webHidden/>
              </w:rPr>
              <w:tab/>
            </w:r>
            <w:r w:rsidR="00C5399D">
              <w:rPr>
                <w:noProof/>
                <w:webHidden/>
              </w:rPr>
              <w:fldChar w:fldCharType="begin"/>
            </w:r>
            <w:r w:rsidR="00C5399D">
              <w:rPr>
                <w:noProof/>
                <w:webHidden/>
              </w:rPr>
              <w:instrText xml:space="preserve"> PAGEREF _Toc165616833 \h </w:instrText>
            </w:r>
            <w:r w:rsidR="00C5399D">
              <w:rPr>
                <w:noProof/>
                <w:webHidden/>
              </w:rPr>
            </w:r>
            <w:r w:rsidR="00C5399D">
              <w:rPr>
                <w:noProof/>
                <w:webHidden/>
              </w:rPr>
              <w:fldChar w:fldCharType="separate"/>
            </w:r>
            <w:r w:rsidR="001439F3">
              <w:rPr>
                <w:noProof/>
                <w:webHidden/>
              </w:rPr>
              <w:t>98</w:t>
            </w:r>
            <w:r w:rsidR="00C5399D">
              <w:rPr>
                <w:noProof/>
                <w:webHidden/>
              </w:rPr>
              <w:fldChar w:fldCharType="end"/>
            </w:r>
          </w:hyperlink>
        </w:p>
        <w:p w14:paraId="26B102D3" w14:textId="7EE14DB1"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34" w:history="1">
            <w:r w:rsidR="00C5399D" w:rsidRPr="006235B1">
              <w:rPr>
                <w:rStyle w:val="Hypertextovprepojenie"/>
                <w:noProof/>
              </w:rPr>
              <w:t>8.6</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VYBAVENIE</w:t>
            </w:r>
            <w:r w:rsidR="00C5399D" w:rsidRPr="006235B1">
              <w:rPr>
                <w:rStyle w:val="Hypertextovprepojenie"/>
                <w:noProof/>
                <w:spacing w:val="-16"/>
              </w:rPr>
              <w:t xml:space="preserve"> </w:t>
            </w:r>
            <w:r w:rsidR="00C5399D" w:rsidRPr="006235B1">
              <w:rPr>
                <w:rStyle w:val="Hypertextovprepojenie"/>
                <w:noProof/>
              </w:rPr>
              <w:t>KOMUNIKÁCIE</w:t>
            </w:r>
            <w:r w:rsidR="00C5399D">
              <w:rPr>
                <w:noProof/>
                <w:webHidden/>
              </w:rPr>
              <w:tab/>
            </w:r>
            <w:r w:rsidR="00C5399D">
              <w:rPr>
                <w:noProof/>
                <w:webHidden/>
              </w:rPr>
              <w:fldChar w:fldCharType="begin"/>
            </w:r>
            <w:r w:rsidR="00C5399D">
              <w:rPr>
                <w:noProof/>
                <w:webHidden/>
              </w:rPr>
              <w:instrText xml:space="preserve"> PAGEREF _Toc165616834 \h </w:instrText>
            </w:r>
            <w:r w:rsidR="00C5399D">
              <w:rPr>
                <w:noProof/>
                <w:webHidden/>
              </w:rPr>
            </w:r>
            <w:r w:rsidR="00C5399D">
              <w:rPr>
                <w:noProof/>
                <w:webHidden/>
              </w:rPr>
              <w:fldChar w:fldCharType="separate"/>
            </w:r>
            <w:r w:rsidR="001439F3">
              <w:rPr>
                <w:noProof/>
                <w:webHidden/>
              </w:rPr>
              <w:t>98</w:t>
            </w:r>
            <w:r w:rsidR="00C5399D">
              <w:rPr>
                <w:noProof/>
                <w:webHidden/>
              </w:rPr>
              <w:fldChar w:fldCharType="end"/>
            </w:r>
          </w:hyperlink>
        </w:p>
        <w:p w14:paraId="6FC61784" w14:textId="3C71FCF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35" w:history="1">
            <w:r w:rsidR="00C5399D" w:rsidRPr="006235B1">
              <w:rPr>
                <w:rStyle w:val="Hypertextovprepojenie"/>
                <w:noProof/>
              </w:rPr>
              <w:t>8.6.1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Vodiace</w:t>
            </w:r>
            <w:r w:rsidR="00C5399D" w:rsidRPr="006235B1">
              <w:rPr>
                <w:rStyle w:val="Hypertextovprepojenie"/>
                <w:noProof/>
                <w:spacing w:val="-6"/>
              </w:rPr>
              <w:t xml:space="preserve"> </w:t>
            </w:r>
            <w:r w:rsidR="00C5399D" w:rsidRPr="006235B1">
              <w:rPr>
                <w:rStyle w:val="Hypertextovprepojenie"/>
                <w:noProof/>
              </w:rPr>
              <w:t>bezpečnostné</w:t>
            </w:r>
            <w:r w:rsidR="00C5399D" w:rsidRPr="006235B1">
              <w:rPr>
                <w:rStyle w:val="Hypertextovprepojenie"/>
                <w:noProof/>
                <w:spacing w:val="-9"/>
              </w:rPr>
              <w:t xml:space="preserve"> </w:t>
            </w:r>
            <w:r w:rsidR="00C5399D" w:rsidRPr="006235B1">
              <w:rPr>
                <w:rStyle w:val="Hypertextovprepojenie"/>
                <w:noProof/>
                <w:spacing w:val="-2"/>
              </w:rPr>
              <w:t>zariadenia</w:t>
            </w:r>
            <w:r w:rsidR="00C5399D">
              <w:rPr>
                <w:noProof/>
                <w:webHidden/>
              </w:rPr>
              <w:tab/>
            </w:r>
            <w:r w:rsidR="00C5399D">
              <w:rPr>
                <w:noProof/>
                <w:webHidden/>
              </w:rPr>
              <w:fldChar w:fldCharType="begin"/>
            </w:r>
            <w:r w:rsidR="00C5399D">
              <w:rPr>
                <w:noProof/>
                <w:webHidden/>
              </w:rPr>
              <w:instrText xml:space="preserve"> PAGEREF _Toc165616835 \h </w:instrText>
            </w:r>
            <w:r w:rsidR="00C5399D">
              <w:rPr>
                <w:noProof/>
                <w:webHidden/>
              </w:rPr>
            </w:r>
            <w:r w:rsidR="00C5399D">
              <w:rPr>
                <w:noProof/>
                <w:webHidden/>
              </w:rPr>
              <w:fldChar w:fldCharType="separate"/>
            </w:r>
            <w:r w:rsidR="001439F3">
              <w:rPr>
                <w:noProof/>
                <w:webHidden/>
              </w:rPr>
              <w:t>98</w:t>
            </w:r>
            <w:r w:rsidR="00C5399D">
              <w:rPr>
                <w:noProof/>
                <w:webHidden/>
              </w:rPr>
              <w:fldChar w:fldCharType="end"/>
            </w:r>
          </w:hyperlink>
        </w:p>
        <w:p w14:paraId="1D810C01" w14:textId="7467A6B0"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36" w:history="1">
            <w:r w:rsidR="00C5399D" w:rsidRPr="006235B1">
              <w:rPr>
                <w:rStyle w:val="Hypertextovprepojenie"/>
                <w:noProof/>
              </w:rPr>
              <w:t>8.7</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POPIS NAPOJENIA NA EXISTUJÚCE KOMUNIKÁCIE, PRÍSTUP NA POZEMKY ROZDELENÉ STAVBOU A VÄZBY NA EXISTUJÚCE INŽINIERSKE SIETE</w:t>
            </w:r>
            <w:r w:rsidR="00C5399D">
              <w:rPr>
                <w:noProof/>
                <w:webHidden/>
              </w:rPr>
              <w:tab/>
            </w:r>
            <w:r w:rsidR="00C5399D">
              <w:rPr>
                <w:noProof/>
                <w:webHidden/>
              </w:rPr>
              <w:fldChar w:fldCharType="begin"/>
            </w:r>
            <w:r w:rsidR="00C5399D">
              <w:rPr>
                <w:noProof/>
                <w:webHidden/>
              </w:rPr>
              <w:instrText xml:space="preserve"> PAGEREF _Toc165616836 \h </w:instrText>
            </w:r>
            <w:r w:rsidR="00C5399D">
              <w:rPr>
                <w:noProof/>
                <w:webHidden/>
              </w:rPr>
            </w:r>
            <w:r w:rsidR="00C5399D">
              <w:rPr>
                <w:noProof/>
                <w:webHidden/>
              </w:rPr>
              <w:fldChar w:fldCharType="separate"/>
            </w:r>
            <w:r w:rsidR="001439F3">
              <w:rPr>
                <w:noProof/>
                <w:webHidden/>
              </w:rPr>
              <w:t>98</w:t>
            </w:r>
            <w:r w:rsidR="00C5399D">
              <w:rPr>
                <w:noProof/>
                <w:webHidden/>
              </w:rPr>
              <w:fldChar w:fldCharType="end"/>
            </w:r>
          </w:hyperlink>
        </w:p>
        <w:p w14:paraId="7AB64F50" w14:textId="11B8590F"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37" w:history="1">
            <w:r w:rsidR="00C5399D" w:rsidRPr="006235B1">
              <w:rPr>
                <w:rStyle w:val="Hypertextovprepojenie"/>
                <w:noProof/>
              </w:rPr>
              <w:t>8.8</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ZVLÁŠTNE POŽIADAVKY ALEBO POŽIADAVKY TRETÍCH STRÁN</w:t>
            </w:r>
            <w:r w:rsidR="00C5399D">
              <w:rPr>
                <w:noProof/>
                <w:webHidden/>
              </w:rPr>
              <w:tab/>
            </w:r>
            <w:r w:rsidR="00C5399D">
              <w:rPr>
                <w:noProof/>
                <w:webHidden/>
              </w:rPr>
              <w:fldChar w:fldCharType="begin"/>
            </w:r>
            <w:r w:rsidR="00C5399D">
              <w:rPr>
                <w:noProof/>
                <w:webHidden/>
              </w:rPr>
              <w:instrText xml:space="preserve"> PAGEREF _Toc165616837 \h </w:instrText>
            </w:r>
            <w:r w:rsidR="00C5399D">
              <w:rPr>
                <w:noProof/>
                <w:webHidden/>
              </w:rPr>
            </w:r>
            <w:r w:rsidR="00C5399D">
              <w:rPr>
                <w:noProof/>
                <w:webHidden/>
              </w:rPr>
              <w:fldChar w:fldCharType="separate"/>
            </w:r>
            <w:r w:rsidR="001439F3">
              <w:rPr>
                <w:noProof/>
                <w:webHidden/>
              </w:rPr>
              <w:t>99</w:t>
            </w:r>
            <w:r w:rsidR="00C5399D">
              <w:rPr>
                <w:noProof/>
                <w:webHidden/>
              </w:rPr>
              <w:fldChar w:fldCharType="end"/>
            </w:r>
          </w:hyperlink>
        </w:p>
        <w:p w14:paraId="3F0D9ECF" w14:textId="117606DA" w:rsidR="00C5399D" w:rsidRDefault="00000000">
          <w:pPr>
            <w:pStyle w:val="Obsah2"/>
            <w:tabs>
              <w:tab w:val="left" w:pos="880"/>
              <w:tab w:val="right" w:leader="dot" w:pos="9350"/>
            </w:tabs>
            <w:rPr>
              <w:rFonts w:eastAsiaTheme="minorEastAsia" w:cstheme="minorBidi"/>
              <w:bCs w:val="0"/>
              <w:noProof/>
              <w:kern w:val="2"/>
              <w:sz w:val="24"/>
              <w:szCs w:val="24"/>
              <w:lang w:eastAsia="sk-SK"/>
              <w14:ligatures w14:val="standardContextual"/>
            </w:rPr>
          </w:pPr>
          <w:hyperlink w:anchor="_Toc165616838" w:history="1">
            <w:r w:rsidR="00C5399D" w:rsidRPr="006235B1">
              <w:rPr>
                <w:rStyle w:val="Hypertextovprepojenie"/>
                <w:noProof/>
              </w:rPr>
              <w:t>8.9</w:t>
            </w:r>
            <w:r w:rsidR="00C5399D">
              <w:rPr>
                <w:rFonts w:eastAsiaTheme="minorEastAsia" w:cstheme="minorBidi"/>
                <w:bCs w:val="0"/>
                <w:noProof/>
                <w:kern w:val="2"/>
                <w:sz w:val="24"/>
                <w:szCs w:val="24"/>
                <w:lang w:eastAsia="sk-SK"/>
                <w14:ligatures w14:val="standardContextual"/>
              </w:rPr>
              <w:tab/>
            </w:r>
            <w:r w:rsidR="00C5399D" w:rsidRPr="006235B1">
              <w:rPr>
                <w:rStyle w:val="Hypertextovprepojenie"/>
                <w:noProof/>
              </w:rPr>
              <w:t>CHARAKTERISTIKA A POPIS TECHNICKÉHO RIEŠENIA POZEMNEJ KOMUNIKÁCIE</w:t>
            </w:r>
            <w:r w:rsidR="00C5399D">
              <w:rPr>
                <w:noProof/>
                <w:webHidden/>
              </w:rPr>
              <w:tab/>
            </w:r>
            <w:r w:rsidR="00C5399D">
              <w:rPr>
                <w:noProof/>
                <w:webHidden/>
              </w:rPr>
              <w:fldChar w:fldCharType="begin"/>
            </w:r>
            <w:r w:rsidR="00C5399D">
              <w:rPr>
                <w:noProof/>
                <w:webHidden/>
              </w:rPr>
              <w:instrText xml:space="preserve"> PAGEREF _Toc165616838 \h </w:instrText>
            </w:r>
            <w:r w:rsidR="00C5399D">
              <w:rPr>
                <w:noProof/>
                <w:webHidden/>
              </w:rPr>
            </w:r>
            <w:r w:rsidR="00C5399D">
              <w:rPr>
                <w:noProof/>
                <w:webHidden/>
              </w:rPr>
              <w:fldChar w:fldCharType="separate"/>
            </w:r>
            <w:r w:rsidR="001439F3">
              <w:rPr>
                <w:noProof/>
                <w:webHidden/>
              </w:rPr>
              <w:t>99</w:t>
            </w:r>
            <w:r w:rsidR="00C5399D">
              <w:rPr>
                <w:noProof/>
                <w:webHidden/>
              </w:rPr>
              <w:fldChar w:fldCharType="end"/>
            </w:r>
          </w:hyperlink>
        </w:p>
        <w:p w14:paraId="089230A9" w14:textId="08E511B4"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39" w:history="1">
            <w:r w:rsidR="00C5399D" w:rsidRPr="006235B1">
              <w:rPr>
                <w:rStyle w:val="Hypertextovprepojenie"/>
                <w:noProof/>
              </w:rPr>
              <w:t>8.9.1</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 HĽADISKA STAROSTLIVOSTI O ŽIVOTNÉ PROSTREDIE</w:t>
            </w:r>
            <w:r w:rsidR="00C5399D">
              <w:rPr>
                <w:noProof/>
                <w:webHidden/>
              </w:rPr>
              <w:tab/>
            </w:r>
            <w:r w:rsidR="00C5399D">
              <w:rPr>
                <w:noProof/>
                <w:webHidden/>
              </w:rPr>
              <w:fldChar w:fldCharType="begin"/>
            </w:r>
            <w:r w:rsidR="00C5399D">
              <w:rPr>
                <w:noProof/>
                <w:webHidden/>
              </w:rPr>
              <w:instrText xml:space="preserve"> PAGEREF _Toc165616839 \h </w:instrText>
            </w:r>
            <w:r w:rsidR="00C5399D">
              <w:rPr>
                <w:noProof/>
                <w:webHidden/>
              </w:rPr>
            </w:r>
            <w:r w:rsidR="00C5399D">
              <w:rPr>
                <w:noProof/>
                <w:webHidden/>
              </w:rPr>
              <w:fldChar w:fldCharType="separate"/>
            </w:r>
            <w:r w:rsidR="001439F3">
              <w:rPr>
                <w:noProof/>
                <w:webHidden/>
              </w:rPr>
              <w:t>99</w:t>
            </w:r>
            <w:r w:rsidR="00C5399D">
              <w:rPr>
                <w:noProof/>
                <w:webHidden/>
              </w:rPr>
              <w:fldChar w:fldCharType="end"/>
            </w:r>
          </w:hyperlink>
        </w:p>
        <w:p w14:paraId="6B61857B" w14:textId="243C2EAF"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40" w:history="1">
            <w:r w:rsidR="00C5399D" w:rsidRPr="006235B1">
              <w:rPr>
                <w:rStyle w:val="Hypertextovprepojenie"/>
                <w:noProof/>
              </w:rPr>
              <w:t>8.9.2</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 HĽADISKA BEZPEČNOSTI CESTNEJ KOMUNIKÁCIE</w:t>
            </w:r>
            <w:r w:rsidR="00C5399D">
              <w:rPr>
                <w:noProof/>
                <w:webHidden/>
              </w:rPr>
              <w:tab/>
            </w:r>
            <w:r w:rsidR="00C5399D">
              <w:rPr>
                <w:noProof/>
                <w:webHidden/>
              </w:rPr>
              <w:fldChar w:fldCharType="begin"/>
            </w:r>
            <w:r w:rsidR="00C5399D">
              <w:rPr>
                <w:noProof/>
                <w:webHidden/>
              </w:rPr>
              <w:instrText xml:space="preserve"> PAGEREF _Toc165616840 \h </w:instrText>
            </w:r>
            <w:r w:rsidR="00C5399D">
              <w:rPr>
                <w:noProof/>
                <w:webHidden/>
              </w:rPr>
            </w:r>
            <w:r w:rsidR="00C5399D">
              <w:rPr>
                <w:noProof/>
                <w:webHidden/>
              </w:rPr>
              <w:fldChar w:fldCharType="separate"/>
            </w:r>
            <w:r w:rsidR="001439F3">
              <w:rPr>
                <w:noProof/>
                <w:webHidden/>
              </w:rPr>
              <w:t>99</w:t>
            </w:r>
            <w:r w:rsidR="00C5399D">
              <w:rPr>
                <w:noProof/>
                <w:webHidden/>
              </w:rPr>
              <w:fldChar w:fldCharType="end"/>
            </w:r>
          </w:hyperlink>
        </w:p>
        <w:p w14:paraId="174AA178" w14:textId="7714C7A9"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41" w:history="1">
            <w:r w:rsidR="00C5399D" w:rsidRPr="006235B1">
              <w:rPr>
                <w:rStyle w:val="Hypertextovprepojenie"/>
                <w:noProof/>
              </w:rPr>
              <w:t>8.9.3</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Z HĽADISKA BEZPEČNOSTI A OCHRANY ZDRAVIA PRI PRÁCI A PREVÁDZKE STAVEBNÝCH ZARIADENÍ POČAS VÝSTAVBY</w:t>
            </w:r>
            <w:r w:rsidR="00C5399D">
              <w:rPr>
                <w:noProof/>
                <w:webHidden/>
              </w:rPr>
              <w:tab/>
            </w:r>
            <w:r w:rsidR="00C5399D">
              <w:rPr>
                <w:noProof/>
                <w:webHidden/>
              </w:rPr>
              <w:fldChar w:fldCharType="begin"/>
            </w:r>
            <w:r w:rsidR="00C5399D">
              <w:rPr>
                <w:noProof/>
                <w:webHidden/>
              </w:rPr>
              <w:instrText xml:space="preserve"> PAGEREF _Toc165616841 \h </w:instrText>
            </w:r>
            <w:r w:rsidR="00C5399D">
              <w:rPr>
                <w:noProof/>
                <w:webHidden/>
              </w:rPr>
            </w:r>
            <w:r w:rsidR="00C5399D">
              <w:rPr>
                <w:noProof/>
                <w:webHidden/>
              </w:rPr>
              <w:fldChar w:fldCharType="separate"/>
            </w:r>
            <w:r w:rsidR="001439F3">
              <w:rPr>
                <w:noProof/>
                <w:webHidden/>
              </w:rPr>
              <w:t>99</w:t>
            </w:r>
            <w:r w:rsidR="00C5399D">
              <w:rPr>
                <w:noProof/>
                <w:webHidden/>
              </w:rPr>
              <w:fldChar w:fldCharType="end"/>
            </w:r>
          </w:hyperlink>
        </w:p>
        <w:p w14:paraId="25212DB8" w14:textId="77B9E408" w:rsidR="00C5399D" w:rsidRDefault="00000000">
          <w:pPr>
            <w:pStyle w:val="Obsah3"/>
            <w:tabs>
              <w:tab w:val="left" w:pos="1320"/>
              <w:tab w:val="right" w:leader="dot" w:pos="9350"/>
            </w:tabs>
            <w:rPr>
              <w:rFonts w:eastAsiaTheme="minorEastAsia" w:cstheme="minorBidi"/>
              <w:noProof/>
              <w:kern w:val="2"/>
              <w:sz w:val="24"/>
              <w:szCs w:val="24"/>
              <w:lang w:eastAsia="sk-SK"/>
              <w14:ligatures w14:val="standardContextual"/>
            </w:rPr>
          </w:pPr>
          <w:hyperlink w:anchor="_Toc165616842" w:history="1">
            <w:r w:rsidR="00C5399D" w:rsidRPr="006235B1">
              <w:rPr>
                <w:rStyle w:val="Hypertextovprepojenie"/>
                <w:noProof/>
              </w:rPr>
              <w:t>8.9.4</w:t>
            </w:r>
            <w:r w:rsidR="00C5399D">
              <w:rPr>
                <w:rFonts w:eastAsiaTheme="minorEastAsia" w:cstheme="minorBidi"/>
                <w:noProof/>
                <w:kern w:val="2"/>
                <w:sz w:val="24"/>
                <w:szCs w:val="24"/>
                <w:lang w:eastAsia="sk-SK"/>
                <w14:ligatures w14:val="standardContextual"/>
              </w:rPr>
              <w:tab/>
            </w:r>
            <w:r w:rsidR="00C5399D" w:rsidRPr="006235B1">
              <w:rPr>
                <w:rStyle w:val="Hypertextovprepojenie"/>
                <w:noProof/>
              </w:rPr>
              <w:t>POPIS OCHRANY PROTI AGRESÍVNEMU PROSTREDIU</w:t>
            </w:r>
            <w:r w:rsidR="00C5399D">
              <w:rPr>
                <w:noProof/>
                <w:webHidden/>
              </w:rPr>
              <w:tab/>
            </w:r>
            <w:r w:rsidR="00C5399D">
              <w:rPr>
                <w:noProof/>
                <w:webHidden/>
              </w:rPr>
              <w:fldChar w:fldCharType="begin"/>
            </w:r>
            <w:r w:rsidR="00C5399D">
              <w:rPr>
                <w:noProof/>
                <w:webHidden/>
              </w:rPr>
              <w:instrText xml:space="preserve"> PAGEREF _Toc165616842 \h </w:instrText>
            </w:r>
            <w:r w:rsidR="00C5399D">
              <w:rPr>
                <w:noProof/>
                <w:webHidden/>
              </w:rPr>
            </w:r>
            <w:r w:rsidR="00C5399D">
              <w:rPr>
                <w:noProof/>
                <w:webHidden/>
              </w:rPr>
              <w:fldChar w:fldCharType="separate"/>
            </w:r>
            <w:r w:rsidR="001439F3">
              <w:rPr>
                <w:noProof/>
                <w:webHidden/>
              </w:rPr>
              <w:t>100</w:t>
            </w:r>
            <w:r w:rsidR="00C5399D">
              <w:rPr>
                <w:noProof/>
                <w:webHidden/>
              </w:rPr>
              <w:fldChar w:fldCharType="end"/>
            </w:r>
          </w:hyperlink>
        </w:p>
        <w:p w14:paraId="04E3BD5F" w14:textId="65A34873" w:rsidR="00C5399D" w:rsidRDefault="00000000">
          <w:pPr>
            <w:pStyle w:val="Obsah1"/>
            <w:tabs>
              <w:tab w:val="left" w:pos="440"/>
              <w:tab w:val="right" w:leader="dot" w:pos="9350"/>
            </w:tabs>
            <w:rPr>
              <w:rFonts w:eastAsiaTheme="minorEastAsia" w:cstheme="minorBidi"/>
              <w:b w:val="0"/>
              <w:bCs w:val="0"/>
              <w:i w:val="0"/>
              <w:iCs w:val="0"/>
              <w:noProof/>
              <w:kern w:val="2"/>
              <w:lang w:eastAsia="sk-SK"/>
              <w14:ligatures w14:val="standardContextual"/>
            </w:rPr>
          </w:pPr>
          <w:hyperlink w:anchor="_Toc165616843" w:history="1">
            <w:r w:rsidR="00C5399D" w:rsidRPr="006235B1">
              <w:rPr>
                <w:rStyle w:val="Hypertextovprepojenie"/>
                <w:noProof/>
              </w:rPr>
              <w:t>9</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PROJEKT ORGANIZÁCIE VÝSTAVBY</w:t>
            </w:r>
            <w:r w:rsidR="00C5399D">
              <w:rPr>
                <w:noProof/>
                <w:webHidden/>
              </w:rPr>
              <w:tab/>
            </w:r>
            <w:r w:rsidR="00C5399D">
              <w:rPr>
                <w:noProof/>
                <w:webHidden/>
              </w:rPr>
              <w:fldChar w:fldCharType="begin"/>
            </w:r>
            <w:r w:rsidR="00C5399D">
              <w:rPr>
                <w:noProof/>
                <w:webHidden/>
              </w:rPr>
              <w:instrText xml:space="preserve"> PAGEREF _Toc165616843 \h </w:instrText>
            </w:r>
            <w:r w:rsidR="00C5399D">
              <w:rPr>
                <w:noProof/>
                <w:webHidden/>
              </w:rPr>
            </w:r>
            <w:r w:rsidR="00C5399D">
              <w:rPr>
                <w:noProof/>
                <w:webHidden/>
              </w:rPr>
              <w:fldChar w:fldCharType="separate"/>
            </w:r>
            <w:r w:rsidR="001439F3">
              <w:rPr>
                <w:noProof/>
                <w:webHidden/>
              </w:rPr>
              <w:t>100</w:t>
            </w:r>
            <w:r w:rsidR="00C5399D">
              <w:rPr>
                <w:noProof/>
                <w:webHidden/>
              </w:rPr>
              <w:fldChar w:fldCharType="end"/>
            </w:r>
          </w:hyperlink>
        </w:p>
        <w:p w14:paraId="2FE48A9A" w14:textId="0223532E" w:rsidR="00C5399D" w:rsidRDefault="00000000">
          <w:pPr>
            <w:pStyle w:val="Obsah1"/>
            <w:tabs>
              <w:tab w:val="left" w:pos="660"/>
              <w:tab w:val="right" w:leader="dot" w:pos="9350"/>
            </w:tabs>
            <w:rPr>
              <w:rFonts w:eastAsiaTheme="minorEastAsia" w:cstheme="minorBidi"/>
              <w:b w:val="0"/>
              <w:bCs w:val="0"/>
              <w:i w:val="0"/>
              <w:iCs w:val="0"/>
              <w:noProof/>
              <w:kern w:val="2"/>
              <w:lang w:eastAsia="sk-SK"/>
              <w14:ligatures w14:val="standardContextual"/>
            </w:rPr>
          </w:pPr>
          <w:hyperlink w:anchor="_Toc165616844" w:history="1">
            <w:r w:rsidR="00C5399D" w:rsidRPr="006235B1">
              <w:rPr>
                <w:rStyle w:val="Hypertextovprepojenie"/>
                <w:noProof/>
              </w:rPr>
              <w:t>10</w:t>
            </w:r>
            <w:r w:rsidR="00C5399D">
              <w:rPr>
                <w:rFonts w:eastAsiaTheme="minorEastAsia" w:cstheme="minorBidi"/>
                <w:b w:val="0"/>
                <w:bCs w:val="0"/>
                <w:i w:val="0"/>
                <w:iCs w:val="0"/>
                <w:noProof/>
                <w:kern w:val="2"/>
                <w:lang w:eastAsia="sk-SK"/>
                <w14:ligatures w14:val="standardContextual"/>
              </w:rPr>
              <w:tab/>
            </w:r>
            <w:r w:rsidR="00C5399D" w:rsidRPr="006235B1">
              <w:rPr>
                <w:rStyle w:val="Hypertextovprepojenie"/>
                <w:noProof/>
              </w:rPr>
              <w:t>BEZPEČNOSŤ A OCHRANA ZDRAVIA</w:t>
            </w:r>
            <w:r w:rsidR="00C5399D">
              <w:rPr>
                <w:noProof/>
                <w:webHidden/>
              </w:rPr>
              <w:tab/>
            </w:r>
            <w:r w:rsidR="00C5399D">
              <w:rPr>
                <w:noProof/>
                <w:webHidden/>
              </w:rPr>
              <w:fldChar w:fldCharType="begin"/>
            </w:r>
            <w:r w:rsidR="00C5399D">
              <w:rPr>
                <w:noProof/>
                <w:webHidden/>
              </w:rPr>
              <w:instrText xml:space="preserve"> PAGEREF _Toc165616844 \h </w:instrText>
            </w:r>
            <w:r w:rsidR="00C5399D">
              <w:rPr>
                <w:noProof/>
                <w:webHidden/>
              </w:rPr>
            </w:r>
            <w:r w:rsidR="00C5399D">
              <w:rPr>
                <w:noProof/>
                <w:webHidden/>
              </w:rPr>
              <w:fldChar w:fldCharType="separate"/>
            </w:r>
            <w:r w:rsidR="001439F3">
              <w:rPr>
                <w:noProof/>
                <w:webHidden/>
              </w:rPr>
              <w:t>100</w:t>
            </w:r>
            <w:r w:rsidR="00C5399D">
              <w:rPr>
                <w:noProof/>
                <w:webHidden/>
              </w:rPr>
              <w:fldChar w:fldCharType="end"/>
            </w:r>
          </w:hyperlink>
        </w:p>
        <w:p w14:paraId="537E7194" w14:textId="6DA60C69" w:rsidR="00554525" w:rsidRDefault="00554525">
          <w:r w:rsidRPr="005C583B">
            <w:rPr>
              <w:rFonts w:ascii="Arial Narrow" w:hAnsi="Arial Narrow" w:cstheme="minorHAnsi"/>
              <w:b/>
              <w:bCs/>
              <w:i/>
              <w:iCs/>
              <w:color w:val="000000" w:themeColor="text1"/>
              <w:sz w:val="24"/>
              <w:szCs w:val="24"/>
            </w:rPr>
            <w:fldChar w:fldCharType="end"/>
          </w:r>
        </w:p>
      </w:sdtContent>
    </w:sdt>
    <w:p w14:paraId="1FE9B290" w14:textId="33A621EB" w:rsidR="00432C2A" w:rsidRPr="006A3CB3" w:rsidRDefault="00432C2A">
      <w:pPr>
        <w:pStyle w:val="Zkladntext"/>
        <w:spacing w:before="7"/>
        <w:ind w:left="0"/>
        <w:rPr>
          <w:b/>
          <w:sz w:val="20"/>
        </w:rPr>
      </w:pPr>
    </w:p>
    <w:p w14:paraId="1EAB71F1" w14:textId="5293453D" w:rsidR="009A71B2" w:rsidRPr="005C583B" w:rsidRDefault="0024139D" w:rsidP="005C583B">
      <w:pPr>
        <w:rPr>
          <w:rFonts w:ascii="Arial Narrow" w:hAnsi="Arial Narrow"/>
          <w:b/>
          <w:sz w:val="20"/>
          <w:szCs w:val="24"/>
        </w:rPr>
      </w:pPr>
      <w:r w:rsidRPr="006A3CB3">
        <w:rPr>
          <w:rFonts w:ascii="Arial Narrow" w:hAnsi="Arial Narrow"/>
          <w:b/>
          <w:sz w:val="20"/>
        </w:rPr>
        <w:br w:type="page"/>
      </w:r>
    </w:p>
    <w:p w14:paraId="63740EDC" w14:textId="2B40285E" w:rsidR="00432C2A" w:rsidRPr="006A3CB3" w:rsidRDefault="00000000">
      <w:pPr>
        <w:pStyle w:val="Nadpis1"/>
        <w:numPr>
          <w:ilvl w:val="0"/>
          <w:numId w:val="4"/>
        </w:numPr>
      </w:pPr>
      <w:bookmarkStart w:id="0" w:name="_Toc165616640"/>
      <w:r w:rsidRPr="006A3CB3">
        <w:lastRenderedPageBreak/>
        <w:t xml:space="preserve">ZÁKLADNÉ ÚDAJE </w:t>
      </w:r>
      <w:r w:rsidRPr="006A3CB3">
        <w:rPr>
          <w:spacing w:val="-2"/>
        </w:rPr>
        <w:t>STAVBY</w:t>
      </w:r>
      <w:bookmarkEnd w:id="0"/>
    </w:p>
    <w:p w14:paraId="766AF1E0" w14:textId="0C345A41" w:rsidR="00432C2A" w:rsidRPr="006A3CB3" w:rsidRDefault="009A71B2" w:rsidP="00EF6B38">
      <w:pPr>
        <w:pStyle w:val="Nadpis2"/>
      </w:pPr>
      <w:bookmarkStart w:id="1" w:name="_Toc165616641"/>
      <w:r w:rsidRPr="006A3CB3">
        <w:t>IDENTIFIKAČNÉ</w:t>
      </w:r>
      <w:r w:rsidRPr="006A3CB3">
        <w:rPr>
          <w:spacing w:val="-3"/>
        </w:rPr>
        <w:t xml:space="preserve"> </w:t>
      </w:r>
      <w:r w:rsidRPr="006A3CB3">
        <w:t>ÚDAJE</w:t>
      </w:r>
      <w:r w:rsidRPr="006A3CB3">
        <w:rPr>
          <w:spacing w:val="-3"/>
        </w:rPr>
        <w:t xml:space="preserve"> </w:t>
      </w:r>
      <w:r w:rsidRPr="006A3CB3">
        <w:rPr>
          <w:spacing w:val="-2"/>
        </w:rPr>
        <w:t>STAVBY</w:t>
      </w:r>
      <w:bookmarkEnd w:id="1"/>
    </w:p>
    <w:p w14:paraId="7FCE040D" w14:textId="0F28E8C9" w:rsidR="00432C2A" w:rsidRPr="006A3CB3" w:rsidRDefault="00000000">
      <w:pPr>
        <w:pStyle w:val="Zkladntext"/>
        <w:tabs>
          <w:tab w:val="left" w:pos="3832"/>
        </w:tabs>
        <w:spacing w:line="275" w:lineRule="exact"/>
      </w:pPr>
      <w:r w:rsidRPr="006A3CB3">
        <w:t>Názov</w:t>
      </w:r>
      <w:r w:rsidRPr="006A3CB3">
        <w:rPr>
          <w:spacing w:val="-4"/>
        </w:rPr>
        <w:t xml:space="preserve"> </w:t>
      </w:r>
      <w:r w:rsidRPr="006A3CB3">
        <w:rPr>
          <w:spacing w:val="-2"/>
        </w:rPr>
        <w:t>stavby:</w:t>
      </w:r>
      <w:r w:rsidRPr="006A3CB3">
        <w:tab/>
      </w:r>
      <w:r w:rsidR="00A96241" w:rsidRPr="006A3CB3">
        <w:t xml:space="preserve">Chovná hala </w:t>
      </w:r>
      <w:proofErr w:type="spellStart"/>
      <w:r w:rsidR="00A96241" w:rsidRPr="006A3CB3">
        <w:t>Podlakša</w:t>
      </w:r>
      <w:proofErr w:type="spellEnd"/>
    </w:p>
    <w:p w14:paraId="3B55DC0F" w14:textId="77777777" w:rsidR="00A96241" w:rsidRPr="006A3CB3" w:rsidRDefault="00000000" w:rsidP="00A96241">
      <w:pPr>
        <w:pStyle w:val="Zkladntext"/>
        <w:tabs>
          <w:tab w:val="left" w:pos="3832"/>
        </w:tabs>
        <w:spacing w:before="5" w:line="237" w:lineRule="auto"/>
        <w:ind w:left="3832" w:right="1720" w:hanging="3600"/>
      </w:pPr>
      <w:r w:rsidRPr="006A3CB3">
        <w:t>Miesto stavby:</w:t>
      </w:r>
      <w:r w:rsidRPr="006A3CB3">
        <w:tab/>
      </w:r>
      <w:r w:rsidR="00A96241" w:rsidRPr="006A3CB3">
        <w:t xml:space="preserve">Dolné Trhovište, </w:t>
      </w:r>
    </w:p>
    <w:p w14:paraId="0B04B89B" w14:textId="518D963B" w:rsidR="00A96241" w:rsidRPr="006A3CB3" w:rsidRDefault="00A96241" w:rsidP="00A96241">
      <w:pPr>
        <w:pStyle w:val="Zkladntext"/>
        <w:tabs>
          <w:tab w:val="left" w:pos="3832"/>
        </w:tabs>
        <w:spacing w:before="5" w:line="237" w:lineRule="auto"/>
        <w:ind w:left="3832" w:right="1720" w:hanging="3600"/>
      </w:pPr>
      <w:r w:rsidRPr="006A3CB3">
        <w:tab/>
        <w:t xml:space="preserve">Hlohovec, </w:t>
      </w:r>
      <w:proofErr w:type="spellStart"/>
      <w:r w:rsidRPr="006A3CB3">
        <w:t>parc.č</w:t>
      </w:r>
      <w:proofErr w:type="spellEnd"/>
      <w:r w:rsidRPr="006A3CB3">
        <w:t>.: 392/1, 392/2, 392/3, 392/6</w:t>
      </w:r>
    </w:p>
    <w:p w14:paraId="124E45BB" w14:textId="53DBE971" w:rsidR="00432C2A" w:rsidRPr="006A3CB3" w:rsidRDefault="00000000" w:rsidP="00A96241">
      <w:pPr>
        <w:pStyle w:val="Zkladntext"/>
        <w:tabs>
          <w:tab w:val="left" w:pos="3832"/>
        </w:tabs>
        <w:spacing w:before="5" w:line="237" w:lineRule="auto"/>
        <w:ind w:left="3832" w:right="1720" w:hanging="3600"/>
      </w:pPr>
      <w:r w:rsidRPr="006A3CB3">
        <w:t>Katastrálne</w:t>
      </w:r>
      <w:r w:rsidRPr="006A3CB3">
        <w:rPr>
          <w:spacing w:val="-4"/>
        </w:rPr>
        <w:t xml:space="preserve"> </w:t>
      </w:r>
      <w:r w:rsidRPr="006A3CB3">
        <w:rPr>
          <w:spacing w:val="-2"/>
        </w:rPr>
        <w:t>územie:</w:t>
      </w:r>
      <w:r w:rsidRPr="006A3CB3">
        <w:tab/>
      </w:r>
      <w:r w:rsidR="00A96241" w:rsidRPr="006A3CB3">
        <w:rPr>
          <w:spacing w:val="-4"/>
        </w:rPr>
        <w:t>Dolné Trhovište</w:t>
      </w:r>
    </w:p>
    <w:p w14:paraId="5FD5D679" w14:textId="013FBFDE" w:rsidR="00432C2A" w:rsidRPr="006A3CB3" w:rsidRDefault="00000000">
      <w:pPr>
        <w:pStyle w:val="Zkladntext"/>
        <w:tabs>
          <w:tab w:val="left" w:pos="3832"/>
        </w:tabs>
        <w:spacing w:line="275" w:lineRule="exact"/>
      </w:pPr>
      <w:r w:rsidRPr="006A3CB3">
        <w:rPr>
          <w:spacing w:val="-2"/>
        </w:rPr>
        <w:t>Okres:</w:t>
      </w:r>
      <w:r w:rsidRPr="006A3CB3">
        <w:tab/>
      </w:r>
      <w:r w:rsidR="00A96241" w:rsidRPr="006A3CB3">
        <w:t>Hlohovec</w:t>
      </w:r>
    </w:p>
    <w:p w14:paraId="2991BAFF" w14:textId="05337B5D" w:rsidR="00432C2A" w:rsidRPr="006A3CB3" w:rsidRDefault="00000000">
      <w:pPr>
        <w:pStyle w:val="Zkladntext"/>
        <w:tabs>
          <w:tab w:val="left" w:pos="3832"/>
        </w:tabs>
        <w:spacing w:before="3" w:line="275" w:lineRule="exact"/>
      </w:pPr>
      <w:r w:rsidRPr="006A3CB3">
        <w:rPr>
          <w:spacing w:val="-4"/>
        </w:rPr>
        <w:t>Kraj:</w:t>
      </w:r>
      <w:r w:rsidRPr="006A3CB3">
        <w:tab/>
      </w:r>
      <w:r w:rsidR="00A96241" w:rsidRPr="006A3CB3">
        <w:rPr>
          <w:spacing w:val="-2"/>
        </w:rPr>
        <w:t>Trnavský</w:t>
      </w:r>
    </w:p>
    <w:p w14:paraId="7E1F2F32" w14:textId="6FA43BBE" w:rsidR="00C07D3C" w:rsidRPr="006A3CB3" w:rsidRDefault="00000000" w:rsidP="00C07D3C">
      <w:pPr>
        <w:pStyle w:val="Zkladntext"/>
        <w:tabs>
          <w:tab w:val="left" w:pos="3832"/>
        </w:tabs>
        <w:spacing w:line="242" w:lineRule="auto"/>
        <w:ind w:right="2186"/>
      </w:pPr>
      <w:r w:rsidRPr="006A3CB3">
        <w:t xml:space="preserve">Klasifikácia stavby podľa </w:t>
      </w:r>
      <w:proofErr w:type="spellStart"/>
      <w:r w:rsidRPr="006A3CB3">
        <w:t>štat</w:t>
      </w:r>
      <w:proofErr w:type="spellEnd"/>
      <w:r w:rsidRPr="006A3CB3">
        <w:t xml:space="preserve">. </w:t>
      </w:r>
      <w:proofErr w:type="spellStart"/>
      <w:r w:rsidRPr="006A3CB3">
        <w:t>úrd</w:t>
      </w:r>
      <w:proofErr w:type="spellEnd"/>
      <w:r w:rsidRPr="006A3CB3">
        <w:t>:</w:t>
      </w:r>
      <w:r w:rsidRPr="006A3CB3">
        <w:tab/>
      </w:r>
      <w:r w:rsidR="00C07D3C" w:rsidRPr="006A3CB3">
        <w:t>1271</w:t>
      </w:r>
      <w:r w:rsidRPr="006A3CB3">
        <w:rPr>
          <w:spacing w:val="-8"/>
        </w:rPr>
        <w:t xml:space="preserve"> </w:t>
      </w:r>
      <w:r w:rsidRPr="006A3CB3">
        <w:t>–</w:t>
      </w:r>
      <w:r w:rsidRPr="006A3CB3">
        <w:rPr>
          <w:spacing w:val="-8"/>
        </w:rPr>
        <w:t xml:space="preserve"> </w:t>
      </w:r>
      <w:r w:rsidR="00C07D3C" w:rsidRPr="006A3CB3">
        <w:t xml:space="preserve">Nebytové poľnohospodárske </w:t>
      </w:r>
      <w:r w:rsidR="00281F3C" w:rsidRPr="006A3CB3">
        <w:tab/>
        <w:t xml:space="preserve"> </w:t>
      </w:r>
      <w:r w:rsidR="00C07D3C" w:rsidRPr="006A3CB3">
        <w:t>budovy</w:t>
      </w:r>
      <w:r w:rsidRPr="006A3CB3">
        <w:t xml:space="preserve"> </w:t>
      </w:r>
    </w:p>
    <w:p w14:paraId="56BF96B6" w14:textId="308875E2" w:rsidR="00432C2A" w:rsidRPr="006A3CB3" w:rsidRDefault="00000000">
      <w:pPr>
        <w:pStyle w:val="Zkladntext"/>
        <w:tabs>
          <w:tab w:val="left" w:pos="3832"/>
        </w:tabs>
        <w:spacing w:line="242" w:lineRule="auto"/>
        <w:ind w:right="2186"/>
      </w:pPr>
      <w:r w:rsidRPr="006A3CB3">
        <w:t>Charakter stavby:</w:t>
      </w:r>
      <w:r w:rsidRPr="006A3CB3">
        <w:tab/>
      </w:r>
      <w:r w:rsidRPr="006A3CB3">
        <w:rPr>
          <w:spacing w:val="-2"/>
        </w:rPr>
        <w:t>Novostavba</w:t>
      </w:r>
    </w:p>
    <w:p w14:paraId="0F05A84D" w14:textId="5249AE17" w:rsidR="00432C2A" w:rsidRPr="006A3CB3" w:rsidRDefault="00000000">
      <w:pPr>
        <w:pStyle w:val="Zkladntext"/>
        <w:tabs>
          <w:tab w:val="left" w:pos="3832"/>
        </w:tabs>
        <w:spacing w:line="242" w:lineRule="auto"/>
        <w:ind w:left="3832" w:right="1099" w:hanging="3600"/>
      </w:pPr>
      <w:r w:rsidRPr="006A3CB3">
        <w:t>Druh stavby:</w:t>
      </w:r>
      <w:r w:rsidRPr="006A3CB3">
        <w:tab/>
      </w:r>
      <w:r w:rsidR="009B3354" w:rsidRPr="006A3CB3">
        <w:t>Budovy pre poľnohospodársku výrobu</w:t>
      </w:r>
    </w:p>
    <w:p w14:paraId="67163FD4" w14:textId="03CF8AFB" w:rsidR="00432C2A" w:rsidRPr="006A3CB3" w:rsidRDefault="00000000">
      <w:pPr>
        <w:pStyle w:val="Zkladntext"/>
        <w:tabs>
          <w:tab w:val="left" w:pos="3832"/>
        </w:tabs>
        <w:spacing w:line="242" w:lineRule="auto"/>
        <w:ind w:left="3832" w:right="1720" w:hanging="3600"/>
      </w:pPr>
      <w:r w:rsidRPr="006A3CB3">
        <w:t>Účel stavby:</w:t>
      </w:r>
      <w:r w:rsidRPr="006A3CB3">
        <w:tab/>
      </w:r>
      <w:r w:rsidR="004920E5" w:rsidRPr="006A3CB3">
        <w:t xml:space="preserve">Chov </w:t>
      </w:r>
      <w:r w:rsidR="00544639" w:rsidRPr="006A3CB3">
        <w:t>nosníc</w:t>
      </w:r>
      <w:r w:rsidR="004920E5" w:rsidRPr="006A3CB3">
        <w:t xml:space="preserve"> s voľným výbehom</w:t>
      </w:r>
    </w:p>
    <w:p w14:paraId="5B9B8826" w14:textId="25EFF93A" w:rsidR="00432C2A" w:rsidRPr="006A3CB3" w:rsidRDefault="00000000">
      <w:pPr>
        <w:pStyle w:val="Zkladntext"/>
        <w:tabs>
          <w:tab w:val="left" w:pos="3832"/>
        </w:tabs>
        <w:spacing w:line="271" w:lineRule="exact"/>
      </w:pPr>
      <w:r w:rsidRPr="006A3CB3">
        <w:t>Spôsob</w:t>
      </w:r>
      <w:r w:rsidRPr="006A3CB3">
        <w:rPr>
          <w:spacing w:val="-3"/>
        </w:rPr>
        <w:t xml:space="preserve"> </w:t>
      </w:r>
      <w:r w:rsidRPr="006A3CB3">
        <w:t>realizácie</w:t>
      </w:r>
      <w:r w:rsidRPr="006A3CB3">
        <w:rPr>
          <w:spacing w:val="-3"/>
        </w:rPr>
        <w:t xml:space="preserve"> </w:t>
      </w:r>
      <w:r w:rsidRPr="006A3CB3">
        <w:rPr>
          <w:spacing w:val="-2"/>
        </w:rPr>
        <w:t>stavby:</w:t>
      </w:r>
      <w:r w:rsidRPr="006A3CB3">
        <w:tab/>
      </w:r>
      <w:r w:rsidRPr="006A3CB3">
        <w:rPr>
          <w:spacing w:val="-2"/>
        </w:rPr>
        <w:t>Dodávateľsk</w:t>
      </w:r>
      <w:r w:rsidR="00D724AC" w:rsidRPr="006A3CB3">
        <w:rPr>
          <w:spacing w:val="-2"/>
        </w:rPr>
        <w:t>ý</w:t>
      </w:r>
    </w:p>
    <w:p w14:paraId="78C2F55D" w14:textId="77777777" w:rsidR="00432C2A" w:rsidRPr="006A3CB3" w:rsidRDefault="00000000">
      <w:pPr>
        <w:pStyle w:val="Zkladntext"/>
        <w:tabs>
          <w:tab w:val="left" w:pos="3832"/>
        </w:tabs>
        <w:spacing w:line="275" w:lineRule="exact"/>
      </w:pPr>
      <w:r w:rsidRPr="006A3CB3">
        <w:t>Dodávateľ</w:t>
      </w:r>
      <w:r w:rsidRPr="006A3CB3">
        <w:rPr>
          <w:spacing w:val="-3"/>
        </w:rPr>
        <w:t xml:space="preserve"> </w:t>
      </w:r>
      <w:r w:rsidRPr="006A3CB3">
        <w:rPr>
          <w:spacing w:val="-2"/>
        </w:rPr>
        <w:t>stavby:</w:t>
      </w:r>
      <w:r w:rsidRPr="006A3CB3">
        <w:tab/>
        <w:t>Bude</w:t>
      </w:r>
      <w:r w:rsidRPr="006A3CB3">
        <w:rPr>
          <w:spacing w:val="-4"/>
        </w:rPr>
        <w:t xml:space="preserve"> </w:t>
      </w:r>
      <w:r w:rsidRPr="006A3CB3">
        <w:t>určený</w:t>
      </w:r>
      <w:r w:rsidRPr="006A3CB3">
        <w:rPr>
          <w:spacing w:val="-1"/>
        </w:rPr>
        <w:t xml:space="preserve"> </w:t>
      </w:r>
      <w:r w:rsidRPr="006A3CB3">
        <w:t>vo</w:t>
      </w:r>
      <w:r w:rsidRPr="006A3CB3">
        <w:rPr>
          <w:spacing w:val="-1"/>
        </w:rPr>
        <w:t xml:space="preserve"> </w:t>
      </w:r>
      <w:r w:rsidRPr="006A3CB3">
        <w:t xml:space="preserve">výberovom </w:t>
      </w:r>
      <w:r w:rsidRPr="006A3CB3">
        <w:rPr>
          <w:spacing w:val="-2"/>
        </w:rPr>
        <w:t>konaní</w:t>
      </w:r>
    </w:p>
    <w:p w14:paraId="091665E5" w14:textId="77777777" w:rsidR="00544639" w:rsidRPr="006A3CB3" w:rsidRDefault="00000000" w:rsidP="00544639">
      <w:pPr>
        <w:pStyle w:val="Zkladntext"/>
        <w:tabs>
          <w:tab w:val="left" w:pos="3832"/>
        </w:tabs>
        <w:spacing w:line="275" w:lineRule="exact"/>
      </w:pPr>
      <w:r w:rsidRPr="006A3CB3">
        <w:rPr>
          <w:spacing w:val="-2"/>
        </w:rPr>
        <w:t>Objednávateľ:</w:t>
      </w:r>
      <w:r w:rsidRPr="006A3CB3">
        <w:tab/>
      </w:r>
      <w:r w:rsidR="00544639" w:rsidRPr="006A3CB3">
        <w:t xml:space="preserve">FOOD FARM </w:t>
      </w:r>
      <w:proofErr w:type="spellStart"/>
      <w:r w:rsidR="00544639" w:rsidRPr="006A3CB3">
        <w:t>s.r.o</w:t>
      </w:r>
      <w:proofErr w:type="spellEnd"/>
      <w:r w:rsidR="00544639" w:rsidRPr="006A3CB3">
        <w:t>, Piešťanská 3, 917 01 Trnava</w:t>
      </w:r>
    </w:p>
    <w:p w14:paraId="40E634F8" w14:textId="28EB0B7E" w:rsidR="00EF6B38" w:rsidRPr="006A3CB3" w:rsidRDefault="00690B64" w:rsidP="00544639">
      <w:pPr>
        <w:pStyle w:val="Zkladntext"/>
        <w:tabs>
          <w:tab w:val="left" w:pos="3832"/>
        </w:tabs>
        <w:spacing w:line="275" w:lineRule="exact"/>
        <w:rPr>
          <w:spacing w:val="-2"/>
        </w:rPr>
      </w:pPr>
      <w:r>
        <w:tab/>
      </w:r>
      <w:r w:rsidR="009A71B2" w:rsidRPr="006A3CB3">
        <w:t>ÚDAJE</w:t>
      </w:r>
      <w:r w:rsidR="009A71B2" w:rsidRPr="006A3CB3">
        <w:rPr>
          <w:spacing w:val="-3"/>
        </w:rPr>
        <w:t xml:space="preserve"> </w:t>
      </w:r>
      <w:r w:rsidR="009A71B2" w:rsidRPr="006A3CB3">
        <w:t>O</w:t>
      </w:r>
      <w:r w:rsidR="009A71B2" w:rsidRPr="006A3CB3">
        <w:rPr>
          <w:spacing w:val="-2"/>
        </w:rPr>
        <w:t xml:space="preserve"> </w:t>
      </w:r>
      <w:r w:rsidR="009A71B2" w:rsidRPr="006A3CB3">
        <w:t>SPRACOVATEĽOVI</w:t>
      </w:r>
      <w:r w:rsidR="009A71B2" w:rsidRPr="006A3CB3">
        <w:rPr>
          <w:spacing w:val="-3"/>
        </w:rPr>
        <w:t xml:space="preserve"> </w:t>
      </w:r>
      <w:r w:rsidR="009A71B2" w:rsidRPr="006A3CB3">
        <w:t>PROJEKTOVEJ</w:t>
      </w:r>
      <w:r w:rsidR="009A71B2" w:rsidRPr="006A3CB3">
        <w:rPr>
          <w:spacing w:val="-1"/>
        </w:rPr>
        <w:t xml:space="preserve"> </w:t>
      </w:r>
      <w:r>
        <w:rPr>
          <w:spacing w:val="-1"/>
        </w:rPr>
        <w:tab/>
      </w:r>
      <w:r w:rsidR="009A71B2" w:rsidRPr="006A3CB3">
        <w:rPr>
          <w:spacing w:val="-2"/>
        </w:rPr>
        <w:t>DOKUMENTÁCIE</w:t>
      </w:r>
    </w:p>
    <w:p w14:paraId="0309FE6F" w14:textId="573D5E56" w:rsidR="00432C2A" w:rsidRPr="006A3CB3" w:rsidRDefault="00000000">
      <w:pPr>
        <w:pStyle w:val="Zkladntext"/>
        <w:tabs>
          <w:tab w:val="left" w:pos="3832"/>
        </w:tabs>
        <w:spacing w:before="2" w:line="275" w:lineRule="exact"/>
      </w:pPr>
      <w:r w:rsidRPr="006A3CB3">
        <w:t>Generálny</w:t>
      </w:r>
      <w:r w:rsidRPr="006A3CB3">
        <w:rPr>
          <w:spacing w:val="-3"/>
        </w:rPr>
        <w:t xml:space="preserve"> </w:t>
      </w:r>
      <w:r w:rsidRPr="006A3CB3">
        <w:rPr>
          <w:spacing w:val="-2"/>
        </w:rPr>
        <w:t>projektant:</w:t>
      </w:r>
      <w:r w:rsidRPr="006A3CB3">
        <w:tab/>
      </w:r>
      <w:r w:rsidR="00D724AC" w:rsidRPr="006A3CB3">
        <w:t>ALLA</w:t>
      </w:r>
      <w:r w:rsidRPr="006A3CB3">
        <w:t>,</w:t>
      </w:r>
      <w:r w:rsidRPr="006A3CB3">
        <w:rPr>
          <w:spacing w:val="-2"/>
        </w:rPr>
        <w:t xml:space="preserve"> </w:t>
      </w:r>
      <w:proofErr w:type="spellStart"/>
      <w:r w:rsidRPr="006A3CB3">
        <w:rPr>
          <w:spacing w:val="-2"/>
        </w:rPr>
        <w:t>s.r.o</w:t>
      </w:r>
      <w:proofErr w:type="spellEnd"/>
      <w:r w:rsidRPr="006A3CB3">
        <w:rPr>
          <w:spacing w:val="-2"/>
        </w:rPr>
        <w:t>.</w:t>
      </w:r>
    </w:p>
    <w:p w14:paraId="3172A0D2" w14:textId="302495B0" w:rsidR="00432C2A" w:rsidRPr="006A3CB3" w:rsidRDefault="00000000">
      <w:pPr>
        <w:pStyle w:val="Zkladntext"/>
        <w:spacing w:line="275" w:lineRule="exact"/>
        <w:ind w:left="3832"/>
      </w:pPr>
      <w:r w:rsidRPr="006A3CB3">
        <w:t>8</w:t>
      </w:r>
      <w:r w:rsidR="00D724AC" w:rsidRPr="006A3CB3">
        <w:t>3</w:t>
      </w:r>
      <w:r w:rsidRPr="006A3CB3">
        <w:t>1</w:t>
      </w:r>
      <w:r w:rsidRPr="006A3CB3">
        <w:rPr>
          <w:spacing w:val="-1"/>
        </w:rPr>
        <w:t xml:space="preserve"> </w:t>
      </w:r>
      <w:r w:rsidRPr="006A3CB3">
        <w:t>0</w:t>
      </w:r>
      <w:r w:rsidR="00D724AC" w:rsidRPr="006A3CB3">
        <w:t>2</w:t>
      </w:r>
      <w:r w:rsidRPr="006A3CB3">
        <w:rPr>
          <w:spacing w:val="-1"/>
        </w:rPr>
        <w:t xml:space="preserve"> </w:t>
      </w:r>
      <w:r w:rsidRPr="006A3CB3">
        <w:t>Bratislava,</w:t>
      </w:r>
      <w:r w:rsidRPr="006A3CB3">
        <w:rPr>
          <w:spacing w:val="-1"/>
        </w:rPr>
        <w:t xml:space="preserve"> </w:t>
      </w:r>
      <w:r w:rsidR="00D724AC" w:rsidRPr="006A3CB3">
        <w:t>Riazanská 70/683</w:t>
      </w:r>
    </w:p>
    <w:p w14:paraId="1590707C" w14:textId="380FA710" w:rsidR="00432C2A" w:rsidRPr="006A3CB3" w:rsidRDefault="00000000">
      <w:pPr>
        <w:pStyle w:val="Zkladntext"/>
        <w:spacing w:before="2" w:line="275" w:lineRule="exact"/>
        <w:ind w:left="3832"/>
      </w:pPr>
      <w:r w:rsidRPr="006A3CB3">
        <w:t xml:space="preserve">IČO: </w:t>
      </w:r>
      <w:r w:rsidR="00D724AC" w:rsidRPr="006A3CB3">
        <w:t>46489541</w:t>
      </w:r>
    </w:p>
    <w:p w14:paraId="61380782" w14:textId="4738C43B" w:rsidR="00432C2A" w:rsidRPr="006A3CB3" w:rsidRDefault="00000000">
      <w:pPr>
        <w:pStyle w:val="Zkladntext"/>
        <w:tabs>
          <w:tab w:val="left" w:pos="3832"/>
        </w:tabs>
        <w:spacing w:line="275" w:lineRule="exact"/>
      </w:pPr>
      <w:r w:rsidRPr="006A3CB3">
        <w:rPr>
          <w:spacing w:val="-2"/>
        </w:rPr>
        <w:t>Zastúpený:</w:t>
      </w:r>
      <w:r w:rsidRPr="006A3CB3">
        <w:tab/>
        <w:t>Ing.</w:t>
      </w:r>
      <w:r w:rsidRPr="006A3CB3">
        <w:rPr>
          <w:spacing w:val="-4"/>
        </w:rPr>
        <w:t xml:space="preserve"> </w:t>
      </w:r>
      <w:r w:rsidRPr="006A3CB3">
        <w:t>arch.</w:t>
      </w:r>
      <w:r w:rsidRPr="006A3CB3">
        <w:rPr>
          <w:spacing w:val="-1"/>
        </w:rPr>
        <w:t xml:space="preserve"> </w:t>
      </w:r>
      <w:r w:rsidR="00D724AC" w:rsidRPr="006A3CB3">
        <w:t>Ivor Mečiar, ArtD.</w:t>
      </w:r>
    </w:p>
    <w:p w14:paraId="2C466D49" w14:textId="77777777" w:rsidR="00D724AC" w:rsidRPr="006A3CB3" w:rsidRDefault="00000000" w:rsidP="00D724AC">
      <w:pPr>
        <w:pStyle w:val="Zkladntext"/>
        <w:tabs>
          <w:tab w:val="left" w:pos="3832"/>
        </w:tabs>
        <w:spacing w:line="275" w:lineRule="exact"/>
      </w:pPr>
      <w:r w:rsidRPr="006A3CB3">
        <w:rPr>
          <w:spacing w:val="-2"/>
        </w:rPr>
        <w:t>Autori:</w:t>
      </w:r>
      <w:r w:rsidRPr="006A3CB3">
        <w:tab/>
      </w:r>
      <w:r w:rsidR="00D724AC" w:rsidRPr="006A3CB3">
        <w:t>Ing.</w:t>
      </w:r>
      <w:r w:rsidR="00D724AC" w:rsidRPr="006A3CB3">
        <w:rPr>
          <w:spacing w:val="-4"/>
        </w:rPr>
        <w:t xml:space="preserve"> </w:t>
      </w:r>
      <w:r w:rsidR="00D724AC" w:rsidRPr="006A3CB3">
        <w:t>arch.</w:t>
      </w:r>
      <w:r w:rsidR="00D724AC" w:rsidRPr="006A3CB3">
        <w:rPr>
          <w:spacing w:val="-1"/>
        </w:rPr>
        <w:t xml:space="preserve"> </w:t>
      </w:r>
      <w:r w:rsidR="00D724AC" w:rsidRPr="006A3CB3">
        <w:t>Ivor Mečiar, ArtD.</w:t>
      </w:r>
    </w:p>
    <w:p w14:paraId="3C426714" w14:textId="7EEA5EBA" w:rsidR="00432C2A" w:rsidRPr="006A3CB3" w:rsidRDefault="00D724AC" w:rsidP="00BB0B68">
      <w:pPr>
        <w:pStyle w:val="Zkladntext"/>
        <w:tabs>
          <w:tab w:val="left" w:pos="3832"/>
        </w:tabs>
        <w:spacing w:line="275" w:lineRule="exact"/>
      </w:pPr>
      <w:r w:rsidRPr="006A3CB3">
        <w:tab/>
        <w:t>Ing.</w:t>
      </w:r>
      <w:r w:rsidRPr="006A3CB3">
        <w:rPr>
          <w:spacing w:val="-4"/>
        </w:rPr>
        <w:t xml:space="preserve"> </w:t>
      </w:r>
      <w:r w:rsidRPr="006A3CB3">
        <w:t>arch.</w:t>
      </w:r>
      <w:r w:rsidRPr="006A3CB3">
        <w:rPr>
          <w:spacing w:val="-1"/>
        </w:rPr>
        <w:t xml:space="preserve"> </w:t>
      </w:r>
      <w:r w:rsidRPr="006A3CB3">
        <w:t xml:space="preserve">Michal </w:t>
      </w:r>
      <w:proofErr w:type="spellStart"/>
      <w:r w:rsidRPr="006A3CB3">
        <w:t>Misár</w:t>
      </w:r>
      <w:proofErr w:type="spellEnd"/>
    </w:p>
    <w:p w14:paraId="5A79454D" w14:textId="6F645756" w:rsidR="00432C2A" w:rsidRPr="006A3CB3" w:rsidRDefault="00000000">
      <w:pPr>
        <w:pStyle w:val="Zkladntext"/>
        <w:tabs>
          <w:tab w:val="left" w:pos="3832"/>
        </w:tabs>
        <w:ind w:right="819"/>
      </w:pPr>
      <w:r w:rsidRPr="006A3CB3">
        <w:t>Hlavný architekt stavby:</w:t>
      </w:r>
      <w:r w:rsidRPr="006A3CB3">
        <w:tab/>
      </w:r>
      <w:r w:rsidR="00EB5B84" w:rsidRPr="006A3CB3">
        <w:t>Ing.</w:t>
      </w:r>
      <w:r w:rsidR="00EB5B84" w:rsidRPr="006A3CB3">
        <w:rPr>
          <w:spacing w:val="-4"/>
        </w:rPr>
        <w:t xml:space="preserve"> </w:t>
      </w:r>
      <w:r w:rsidR="00EB5B84" w:rsidRPr="006A3CB3">
        <w:t>arch.</w:t>
      </w:r>
      <w:r w:rsidR="00EB5B84" w:rsidRPr="006A3CB3">
        <w:rPr>
          <w:spacing w:val="-1"/>
        </w:rPr>
        <w:t xml:space="preserve"> </w:t>
      </w:r>
      <w:r w:rsidR="00EB5B84" w:rsidRPr="006A3CB3">
        <w:t>Ivor Mečiar, ArtD.</w:t>
      </w:r>
      <w:r w:rsidRPr="006A3CB3">
        <w:t xml:space="preserve">, </w:t>
      </w:r>
      <w:proofErr w:type="spellStart"/>
      <w:r w:rsidRPr="006A3CB3">
        <w:t>R.č</w:t>
      </w:r>
      <w:proofErr w:type="spellEnd"/>
      <w:r w:rsidRPr="006A3CB3">
        <w:t xml:space="preserve">. SKA </w:t>
      </w:r>
      <w:r w:rsidR="00BA02E2" w:rsidRPr="006A3CB3">
        <w:t>1995</w:t>
      </w:r>
      <w:r w:rsidRPr="006A3CB3">
        <w:t xml:space="preserve"> AA Hlavný projektant stavby:</w:t>
      </w:r>
      <w:r w:rsidRPr="006A3CB3">
        <w:tab/>
      </w:r>
      <w:r w:rsidR="00EB5B84" w:rsidRPr="006A3CB3">
        <w:t>Ing.</w:t>
      </w:r>
      <w:r w:rsidR="00EB5B84" w:rsidRPr="006A3CB3">
        <w:rPr>
          <w:spacing w:val="-4"/>
        </w:rPr>
        <w:t xml:space="preserve"> </w:t>
      </w:r>
      <w:r w:rsidR="00EB5B84" w:rsidRPr="006A3CB3">
        <w:t>arch.</w:t>
      </w:r>
      <w:r w:rsidR="00EB5B84" w:rsidRPr="006A3CB3">
        <w:rPr>
          <w:spacing w:val="-1"/>
        </w:rPr>
        <w:t xml:space="preserve"> </w:t>
      </w:r>
      <w:r w:rsidR="00EB5B84" w:rsidRPr="006A3CB3">
        <w:t>Ivor Mečiar, ArtD.</w:t>
      </w:r>
      <w:r w:rsidRPr="006A3CB3">
        <w:t>,</w:t>
      </w:r>
      <w:r w:rsidRPr="006A3CB3">
        <w:rPr>
          <w:spacing w:val="-6"/>
        </w:rPr>
        <w:t xml:space="preserve"> </w:t>
      </w:r>
      <w:proofErr w:type="spellStart"/>
      <w:r w:rsidRPr="006A3CB3">
        <w:t>R.č</w:t>
      </w:r>
      <w:proofErr w:type="spellEnd"/>
      <w:r w:rsidRPr="006A3CB3">
        <w:t>.</w:t>
      </w:r>
      <w:r w:rsidRPr="006A3CB3">
        <w:rPr>
          <w:spacing w:val="-6"/>
        </w:rPr>
        <w:t xml:space="preserve"> </w:t>
      </w:r>
      <w:r w:rsidRPr="006A3CB3">
        <w:t>SKA</w:t>
      </w:r>
      <w:r w:rsidRPr="006A3CB3">
        <w:rPr>
          <w:spacing w:val="-6"/>
        </w:rPr>
        <w:t xml:space="preserve"> </w:t>
      </w:r>
      <w:r w:rsidRPr="006A3CB3">
        <w:t>1</w:t>
      </w:r>
      <w:r w:rsidR="00BA02E2" w:rsidRPr="006A3CB3">
        <w:t>995</w:t>
      </w:r>
      <w:r w:rsidRPr="006A3CB3">
        <w:rPr>
          <w:spacing w:val="-6"/>
        </w:rPr>
        <w:t xml:space="preserve"> </w:t>
      </w:r>
      <w:r w:rsidRPr="006A3CB3">
        <w:t>AA</w:t>
      </w:r>
    </w:p>
    <w:p w14:paraId="79648F68" w14:textId="2F47673B" w:rsidR="00432C2A" w:rsidRPr="006A3CB3" w:rsidRDefault="00000000">
      <w:pPr>
        <w:pStyle w:val="Zkladntext"/>
        <w:tabs>
          <w:tab w:val="left" w:pos="3832"/>
        </w:tabs>
        <w:spacing w:before="4" w:line="237" w:lineRule="auto"/>
        <w:ind w:right="4738"/>
      </w:pPr>
      <w:r w:rsidRPr="006A3CB3">
        <w:t>Dátum vyhotovenia:</w:t>
      </w:r>
      <w:r w:rsidRPr="006A3CB3">
        <w:tab/>
      </w:r>
      <w:r w:rsidRPr="006A3CB3">
        <w:rPr>
          <w:spacing w:val="-2"/>
        </w:rPr>
        <w:t>0</w:t>
      </w:r>
      <w:r w:rsidR="00EB5B84" w:rsidRPr="006A3CB3">
        <w:rPr>
          <w:spacing w:val="-2"/>
        </w:rPr>
        <w:t>1</w:t>
      </w:r>
      <w:r w:rsidRPr="006A3CB3">
        <w:rPr>
          <w:spacing w:val="-2"/>
        </w:rPr>
        <w:t>/20</w:t>
      </w:r>
      <w:r w:rsidR="00EB5B84" w:rsidRPr="006A3CB3">
        <w:rPr>
          <w:spacing w:val="-2"/>
        </w:rPr>
        <w:t>23</w:t>
      </w:r>
      <w:r w:rsidRPr="006A3CB3">
        <w:rPr>
          <w:spacing w:val="-2"/>
        </w:rPr>
        <w:t xml:space="preserve"> </w:t>
      </w:r>
      <w:r w:rsidRPr="006A3CB3">
        <w:t>Dátum revízie:</w:t>
      </w:r>
    </w:p>
    <w:p w14:paraId="4AAC1B84" w14:textId="7328F3E3" w:rsidR="00432C2A" w:rsidRPr="006A3CB3" w:rsidRDefault="00000000" w:rsidP="00BB0B68">
      <w:pPr>
        <w:pStyle w:val="Zkladntext"/>
        <w:tabs>
          <w:tab w:val="left" w:pos="3832"/>
        </w:tabs>
        <w:spacing w:before="4"/>
        <w:rPr>
          <w:sz w:val="12"/>
        </w:rPr>
      </w:pPr>
      <w:r w:rsidRPr="006A3CB3">
        <w:t>Stupeň</w:t>
      </w:r>
      <w:r w:rsidRPr="006A3CB3">
        <w:rPr>
          <w:spacing w:val="-1"/>
        </w:rPr>
        <w:t xml:space="preserve"> </w:t>
      </w:r>
      <w:r w:rsidRPr="006A3CB3">
        <w:rPr>
          <w:spacing w:val="-2"/>
        </w:rPr>
        <w:t>dokumentácie:</w:t>
      </w:r>
      <w:r w:rsidRPr="006A3CB3">
        <w:tab/>
      </w:r>
      <w:r w:rsidR="00EB5B84" w:rsidRPr="006A3CB3">
        <w:t>Realizačný projekt – R</w:t>
      </w:r>
      <w:r w:rsidR="00B97DE6" w:rsidRPr="006A3CB3">
        <w:t>P</w:t>
      </w:r>
    </w:p>
    <w:p w14:paraId="47A86E65" w14:textId="3A1696EC" w:rsidR="00432C2A" w:rsidRPr="006A3CB3" w:rsidRDefault="009A71B2" w:rsidP="00EF6B38">
      <w:pPr>
        <w:pStyle w:val="Nadpis2"/>
      </w:pPr>
      <w:bookmarkStart w:id="2" w:name="_Toc165616642"/>
      <w:r w:rsidRPr="006A3CB3">
        <w:t>ZODPOVEDNÍ</w:t>
      </w:r>
      <w:r w:rsidRPr="006A3CB3">
        <w:rPr>
          <w:spacing w:val="-3"/>
        </w:rPr>
        <w:t xml:space="preserve"> </w:t>
      </w:r>
      <w:r w:rsidRPr="006A3CB3">
        <w:t>PROJEKTANTI</w:t>
      </w:r>
      <w:r w:rsidRPr="006A3CB3">
        <w:rPr>
          <w:spacing w:val="-2"/>
        </w:rPr>
        <w:t xml:space="preserve"> STAVBY</w:t>
      </w:r>
      <w:bookmarkEnd w:id="2"/>
    </w:p>
    <w:p w14:paraId="239FF18F" w14:textId="0C439230" w:rsidR="00432C2A" w:rsidRPr="006A3CB3" w:rsidRDefault="00000000">
      <w:pPr>
        <w:pStyle w:val="Zkladntext"/>
        <w:tabs>
          <w:tab w:val="left" w:pos="3832"/>
        </w:tabs>
        <w:spacing w:before="3" w:line="275" w:lineRule="exact"/>
      </w:pPr>
      <w:r w:rsidRPr="006A3CB3">
        <w:rPr>
          <w:spacing w:val="-2"/>
        </w:rPr>
        <w:t>Koordinácia</w:t>
      </w:r>
      <w:r w:rsidRPr="006A3CB3">
        <w:tab/>
      </w:r>
      <w:r w:rsidR="00FF1170" w:rsidRPr="006A3CB3">
        <w:t>Ing.</w:t>
      </w:r>
      <w:r w:rsidR="00FF1170" w:rsidRPr="006A3CB3">
        <w:rPr>
          <w:spacing w:val="-4"/>
        </w:rPr>
        <w:t xml:space="preserve"> </w:t>
      </w:r>
      <w:r w:rsidR="00FF1170" w:rsidRPr="006A3CB3">
        <w:t>arch.</w:t>
      </w:r>
      <w:r w:rsidR="00FF1170" w:rsidRPr="006A3CB3">
        <w:rPr>
          <w:spacing w:val="-1"/>
        </w:rPr>
        <w:t xml:space="preserve"> </w:t>
      </w:r>
      <w:r w:rsidR="00FF1170" w:rsidRPr="006A3CB3">
        <w:t>Ivor Mečiar, ArtD.</w:t>
      </w:r>
    </w:p>
    <w:p w14:paraId="4A02BEC2" w14:textId="0997AE68" w:rsidR="00432C2A" w:rsidRPr="006A3CB3" w:rsidRDefault="00000000">
      <w:pPr>
        <w:pStyle w:val="Zkladntext"/>
        <w:tabs>
          <w:tab w:val="left" w:pos="3832"/>
        </w:tabs>
        <w:spacing w:line="275" w:lineRule="exact"/>
      </w:pPr>
      <w:r w:rsidRPr="006A3CB3">
        <w:t>Stavebné</w:t>
      </w:r>
      <w:r w:rsidRPr="006A3CB3">
        <w:rPr>
          <w:spacing w:val="-3"/>
        </w:rPr>
        <w:t xml:space="preserve"> </w:t>
      </w:r>
      <w:r w:rsidRPr="006A3CB3">
        <w:rPr>
          <w:spacing w:val="-2"/>
        </w:rPr>
        <w:t>riešenie:</w:t>
      </w:r>
      <w:r w:rsidRPr="006A3CB3">
        <w:tab/>
      </w:r>
      <w:r w:rsidR="00FF1170" w:rsidRPr="006A3CB3">
        <w:t>Ing.</w:t>
      </w:r>
      <w:r w:rsidR="00FF1170" w:rsidRPr="006A3CB3">
        <w:rPr>
          <w:spacing w:val="-4"/>
        </w:rPr>
        <w:t xml:space="preserve"> </w:t>
      </w:r>
      <w:r w:rsidR="00FF1170" w:rsidRPr="006A3CB3">
        <w:t>arch.</w:t>
      </w:r>
      <w:r w:rsidR="00FF1170" w:rsidRPr="006A3CB3">
        <w:rPr>
          <w:spacing w:val="-1"/>
        </w:rPr>
        <w:t xml:space="preserve"> </w:t>
      </w:r>
      <w:r w:rsidR="00FF1170" w:rsidRPr="006A3CB3">
        <w:t>Ivor Mečiar, ArtD., Ing.</w:t>
      </w:r>
      <w:r w:rsidR="00FF1170" w:rsidRPr="006A3CB3">
        <w:rPr>
          <w:spacing w:val="-4"/>
        </w:rPr>
        <w:t xml:space="preserve"> </w:t>
      </w:r>
      <w:r w:rsidR="00FF1170" w:rsidRPr="006A3CB3">
        <w:t>arch.</w:t>
      </w:r>
      <w:r w:rsidR="00FF1170" w:rsidRPr="006A3CB3">
        <w:rPr>
          <w:spacing w:val="-1"/>
        </w:rPr>
        <w:t xml:space="preserve"> </w:t>
      </w:r>
      <w:r w:rsidR="00FF1170" w:rsidRPr="006A3CB3">
        <w:t xml:space="preserve">Michal </w:t>
      </w:r>
      <w:proofErr w:type="spellStart"/>
      <w:r w:rsidR="00FF1170" w:rsidRPr="006A3CB3">
        <w:t>Misár</w:t>
      </w:r>
      <w:proofErr w:type="spellEnd"/>
    </w:p>
    <w:p w14:paraId="7A4EEF72" w14:textId="5D0AC615" w:rsidR="00BA02E2" w:rsidRPr="006A3CB3" w:rsidRDefault="00000000" w:rsidP="00BA02E2">
      <w:pPr>
        <w:pStyle w:val="Zkladntext"/>
        <w:tabs>
          <w:tab w:val="left" w:pos="3832"/>
        </w:tabs>
        <w:spacing w:before="5" w:line="237" w:lineRule="auto"/>
        <w:ind w:left="3832" w:right="1132" w:hanging="3600"/>
      </w:pPr>
      <w:r w:rsidRPr="006A3CB3">
        <w:rPr>
          <w:spacing w:val="-2"/>
        </w:rPr>
        <w:t>Statika</w:t>
      </w:r>
      <w:r w:rsidRPr="006A3CB3">
        <w:tab/>
      </w:r>
      <w:r w:rsidR="00FF1170" w:rsidRPr="006A3CB3">
        <w:t xml:space="preserve">Ing. </w:t>
      </w:r>
      <w:r w:rsidR="004C7865" w:rsidRPr="006A3CB3">
        <w:t>Peter Staš</w:t>
      </w:r>
    </w:p>
    <w:p w14:paraId="73279CA2" w14:textId="5727D3D3" w:rsidR="00BA02E2" w:rsidRPr="006A3CB3" w:rsidRDefault="00000000" w:rsidP="00BA02E2">
      <w:pPr>
        <w:pStyle w:val="Zkladntext"/>
        <w:tabs>
          <w:tab w:val="left" w:pos="3832"/>
        </w:tabs>
        <w:spacing w:before="5" w:line="237" w:lineRule="auto"/>
        <w:ind w:left="3832" w:right="1132" w:hanging="3600"/>
      </w:pPr>
      <w:r w:rsidRPr="006A3CB3">
        <w:t xml:space="preserve">Vodovod, </w:t>
      </w:r>
      <w:r w:rsidRPr="006A3CB3">
        <w:rPr>
          <w:spacing w:val="-2"/>
        </w:rPr>
        <w:t>kanalizácia,</w:t>
      </w:r>
      <w:r w:rsidRPr="006A3CB3">
        <w:tab/>
      </w:r>
      <w:r w:rsidR="00A85D93" w:rsidRPr="006A3CB3">
        <w:t>Ing.</w:t>
      </w:r>
      <w:r w:rsidR="00DF1CDB" w:rsidRPr="006A3CB3">
        <w:t xml:space="preserve"> Peter</w:t>
      </w:r>
      <w:r w:rsidR="00A85D93" w:rsidRPr="006A3CB3">
        <w:t xml:space="preserve"> </w:t>
      </w:r>
      <w:proofErr w:type="spellStart"/>
      <w:r w:rsidR="00DF1CDB" w:rsidRPr="006A3CB3">
        <w:t>Časo</w:t>
      </w:r>
      <w:proofErr w:type="spellEnd"/>
    </w:p>
    <w:p w14:paraId="4779E24D" w14:textId="5DC61610" w:rsidR="00BA02E2" w:rsidRPr="006A3CB3" w:rsidRDefault="00000000">
      <w:pPr>
        <w:pStyle w:val="Zkladntext"/>
        <w:tabs>
          <w:tab w:val="left" w:pos="3832"/>
        </w:tabs>
        <w:spacing w:before="5" w:line="237" w:lineRule="auto"/>
        <w:ind w:right="1065"/>
      </w:pPr>
      <w:r w:rsidRPr="006A3CB3">
        <w:rPr>
          <w:spacing w:val="-2"/>
        </w:rPr>
        <w:t>Vykurovanie</w:t>
      </w:r>
      <w:r w:rsidR="00DF1CDB" w:rsidRPr="006A3CB3">
        <w:rPr>
          <w:spacing w:val="-2"/>
        </w:rPr>
        <w:t>/chladenie</w:t>
      </w:r>
      <w:r w:rsidRPr="006A3CB3">
        <w:rPr>
          <w:spacing w:val="-2"/>
        </w:rPr>
        <w:t>:</w:t>
      </w:r>
      <w:r w:rsidRPr="006A3CB3">
        <w:tab/>
      </w:r>
      <w:r w:rsidR="00BA02E2" w:rsidRPr="006A3CB3">
        <w:rPr>
          <w:color w:val="000000" w:themeColor="text1"/>
        </w:rPr>
        <w:t xml:space="preserve">Ing. </w:t>
      </w:r>
      <w:r w:rsidR="00DF1CDB" w:rsidRPr="006A3CB3">
        <w:rPr>
          <w:color w:val="000000" w:themeColor="text1"/>
        </w:rPr>
        <w:t xml:space="preserve">Filip </w:t>
      </w:r>
      <w:proofErr w:type="spellStart"/>
      <w:r w:rsidR="00DF1CDB" w:rsidRPr="006A3CB3">
        <w:rPr>
          <w:color w:val="000000" w:themeColor="text1"/>
        </w:rPr>
        <w:t>Madleňák</w:t>
      </w:r>
      <w:proofErr w:type="spellEnd"/>
    </w:p>
    <w:p w14:paraId="352785B7" w14:textId="015E00BB" w:rsidR="00FF1170" w:rsidRPr="006A3CB3" w:rsidRDefault="00000000">
      <w:pPr>
        <w:pStyle w:val="Zkladntext"/>
        <w:tabs>
          <w:tab w:val="left" w:pos="3832"/>
        </w:tabs>
        <w:ind w:right="1212"/>
      </w:pPr>
      <w:r w:rsidRPr="006A3CB3">
        <w:t>V</w:t>
      </w:r>
      <w:r w:rsidR="00BA02E2" w:rsidRPr="006A3CB3">
        <w:t>zduchotechnika:</w:t>
      </w:r>
      <w:r w:rsidRPr="006A3CB3">
        <w:tab/>
      </w:r>
      <w:r w:rsidR="00FF1170" w:rsidRPr="006A3CB3">
        <w:t xml:space="preserve">Ing. </w:t>
      </w:r>
      <w:r w:rsidR="00DF1CDB" w:rsidRPr="006A3CB3">
        <w:t xml:space="preserve">Attila </w:t>
      </w:r>
      <w:proofErr w:type="spellStart"/>
      <w:r w:rsidR="00DF1CDB" w:rsidRPr="006A3CB3">
        <w:t>Vil</w:t>
      </w:r>
      <w:r w:rsidR="004C7865" w:rsidRPr="006A3CB3">
        <w:t>ágy</w:t>
      </w:r>
      <w:proofErr w:type="spellEnd"/>
      <w:r w:rsidR="00BA02E2" w:rsidRPr="006A3CB3">
        <w:t xml:space="preserve"> </w:t>
      </w:r>
    </w:p>
    <w:p w14:paraId="0E4EA508" w14:textId="790FB5D2" w:rsidR="004C7865" w:rsidRPr="006A3CB3" w:rsidRDefault="004C7865">
      <w:pPr>
        <w:pStyle w:val="Zkladntext"/>
        <w:tabs>
          <w:tab w:val="left" w:pos="3832"/>
        </w:tabs>
        <w:ind w:right="1212"/>
      </w:pPr>
      <w:r w:rsidRPr="006A3CB3">
        <w:t>Elektroinštalácie:</w:t>
      </w:r>
      <w:r w:rsidRPr="006A3CB3">
        <w:tab/>
        <w:t xml:space="preserve">Ing. Ján </w:t>
      </w:r>
      <w:proofErr w:type="spellStart"/>
      <w:r w:rsidRPr="006A3CB3">
        <w:t>Kišeľa</w:t>
      </w:r>
      <w:proofErr w:type="spellEnd"/>
    </w:p>
    <w:p w14:paraId="460A53F9" w14:textId="77777777" w:rsidR="00432C2A" w:rsidRPr="006A3CB3" w:rsidRDefault="00432C2A">
      <w:pPr>
        <w:pStyle w:val="Zkladntext"/>
        <w:spacing w:before="7"/>
        <w:ind w:left="0"/>
        <w:rPr>
          <w:sz w:val="20"/>
        </w:rPr>
      </w:pPr>
    </w:p>
    <w:p w14:paraId="15444622" w14:textId="190A59C2" w:rsidR="00432C2A" w:rsidRPr="006A3CB3" w:rsidRDefault="009A71B2" w:rsidP="00EF6B38">
      <w:pPr>
        <w:pStyle w:val="Nadpis2"/>
      </w:pPr>
      <w:bookmarkStart w:id="3" w:name="_Toc165616643"/>
      <w:r w:rsidRPr="006A3CB3">
        <w:t>PRIESKUMY</w:t>
      </w:r>
      <w:r w:rsidRPr="006A3CB3">
        <w:rPr>
          <w:spacing w:val="-3"/>
        </w:rPr>
        <w:t xml:space="preserve"> </w:t>
      </w:r>
      <w:r w:rsidRPr="006A3CB3">
        <w:t>A</w:t>
      </w:r>
      <w:r w:rsidRPr="006A3CB3">
        <w:rPr>
          <w:spacing w:val="-1"/>
        </w:rPr>
        <w:t xml:space="preserve"> </w:t>
      </w:r>
      <w:r w:rsidRPr="006A3CB3">
        <w:t>ODBORNÉ</w:t>
      </w:r>
      <w:r w:rsidRPr="006A3CB3">
        <w:rPr>
          <w:spacing w:val="-1"/>
        </w:rPr>
        <w:t xml:space="preserve"> </w:t>
      </w:r>
      <w:r w:rsidRPr="006A3CB3">
        <w:t>POSUDKY</w:t>
      </w:r>
      <w:r w:rsidRPr="006A3CB3">
        <w:rPr>
          <w:spacing w:val="-1"/>
        </w:rPr>
        <w:t xml:space="preserve"> </w:t>
      </w:r>
      <w:r w:rsidRPr="006A3CB3">
        <w:t>PLATNÉ</w:t>
      </w:r>
      <w:r w:rsidRPr="006A3CB3">
        <w:rPr>
          <w:spacing w:val="-2"/>
        </w:rPr>
        <w:t xml:space="preserve"> </w:t>
      </w:r>
      <w:r w:rsidRPr="006A3CB3">
        <w:t>Z</w:t>
      </w:r>
      <w:r w:rsidRPr="006A3CB3">
        <w:rPr>
          <w:spacing w:val="-1"/>
        </w:rPr>
        <w:t xml:space="preserve"> </w:t>
      </w:r>
      <w:r w:rsidRPr="006A3CB3">
        <w:rPr>
          <w:spacing w:val="-5"/>
        </w:rPr>
        <w:t>DSP</w:t>
      </w:r>
      <w:bookmarkEnd w:id="3"/>
    </w:p>
    <w:p w14:paraId="52178B39" w14:textId="0967CB09" w:rsidR="00BB0B68" w:rsidRPr="006A3CB3" w:rsidRDefault="00000000">
      <w:pPr>
        <w:pStyle w:val="Zkladntext"/>
        <w:tabs>
          <w:tab w:val="left" w:pos="3832"/>
        </w:tabs>
        <w:spacing w:line="242" w:lineRule="auto"/>
        <w:ind w:right="1093"/>
        <w:rPr>
          <w:spacing w:val="-8"/>
        </w:rPr>
      </w:pPr>
      <w:r w:rsidRPr="006A3CB3">
        <w:t>Energetické projektové hodnotenie</w:t>
      </w:r>
      <w:r w:rsidRPr="006A3CB3">
        <w:tab/>
      </w:r>
      <w:r w:rsidR="00BB0B68" w:rsidRPr="006A3CB3">
        <w:t xml:space="preserve">Ing. Rastislav </w:t>
      </w:r>
      <w:proofErr w:type="spellStart"/>
      <w:r w:rsidR="00BB0B68" w:rsidRPr="006A3CB3">
        <w:t>Tvarog</w:t>
      </w:r>
      <w:proofErr w:type="spellEnd"/>
    </w:p>
    <w:p w14:paraId="6D7B66DA" w14:textId="2B729B6F" w:rsidR="00432C2A" w:rsidRPr="006A3CB3" w:rsidRDefault="00000000">
      <w:pPr>
        <w:pStyle w:val="Zkladntext"/>
        <w:tabs>
          <w:tab w:val="left" w:pos="3832"/>
        </w:tabs>
        <w:spacing w:line="242" w:lineRule="auto"/>
        <w:ind w:right="1093"/>
      </w:pPr>
      <w:r w:rsidRPr="006A3CB3">
        <w:t>Požiarna bezpečnosť stavby:</w:t>
      </w:r>
      <w:r w:rsidRPr="006A3CB3">
        <w:tab/>
        <w:t xml:space="preserve">Ing. </w:t>
      </w:r>
      <w:r w:rsidR="00BB0B68" w:rsidRPr="006A3CB3">
        <w:t xml:space="preserve">Arch. Vratislav </w:t>
      </w:r>
      <w:proofErr w:type="spellStart"/>
      <w:r w:rsidR="00BB0B68" w:rsidRPr="006A3CB3">
        <w:t>Dugovič</w:t>
      </w:r>
      <w:proofErr w:type="spellEnd"/>
    </w:p>
    <w:p w14:paraId="118FB2FB" w14:textId="7DEBCBC4" w:rsidR="00EF6B38" w:rsidRPr="006A3CB3" w:rsidRDefault="00000000" w:rsidP="00BB0B68">
      <w:pPr>
        <w:pStyle w:val="Nadpis2"/>
        <w:rPr>
          <w:spacing w:val="-5"/>
          <w:sz w:val="22"/>
          <w:szCs w:val="24"/>
        </w:rPr>
      </w:pPr>
      <w:bookmarkStart w:id="4" w:name="_Toc165616644"/>
      <w:r w:rsidRPr="006A3CB3">
        <w:t>P</w:t>
      </w:r>
      <w:r w:rsidR="009A71B2" w:rsidRPr="006A3CB3">
        <w:rPr>
          <w:sz w:val="22"/>
          <w:szCs w:val="24"/>
        </w:rPr>
        <w:t>RIESKUMY</w:t>
      </w:r>
      <w:r w:rsidR="009A71B2" w:rsidRPr="006A3CB3">
        <w:rPr>
          <w:spacing w:val="-1"/>
          <w:sz w:val="22"/>
          <w:szCs w:val="24"/>
        </w:rPr>
        <w:t xml:space="preserve"> </w:t>
      </w:r>
      <w:r w:rsidR="009A71B2" w:rsidRPr="006A3CB3">
        <w:rPr>
          <w:sz w:val="22"/>
          <w:szCs w:val="24"/>
        </w:rPr>
        <w:t>A POSUDKY</w:t>
      </w:r>
      <w:r w:rsidR="009A71B2" w:rsidRPr="006A3CB3">
        <w:rPr>
          <w:spacing w:val="-1"/>
          <w:sz w:val="22"/>
          <w:szCs w:val="24"/>
        </w:rPr>
        <w:t xml:space="preserve"> </w:t>
      </w:r>
      <w:r w:rsidR="009A71B2" w:rsidRPr="006A3CB3">
        <w:rPr>
          <w:sz w:val="22"/>
          <w:szCs w:val="24"/>
        </w:rPr>
        <w:t>PLATNÉ</w:t>
      </w:r>
      <w:r w:rsidR="009A71B2" w:rsidRPr="006A3CB3">
        <w:rPr>
          <w:spacing w:val="-1"/>
          <w:sz w:val="22"/>
          <w:szCs w:val="24"/>
        </w:rPr>
        <w:t xml:space="preserve"> </w:t>
      </w:r>
      <w:r w:rsidR="009A71B2" w:rsidRPr="006A3CB3">
        <w:rPr>
          <w:sz w:val="22"/>
          <w:szCs w:val="24"/>
        </w:rPr>
        <w:t>Z</w:t>
      </w:r>
      <w:r w:rsidR="009A71B2" w:rsidRPr="006A3CB3">
        <w:rPr>
          <w:spacing w:val="-1"/>
          <w:sz w:val="22"/>
          <w:szCs w:val="24"/>
        </w:rPr>
        <w:t> </w:t>
      </w:r>
      <w:r w:rsidR="009A71B2" w:rsidRPr="006A3CB3">
        <w:rPr>
          <w:spacing w:val="-5"/>
          <w:sz w:val="22"/>
          <w:szCs w:val="24"/>
        </w:rPr>
        <w:t>UR</w:t>
      </w:r>
      <w:bookmarkEnd w:id="4"/>
    </w:p>
    <w:p w14:paraId="218E1B5B" w14:textId="77777777" w:rsidR="00BB0B68" w:rsidRPr="006A3CB3" w:rsidRDefault="00000000">
      <w:pPr>
        <w:pStyle w:val="Zkladntext"/>
        <w:tabs>
          <w:tab w:val="left" w:pos="3832"/>
        </w:tabs>
        <w:spacing w:before="2"/>
        <w:ind w:right="1685"/>
      </w:pPr>
      <w:r w:rsidRPr="006A3CB3">
        <w:t>Geodetické zameranie územia:</w:t>
      </w:r>
      <w:r w:rsidRPr="006A3CB3">
        <w:tab/>
      </w:r>
      <w:r w:rsidR="00BB0B68" w:rsidRPr="006A3CB3">
        <w:t xml:space="preserve">Ing. </w:t>
      </w:r>
      <w:proofErr w:type="spellStart"/>
      <w:r w:rsidR="00BB0B68" w:rsidRPr="006A3CB3">
        <w:t>Dlugoš</w:t>
      </w:r>
      <w:proofErr w:type="spellEnd"/>
    </w:p>
    <w:p w14:paraId="245FC5CE" w14:textId="77777777" w:rsidR="00432C2A" w:rsidRPr="006A3CB3" w:rsidRDefault="00432C2A">
      <w:pPr>
        <w:pStyle w:val="Zkladntext"/>
        <w:spacing w:before="8"/>
        <w:ind w:left="0"/>
        <w:rPr>
          <w:sz w:val="20"/>
        </w:rPr>
      </w:pPr>
    </w:p>
    <w:p w14:paraId="09344316" w14:textId="047E9F7B" w:rsidR="00432C2A" w:rsidRPr="006A3CB3" w:rsidRDefault="009A71B2" w:rsidP="00942105">
      <w:pPr>
        <w:pStyle w:val="Nadpis2"/>
        <w:tabs>
          <w:tab w:val="right" w:pos="9360"/>
        </w:tabs>
      </w:pPr>
      <w:bookmarkStart w:id="5" w:name="_Toc165616645"/>
      <w:r w:rsidRPr="006A3CB3">
        <w:lastRenderedPageBreak/>
        <w:t xml:space="preserve">OSTATNÁ PLATNÁ </w:t>
      </w:r>
      <w:r w:rsidRPr="006A3CB3">
        <w:rPr>
          <w:spacing w:val="-2"/>
        </w:rPr>
        <w:t>DOKUMENTÁCIA</w:t>
      </w:r>
      <w:bookmarkEnd w:id="5"/>
      <w:r w:rsidR="00942105" w:rsidRPr="00CC4D47">
        <w:rPr>
          <w:spacing w:val="-2"/>
          <w:u w:val="none"/>
        </w:rPr>
        <w:tab/>
      </w:r>
    </w:p>
    <w:p w14:paraId="5A6C2501" w14:textId="02C8A12A" w:rsidR="003510A0" w:rsidRDefault="00000000" w:rsidP="00BA6F57">
      <w:pPr>
        <w:pStyle w:val="Odsekzoznamu"/>
        <w:numPr>
          <w:ilvl w:val="0"/>
          <w:numId w:val="5"/>
        </w:numPr>
        <w:tabs>
          <w:tab w:val="left" w:pos="1084"/>
        </w:tabs>
        <w:spacing w:before="4" w:line="237" w:lineRule="auto"/>
        <w:ind w:right="248"/>
      </w:pPr>
      <w:r w:rsidRPr="006A3CB3">
        <w:rPr>
          <w:rFonts w:ascii="Arial Narrow" w:hAnsi="Arial Narrow"/>
          <w:sz w:val="24"/>
        </w:rPr>
        <w:t>stavebné</w:t>
      </w:r>
      <w:r w:rsidRPr="00F95093">
        <w:rPr>
          <w:rFonts w:ascii="Arial Narrow" w:hAnsi="Arial Narrow"/>
          <w:spacing w:val="-6"/>
          <w:sz w:val="24"/>
        </w:rPr>
        <w:t xml:space="preserve"> </w:t>
      </w:r>
      <w:r w:rsidRPr="006A3CB3">
        <w:rPr>
          <w:rFonts w:ascii="Arial Narrow" w:hAnsi="Arial Narrow"/>
          <w:sz w:val="24"/>
        </w:rPr>
        <w:t>povolenie</w:t>
      </w:r>
      <w:r w:rsidRPr="00F95093">
        <w:rPr>
          <w:rFonts w:ascii="Arial Narrow" w:hAnsi="Arial Narrow"/>
          <w:spacing w:val="-6"/>
          <w:sz w:val="24"/>
        </w:rPr>
        <w:t xml:space="preserve"> </w:t>
      </w:r>
      <w:r w:rsidRPr="006A3CB3">
        <w:rPr>
          <w:rFonts w:ascii="Arial Narrow" w:hAnsi="Arial Narrow"/>
          <w:sz w:val="24"/>
        </w:rPr>
        <w:t>vrátane</w:t>
      </w:r>
      <w:r w:rsidRPr="00F95093">
        <w:rPr>
          <w:rFonts w:ascii="Arial Narrow" w:hAnsi="Arial Narrow"/>
          <w:spacing w:val="-6"/>
          <w:sz w:val="24"/>
        </w:rPr>
        <w:t xml:space="preserve"> </w:t>
      </w:r>
      <w:r w:rsidRPr="006A3CB3">
        <w:rPr>
          <w:rFonts w:ascii="Arial Narrow" w:hAnsi="Arial Narrow"/>
          <w:sz w:val="24"/>
        </w:rPr>
        <w:t>súvisiacich</w:t>
      </w:r>
      <w:r w:rsidRPr="00F95093">
        <w:rPr>
          <w:rFonts w:ascii="Arial Narrow" w:hAnsi="Arial Narrow"/>
          <w:spacing w:val="-5"/>
          <w:sz w:val="24"/>
        </w:rPr>
        <w:t xml:space="preserve"> </w:t>
      </w:r>
      <w:r w:rsidRPr="006A3CB3">
        <w:rPr>
          <w:rFonts w:ascii="Arial Narrow" w:hAnsi="Arial Narrow"/>
          <w:sz w:val="24"/>
        </w:rPr>
        <w:t>dokladov</w:t>
      </w:r>
      <w:r w:rsidRPr="00F95093">
        <w:rPr>
          <w:rFonts w:ascii="Arial Narrow" w:hAnsi="Arial Narrow"/>
          <w:spacing w:val="-5"/>
          <w:sz w:val="24"/>
        </w:rPr>
        <w:t xml:space="preserve"> </w:t>
      </w:r>
      <w:r w:rsidRPr="006A3CB3">
        <w:rPr>
          <w:rFonts w:ascii="Arial Narrow" w:hAnsi="Arial Narrow"/>
          <w:sz w:val="24"/>
        </w:rPr>
        <w:t>a</w:t>
      </w:r>
      <w:r w:rsidRPr="00F95093">
        <w:rPr>
          <w:rFonts w:ascii="Arial Narrow" w:hAnsi="Arial Narrow"/>
          <w:spacing w:val="-5"/>
          <w:sz w:val="24"/>
        </w:rPr>
        <w:t xml:space="preserve"> </w:t>
      </w:r>
      <w:r w:rsidRPr="006A3CB3">
        <w:rPr>
          <w:rFonts w:ascii="Arial Narrow" w:hAnsi="Arial Narrow"/>
          <w:sz w:val="24"/>
        </w:rPr>
        <w:t>vyjadrení</w:t>
      </w:r>
      <w:r w:rsidRPr="00F95093">
        <w:rPr>
          <w:rFonts w:ascii="Arial Narrow" w:hAnsi="Arial Narrow"/>
          <w:spacing w:val="-6"/>
          <w:sz w:val="24"/>
        </w:rPr>
        <w:t xml:space="preserve"> </w:t>
      </w:r>
      <w:r w:rsidRPr="006A3CB3">
        <w:rPr>
          <w:rFonts w:ascii="Arial Narrow" w:hAnsi="Arial Narrow"/>
          <w:sz w:val="24"/>
        </w:rPr>
        <w:t>účastníkov stavebného konan</w:t>
      </w:r>
      <w:r w:rsidR="00505827" w:rsidRPr="006A3CB3">
        <w:rPr>
          <w:rFonts w:ascii="Arial Narrow" w:hAnsi="Arial Narrow"/>
          <w:sz w:val="24"/>
        </w:rPr>
        <w:t>ie</w:t>
      </w:r>
    </w:p>
    <w:p w14:paraId="01A6543C" w14:textId="77777777" w:rsidR="00942105" w:rsidRPr="006A3CB3" w:rsidRDefault="00942105" w:rsidP="003510A0">
      <w:pPr>
        <w:pStyle w:val="Zkladntext"/>
        <w:spacing w:before="4" w:line="237" w:lineRule="auto"/>
        <w:ind w:right="248"/>
      </w:pPr>
    </w:p>
    <w:p w14:paraId="59AE8AE5" w14:textId="7DC5D19E" w:rsidR="003510A0" w:rsidRPr="006A3CB3" w:rsidRDefault="003510A0" w:rsidP="008E3D4A">
      <w:pPr>
        <w:pStyle w:val="Nadpis1"/>
      </w:pPr>
      <w:bookmarkStart w:id="6" w:name="_Toc165616646"/>
      <w:r w:rsidRPr="006A3CB3">
        <w:t>PREHĽAD VÝCHODZÍCH PODKLADOV</w:t>
      </w:r>
      <w:bookmarkEnd w:id="6"/>
    </w:p>
    <w:p w14:paraId="386AB2F9" w14:textId="279D1C36" w:rsidR="003510A0" w:rsidRPr="006A3CB3" w:rsidRDefault="003510A0" w:rsidP="003510A0">
      <w:pPr>
        <w:pStyle w:val="Zkladntext"/>
      </w:pPr>
      <w:r w:rsidRPr="006A3CB3">
        <w:t xml:space="preserve">Realizačný projekt </w:t>
      </w:r>
      <w:r w:rsidR="00E47CF3" w:rsidRPr="006A3CB3">
        <w:t>„Chovná hala pre kury s voľným výbehom“</w:t>
      </w:r>
      <w:r w:rsidRPr="006A3CB3">
        <w:t xml:space="preserve"> vychádza z :</w:t>
      </w:r>
    </w:p>
    <w:p w14:paraId="1D90C224" w14:textId="2F3006FA" w:rsidR="003510A0" w:rsidRPr="006A3CB3" w:rsidRDefault="003510A0">
      <w:pPr>
        <w:pStyle w:val="Zkladntext"/>
        <w:numPr>
          <w:ilvl w:val="0"/>
          <w:numId w:val="1"/>
        </w:numPr>
      </w:pPr>
      <w:r w:rsidRPr="006A3CB3">
        <w:t>Projekt pre stavebné povolenie stavby „</w:t>
      </w:r>
      <w:r w:rsidR="00E47CF3" w:rsidRPr="006A3CB3">
        <w:t>Chovná hala pre kury s voľným výbehom</w:t>
      </w:r>
      <w:r w:rsidRPr="006A3CB3">
        <w:t>“</w:t>
      </w:r>
    </w:p>
    <w:p w14:paraId="02FD8385" w14:textId="77777777" w:rsidR="003510A0" w:rsidRPr="006A3CB3" w:rsidRDefault="003510A0" w:rsidP="003510A0">
      <w:pPr>
        <w:pStyle w:val="Zkladntext"/>
        <w:ind w:left="952"/>
      </w:pPr>
    </w:p>
    <w:p w14:paraId="0DDF733A" w14:textId="0B81D067" w:rsidR="003510A0" w:rsidRPr="006A3CB3" w:rsidRDefault="003510A0" w:rsidP="00EF6B38">
      <w:pPr>
        <w:pStyle w:val="Nadpis1"/>
      </w:pPr>
      <w:bookmarkStart w:id="7" w:name="_Toc165616647"/>
      <w:r w:rsidRPr="006A3CB3">
        <w:t>CHARAKTERISTIKA ÚZEMIA</w:t>
      </w:r>
      <w:bookmarkEnd w:id="7"/>
    </w:p>
    <w:p w14:paraId="56CF8B45" w14:textId="6499D3DC" w:rsidR="003510A0" w:rsidRPr="006E1BA6" w:rsidRDefault="003510A0" w:rsidP="005C583B">
      <w:pPr>
        <w:pStyle w:val="Zkladntext"/>
      </w:pPr>
    </w:p>
    <w:p w14:paraId="7C617CCE" w14:textId="2CF715E4" w:rsidR="003510A0" w:rsidRPr="006A3CB3" w:rsidRDefault="003510A0" w:rsidP="00176830">
      <w:pPr>
        <w:pStyle w:val="Nadpis2"/>
      </w:pPr>
      <w:bookmarkStart w:id="8" w:name="_Toc165616648"/>
      <w:r w:rsidRPr="006A3CB3">
        <w:t>LOKALITA</w:t>
      </w:r>
      <w:bookmarkEnd w:id="8"/>
    </w:p>
    <w:p w14:paraId="41404F73" w14:textId="77777777" w:rsidR="003510A0" w:rsidRPr="006A3CB3" w:rsidRDefault="003510A0" w:rsidP="008E3D4A">
      <w:pPr>
        <w:pStyle w:val="Zkladntext"/>
      </w:pPr>
    </w:p>
    <w:p w14:paraId="5FCF0B21" w14:textId="29CD0681" w:rsidR="00C244D3" w:rsidRPr="006A3CB3" w:rsidRDefault="000A13A1" w:rsidP="00C244D3">
      <w:pPr>
        <w:pStyle w:val="Zkladntext"/>
        <w:spacing w:before="8"/>
        <w:jc w:val="both"/>
      </w:pPr>
      <w:r w:rsidRPr="006A3CB3">
        <w:t>Stavenisko sa nachádza na parcelách č. 392/1, 392/2, 392/3 a 392/6 v Dolnom Trhovišti, katastrálne územie Dolné Trhovište. Obec Dolné Trhovište nemá vypracovaný územný plán obce. Podľa platného územného plánu regiónu Trnavského samosprávneho kraja sú plochy riešeného územia vedené ako plochy poľnohospodárskej pôdy zaradené do 1. - 9. skupiny bonitovanej pôdno-ekologickej jednotky. Navrhovaná činnosť bude situovaná na ploche, v rámci ktorej platí 1. stupeň ochrany prírody a krajiny, v zmysle zákona NR SR č. 543/2002 Z. z. o ochrane prírody a krajiny v znení neskorších zmien a doplnkov. Stavba v zmysle citovaného zákona nie je v danom území zakázaná Riešením projektu je areálový komplex pre chovnú halu s pridruženými stavebnými objektami (viď. výkresová dokumentácia)</w:t>
      </w:r>
      <w:r w:rsidR="003510A0" w:rsidRPr="006A3CB3">
        <w:t>.</w:t>
      </w:r>
    </w:p>
    <w:p w14:paraId="01D75BB5" w14:textId="7F27C9F1" w:rsidR="00C244D3" w:rsidRPr="006A3CB3" w:rsidRDefault="00C244D3" w:rsidP="00C244D3">
      <w:pPr>
        <w:pStyle w:val="Zkladntext"/>
        <w:spacing w:before="8"/>
        <w:jc w:val="both"/>
      </w:pPr>
    </w:p>
    <w:p w14:paraId="347B0CE0" w14:textId="3424A0E1" w:rsidR="00C244D3" w:rsidRDefault="00C244D3" w:rsidP="00EF6B38">
      <w:pPr>
        <w:pStyle w:val="Nadpis2"/>
      </w:pPr>
      <w:bookmarkStart w:id="9" w:name="_Toc165616649"/>
      <w:r w:rsidRPr="006A3CB3">
        <w:t>ÚZEMNÝ PLÁN</w:t>
      </w:r>
      <w:bookmarkEnd w:id="9"/>
    </w:p>
    <w:p w14:paraId="1DC49168" w14:textId="77777777" w:rsidR="002A4677" w:rsidRDefault="002A4677" w:rsidP="002A4677">
      <w:pPr>
        <w:pStyle w:val="Zkladntext"/>
      </w:pPr>
    </w:p>
    <w:p w14:paraId="46BD417C" w14:textId="4F280565" w:rsidR="002A4677" w:rsidRPr="006A3CB3" w:rsidRDefault="002A4677" w:rsidP="002A4677">
      <w:pPr>
        <w:pStyle w:val="Zkladntext"/>
        <w:jc w:val="both"/>
      </w:pPr>
      <w:r>
        <w:t>Obec Dolné Trhovište nemá vypracovaný územný plán obce. Podľa platného územného plánu regiónu. Trnavského samosprávneho kraja sú plochy riešeného územia vedené ako plochy poľnohospodárskej pôdy zaradené do 1. - 9. skupiny bonitovanej pôdno-ekologickej jednotky. Navrhovaná činnosť bude situovaná na ploche, v rámci ktorej platí 1. stupeň ochrany prírody a krajiny, v zmysle zákona NR SR č. 543/2002 Z. z. o ochrane prírody a krajiny v znení neskorších zmien a doplnkov. Stavba v zmysle citovaného zákona nie je v danom území zakázaná.</w:t>
      </w:r>
    </w:p>
    <w:p w14:paraId="39B32C31" w14:textId="29B32699" w:rsidR="00F73E45" w:rsidRPr="006A3CB3" w:rsidRDefault="00F73E45" w:rsidP="00C244D3">
      <w:pPr>
        <w:pStyle w:val="Zkladntext"/>
      </w:pPr>
    </w:p>
    <w:p w14:paraId="6A3382AD" w14:textId="3119C68D" w:rsidR="0054218E" w:rsidRPr="006A3CB3" w:rsidRDefault="00D775F5" w:rsidP="00EF6B38">
      <w:pPr>
        <w:pStyle w:val="Nadpis2"/>
      </w:pPr>
      <w:bookmarkStart w:id="10" w:name="_Toc165616650"/>
      <w:r w:rsidRPr="006A3CB3">
        <w:t>DISPOZIČNO-PREVÁDZKOVÉ RIEŠENIE</w:t>
      </w:r>
      <w:bookmarkEnd w:id="10"/>
    </w:p>
    <w:p w14:paraId="31B14B75" w14:textId="77777777" w:rsidR="005E52A4" w:rsidRPr="006A3CB3" w:rsidRDefault="005E52A4" w:rsidP="005E52A4">
      <w:pPr>
        <w:pStyle w:val="Zkladntext"/>
      </w:pPr>
    </w:p>
    <w:p w14:paraId="09606ECF" w14:textId="2817AE4E" w:rsidR="00F95093" w:rsidRDefault="006A3CB3" w:rsidP="009E7756">
      <w:pPr>
        <w:pStyle w:val="Zkladntext"/>
        <w:jc w:val="both"/>
      </w:pPr>
      <w:r>
        <w:t>S</w:t>
      </w:r>
      <w:r w:rsidR="009E7756" w:rsidRPr="006A3CB3">
        <w:t xml:space="preserve">tavba chovnej haly pre kury s voľným výbehom pozostáva z viacerých stavebných celkov, ktoré spolu tvoria areálový komplex vytvorený za účelom chovu sliepok a expedície vajec. Predpokladaný počet nosníc je </w:t>
      </w:r>
      <w:r w:rsidR="002A4677">
        <w:t>36 881</w:t>
      </w:r>
      <w:r w:rsidR="009E7756" w:rsidRPr="006A3CB3">
        <w:t xml:space="preserve">. Stavbe dominuje hala pre chov sliepok (SO-01), ktorá má pôdorysne najväčšiu rozlohu. Nosným ťažiskom navrhovanej činnosti je výstavba chovnej haly pre chov hydiny s technickým, sociálnym a hygienickým vybavením. Hmotovo - priestorové riešenie navrhovanej činnosti nadväzuje na urbanizmus dotknutého areálu pre chov dobytka, ošípaných a pre rastlinnú výrobu. V chovnej časti budú umiestnené nosnice (Kury domáce), ktorej režim bude riadený technológiou chovu. Typ chovu bude chov s voľným obojstranným výbehom v exteriéri, ktorý je pokrytý vegetáciou, kde budú mať nosnice neustály prístup. Počas leta a zimy slúžia na odpočinok nosníc zimné záhrady s celkovou plochou 622,62 m2 . Medzi jednotlivými turnusmi chovu budú naplánované technologické prestávky. Tie budú slúžiť na odstránenie trusu a podstielky v hale, umývanie a dezinfekciu vnútorných povrchov haly a vyvetranie priestorov. Podstielku pre nosnice bude tvoriť rezaná slama alebo hobliny, prípadne suchý hydinový trus s vápnom (min. 250 cm² podstielky na jednu nosnicu). Trus bude prevetrávaný ventilátormi vzduchotechniky vetrania haly a prirodzenými vplyvmi exteriéru. Trus bude z prístrešku vyvážaný na dočasné alebo poľné hnojiská. </w:t>
      </w:r>
      <w:r w:rsidR="009E7756" w:rsidRPr="006A3CB3">
        <w:lastRenderedPageBreak/>
        <w:t xml:space="preserve">Prístrešok na trus je dimenzovaný na periódu 6 mesiacov, kde sa každých 6 mesiacov predpokladá odvoz trusu a jeho následné využitie v rámci rastlinnej výroby, alebo úpravou na granulát, ktorý bude následne predávaný. V realite sa očakáva, že trus bude z prístrešku priebežne odvážaný a následne použitý na rastlinnú výrobu na okolitých poliach. Krmivo so </w:t>
      </w:r>
      <w:proofErr w:type="spellStart"/>
      <w:r w:rsidR="009E7756" w:rsidRPr="006A3CB3">
        <w:t>suplementami</w:t>
      </w:r>
      <w:proofErr w:type="spellEnd"/>
      <w:r w:rsidR="009E7756" w:rsidRPr="006A3CB3">
        <w:t xml:space="preserve"> bude dodávané externou firmou do zásobníkov. Krmivo sa nafúka do kŕmnych síl. Krmivo bude do haly transportované pomocou závitového dopravníka poháňaného elektromotorom so senzorom. Ďalej sa krmivo dostáva do kŕmnych strojov, kde </w:t>
      </w:r>
    </w:p>
    <w:p w14:paraId="0BDA42B9" w14:textId="78FC7D50" w:rsidR="00F73E45" w:rsidRPr="006A3CB3" w:rsidRDefault="009E7756" w:rsidP="009E7756">
      <w:pPr>
        <w:pStyle w:val="Zkladntext"/>
        <w:jc w:val="both"/>
      </w:pPr>
      <w:r w:rsidRPr="006A3CB3">
        <w:t>sa nadávkuje do jednotlivých kŕmidiel resp. kŕmneho pásu. Uhynuté zvieratá a znehodnotené vajcia sú uskladnené v miestnosti Kafilérie</w:t>
      </w:r>
      <w:r w:rsidR="00EA7EFE">
        <w:t xml:space="preserve"> v ktorej sa nachádzajú nádoby </w:t>
      </w:r>
      <w:r w:rsidRPr="006A3CB3">
        <w:t>, odkiaľ sú následne vyvezené príslušnou oprávnenou osobou. Pred objektom chovnej haly sa nachádza retenčná nádrž na požiarnu vodu (SO-03), ktorá je samostatne riešená v stati 03 Protipožiarna bezpečnosť (SO-01, SO-02). V stati 05 Elektroinštalácie projektovej dokumentácie stavebných objektov SO 01 a SO 02 je riešený záložný dieselagregát a areálové osvetlenie celého areálového komplexu. Spevnené plochy (SO-08) dopravných komunikácii, ich nadväznosť a konštrukčné zloženie v rámci areálu rieši časť F Dopravné riešenie. Konštrukcia oplotenia stavebného objektu SO-09 Oplotenie areálu bude pozostávať zo štvorhranného pozinkovaného pletiva výšky 200cm. Požiadavky stavebníka a užívateľa na funkčné priestory objektu sú stanovené a podmienené vytvorením komfortného a efektívneho pracovného priestoru. S výstavbou stavebník zabezpečí aj výsadbu zelene na voľnom pozemku. Túto však stavebník zabezpečí samostatne od autorizovanej firmy – tento projekt výsadbu zelene a záhradnú architektúru nerieši.</w:t>
      </w:r>
    </w:p>
    <w:p w14:paraId="5CC1A8D7" w14:textId="77777777" w:rsidR="009E7756" w:rsidRPr="006A3CB3" w:rsidRDefault="009E7756" w:rsidP="009E7756">
      <w:pPr>
        <w:pStyle w:val="Zkladntext"/>
        <w:jc w:val="both"/>
      </w:pPr>
    </w:p>
    <w:p w14:paraId="633CA7CB" w14:textId="5378E951" w:rsidR="00F73E45" w:rsidRPr="006A3CB3" w:rsidRDefault="00F73E45" w:rsidP="00EF6B38">
      <w:pPr>
        <w:pStyle w:val="Nadpis1"/>
      </w:pPr>
      <w:bookmarkStart w:id="11" w:name="_Toc165616651"/>
      <w:r w:rsidRPr="006A3CB3">
        <w:t>STAVEBNO-TECHNICKÉ RIEŠENIE</w:t>
      </w:r>
      <w:bookmarkEnd w:id="11"/>
    </w:p>
    <w:p w14:paraId="6A14B635" w14:textId="77777777" w:rsidR="00F73E45" w:rsidRPr="006A3CB3" w:rsidRDefault="00F73E45" w:rsidP="008E3D4A">
      <w:pPr>
        <w:pStyle w:val="Zkladntext"/>
      </w:pPr>
    </w:p>
    <w:p w14:paraId="570063FB" w14:textId="22DDC50B" w:rsidR="006C2AA7" w:rsidRPr="006A3CB3" w:rsidRDefault="00F73E45" w:rsidP="00AC3ED1">
      <w:pPr>
        <w:pStyle w:val="Zkladntext"/>
        <w:jc w:val="both"/>
        <w:rPr>
          <w:color w:val="FF0000"/>
          <w:sz w:val="20"/>
          <w:szCs w:val="20"/>
        </w:rPr>
      </w:pPr>
      <w:r w:rsidRPr="006A3CB3">
        <w:rPr>
          <w:color w:val="FF0000"/>
          <w:sz w:val="20"/>
          <w:szCs w:val="20"/>
        </w:rPr>
        <w:t>Všetky materiály a prvky, ktoré by mali byť zabudované do stavby treba dať pred dodaním odsúhlasiť hlavnému architektovi projektu! Až po jeho písomnom odsúhlasení je možné dané materiály a prvky použiť !!! Uvádzané materiály v projektovej dokumentácii nie sú záväzné, stanovujú iba referenčnú kvalitu, ktorá sa požaduje od jednotlivých stavebných materiálov v projektovej dokumentácii pre realizáciu.</w:t>
      </w:r>
    </w:p>
    <w:p w14:paraId="1A6DEFA3" w14:textId="77777777" w:rsidR="006C2AA7" w:rsidRPr="006A3CB3" w:rsidRDefault="006C2AA7" w:rsidP="008E3D4A">
      <w:pPr>
        <w:pStyle w:val="Zkladntext"/>
      </w:pPr>
    </w:p>
    <w:p w14:paraId="4B737225" w14:textId="1CADDED7" w:rsidR="00432C2A" w:rsidRPr="006A3CB3" w:rsidRDefault="00D775F5" w:rsidP="00EF6B38">
      <w:pPr>
        <w:pStyle w:val="Nadpis2"/>
      </w:pPr>
      <w:bookmarkStart w:id="12" w:name="_Toc165616652"/>
      <w:r w:rsidRPr="006A3CB3">
        <w:t>ZÁKLADNÉ ÚDAJE O OBJEKTE</w:t>
      </w:r>
      <w:bookmarkEnd w:id="12"/>
    </w:p>
    <w:p w14:paraId="34A0D72A" w14:textId="38076E92" w:rsidR="00432C2A" w:rsidRPr="006A3CB3" w:rsidRDefault="00432C2A">
      <w:pPr>
        <w:ind w:left="232"/>
        <w:jc w:val="both"/>
        <w:rPr>
          <w:rFonts w:ascii="Arial Narrow" w:hAnsi="Arial Narrow"/>
          <w:b/>
          <w:sz w:val="24"/>
        </w:rPr>
      </w:pPr>
    </w:p>
    <w:p w14:paraId="71D5296F" w14:textId="2EEF4DC1" w:rsidR="009E53E9" w:rsidRPr="006A3CB3" w:rsidRDefault="009F043F" w:rsidP="009E53E9">
      <w:pPr>
        <w:pStyle w:val="Zkladntext"/>
        <w:numPr>
          <w:ilvl w:val="0"/>
          <w:numId w:val="1"/>
        </w:numPr>
        <w:spacing w:before="11" w:line="259" w:lineRule="auto"/>
      </w:pPr>
      <w:r w:rsidRPr="006A3CB3">
        <w:t xml:space="preserve">SO-01 Chovná hala, základ pre kŕmne silá teleso zemného násypu. </w:t>
      </w:r>
    </w:p>
    <w:p w14:paraId="5420CE31" w14:textId="77777777" w:rsidR="009F043F" w:rsidRPr="006A3CB3" w:rsidRDefault="009F043F">
      <w:pPr>
        <w:pStyle w:val="Zkladntext"/>
        <w:numPr>
          <w:ilvl w:val="0"/>
          <w:numId w:val="1"/>
        </w:numPr>
        <w:spacing w:before="11" w:line="259" w:lineRule="auto"/>
      </w:pPr>
      <w:r w:rsidRPr="006A3CB3">
        <w:t xml:space="preserve">SO-02 Prístrešok skladu trusu </w:t>
      </w:r>
    </w:p>
    <w:p w14:paraId="742BBE75" w14:textId="4E1F74C3" w:rsidR="009F043F" w:rsidRPr="006A3CB3" w:rsidRDefault="009F043F">
      <w:pPr>
        <w:pStyle w:val="Zkladntext"/>
        <w:numPr>
          <w:ilvl w:val="0"/>
          <w:numId w:val="1"/>
        </w:numPr>
        <w:spacing w:before="11" w:line="259" w:lineRule="auto"/>
      </w:pPr>
      <w:r w:rsidRPr="006A3CB3">
        <w:t xml:space="preserve">SO-03 </w:t>
      </w:r>
      <w:r w:rsidR="009E53E9">
        <w:t>Vonkajšie rozvody vody pitná + požiarna</w:t>
      </w:r>
      <w:r w:rsidRPr="006A3CB3">
        <w:t xml:space="preserve"> </w:t>
      </w:r>
    </w:p>
    <w:p w14:paraId="4B475171" w14:textId="77777777" w:rsidR="009F043F" w:rsidRPr="006A3CB3" w:rsidRDefault="009F043F">
      <w:pPr>
        <w:pStyle w:val="Zkladntext"/>
        <w:numPr>
          <w:ilvl w:val="0"/>
          <w:numId w:val="1"/>
        </w:numPr>
        <w:spacing w:before="11" w:line="259" w:lineRule="auto"/>
      </w:pPr>
      <w:r w:rsidRPr="006A3CB3">
        <w:t xml:space="preserve">SO-04 Prípojka NN </w:t>
      </w:r>
    </w:p>
    <w:p w14:paraId="6D194EC2" w14:textId="77777777" w:rsidR="009F043F" w:rsidRPr="006A3CB3" w:rsidRDefault="009F043F">
      <w:pPr>
        <w:pStyle w:val="Zkladntext"/>
        <w:numPr>
          <w:ilvl w:val="0"/>
          <w:numId w:val="1"/>
        </w:numPr>
        <w:spacing w:before="11" w:line="259" w:lineRule="auto"/>
      </w:pPr>
      <w:r w:rsidRPr="006A3CB3">
        <w:t xml:space="preserve">SO-05 Záložný dieselagregát </w:t>
      </w:r>
    </w:p>
    <w:p w14:paraId="1E9CB9D8" w14:textId="6FE11464" w:rsidR="00EF19E2" w:rsidRPr="006A3CB3" w:rsidRDefault="009F043F" w:rsidP="00EF19E2">
      <w:pPr>
        <w:pStyle w:val="Zkladntext"/>
        <w:numPr>
          <w:ilvl w:val="0"/>
          <w:numId w:val="1"/>
        </w:numPr>
        <w:spacing w:before="11" w:line="259" w:lineRule="auto"/>
      </w:pPr>
      <w:r w:rsidRPr="006A3CB3">
        <w:t>SO-06 Hala - elektroinštalácia, bleskozvod</w:t>
      </w:r>
      <w:r w:rsidR="005475B3">
        <w:t>, a</w:t>
      </w:r>
      <w:r w:rsidRPr="006A3CB3">
        <w:t xml:space="preserve">reálové osvetlenie </w:t>
      </w:r>
    </w:p>
    <w:p w14:paraId="1A16F3D6" w14:textId="77777777" w:rsidR="009F043F" w:rsidRPr="006A3CB3" w:rsidRDefault="009F043F">
      <w:pPr>
        <w:pStyle w:val="Zkladntext"/>
        <w:numPr>
          <w:ilvl w:val="0"/>
          <w:numId w:val="1"/>
        </w:numPr>
        <w:spacing w:before="11" w:line="259" w:lineRule="auto"/>
      </w:pPr>
      <w:r w:rsidRPr="006A3CB3">
        <w:t xml:space="preserve">SO-08 Spevnené plochy </w:t>
      </w:r>
    </w:p>
    <w:p w14:paraId="374B958A" w14:textId="77777777" w:rsidR="009F043F" w:rsidRPr="006A3CB3" w:rsidRDefault="009F043F">
      <w:pPr>
        <w:pStyle w:val="Zkladntext"/>
        <w:numPr>
          <w:ilvl w:val="0"/>
          <w:numId w:val="1"/>
        </w:numPr>
        <w:spacing w:before="11" w:line="259" w:lineRule="auto"/>
      </w:pPr>
      <w:r w:rsidRPr="006A3CB3">
        <w:t xml:space="preserve">SO-09 Oplotenie areálu </w:t>
      </w:r>
    </w:p>
    <w:p w14:paraId="624FD979" w14:textId="77777777" w:rsidR="00EF19E2" w:rsidRDefault="009F043F">
      <w:pPr>
        <w:pStyle w:val="Zkladntext"/>
        <w:numPr>
          <w:ilvl w:val="0"/>
          <w:numId w:val="1"/>
        </w:numPr>
        <w:spacing w:before="11" w:line="259" w:lineRule="auto"/>
      </w:pPr>
      <w:r w:rsidRPr="006A3CB3">
        <w:t>SO-10 Rekonštrukcia TS 0022-004</w:t>
      </w:r>
      <w:r w:rsidR="00EF19E2">
        <w:t xml:space="preserve"> </w:t>
      </w:r>
    </w:p>
    <w:p w14:paraId="54B09487" w14:textId="6A213C7C" w:rsidR="009E53E9" w:rsidRDefault="009E53E9">
      <w:pPr>
        <w:pStyle w:val="Zkladntext"/>
        <w:numPr>
          <w:ilvl w:val="0"/>
          <w:numId w:val="1"/>
        </w:numPr>
        <w:spacing w:before="11" w:line="259" w:lineRule="auto"/>
      </w:pPr>
      <w:r>
        <w:t>SO-11 Dažďová kanalizácia</w:t>
      </w:r>
    </w:p>
    <w:p w14:paraId="42321E0D" w14:textId="30279242" w:rsidR="009E53E9" w:rsidRDefault="009E53E9">
      <w:pPr>
        <w:pStyle w:val="Zkladntext"/>
        <w:numPr>
          <w:ilvl w:val="0"/>
          <w:numId w:val="1"/>
        </w:numPr>
        <w:spacing w:before="11" w:line="259" w:lineRule="auto"/>
      </w:pPr>
      <w:r>
        <w:t>SO-12 Splašková kanalizácia</w:t>
      </w:r>
    </w:p>
    <w:p w14:paraId="1A4E0868" w14:textId="77777777" w:rsidR="005B1B9B" w:rsidRDefault="005B1B9B" w:rsidP="005B1B9B">
      <w:pPr>
        <w:pStyle w:val="Zkladntext"/>
        <w:spacing w:before="11" w:line="259" w:lineRule="auto"/>
        <w:ind w:firstLine="360"/>
      </w:pPr>
    </w:p>
    <w:p w14:paraId="07004378" w14:textId="16FA45A2" w:rsidR="00EF19E2" w:rsidRDefault="00EF19E2" w:rsidP="005B1B9B">
      <w:pPr>
        <w:pStyle w:val="Zkladntext"/>
        <w:spacing w:before="11" w:line="259" w:lineRule="auto"/>
        <w:ind w:firstLine="360"/>
      </w:pPr>
      <w:r>
        <w:t>* SO-07 je vynechaný</w:t>
      </w:r>
    </w:p>
    <w:p w14:paraId="46472F60" w14:textId="77777777" w:rsidR="009E53E9" w:rsidRDefault="009E53E9" w:rsidP="009E53E9">
      <w:pPr>
        <w:pStyle w:val="Zkladntext"/>
        <w:spacing w:before="11" w:line="259" w:lineRule="auto"/>
      </w:pPr>
    </w:p>
    <w:p w14:paraId="496F8977" w14:textId="77777777" w:rsidR="009E53E9" w:rsidRDefault="009E53E9" w:rsidP="009E53E9">
      <w:pPr>
        <w:pStyle w:val="Zkladntext"/>
        <w:spacing w:before="11" w:line="259" w:lineRule="auto"/>
      </w:pPr>
    </w:p>
    <w:p w14:paraId="3BF4DC0E" w14:textId="77777777" w:rsidR="009E53E9" w:rsidRDefault="009E53E9" w:rsidP="009E53E9">
      <w:pPr>
        <w:pStyle w:val="Zkladntext"/>
        <w:spacing w:before="11" w:line="259" w:lineRule="auto"/>
      </w:pPr>
    </w:p>
    <w:p w14:paraId="6C025AE5" w14:textId="77777777" w:rsidR="005475B3" w:rsidRPr="006A3CB3" w:rsidRDefault="005475B3" w:rsidP="009E53E9">
      <w:pPr>
        <w:pStyle w:val="Zkladntext"/>
        <w:spacing w:before="11" w:line="259" w:lineRule="auto"/>
      </w:pPr>
    </w:p>
    <w:p w14:paraId="61292D20" w14:textId="03B52235" w:rsidR="006C2AA7" w:rsidRPr="006A3CB3" w:rsidRDefault="006C2AA7" w:rsidP="006C2AA7">
      <w:pPr>
        <w:rPr>
          <w:rFonts w:ascii="Arial Narrow" w:hAnsi="Arial Narrow"/>
        </w:rPr>
      </w:pPr>
    </w:p>
    <w:p w14:paraId="56EE0F36" w14:textId="10E8D418" w:rsidR="006C2AA7" w:rsidRPr="006A3CB3" w:rsidRDefault="00D775F5" w:rsidP="00EF6B38">
      <w:pPr>
        <w:pStyle w:val="Nadpis2"/>
      </w:pPr>
      <w:bookmarkStart w:id="13" w:name="_Toc165616653"/>
      <w:r w:rsidRPr="006A3CB3">
        <w:t>ZAKLADANIE</w:t>
      </w:r>
      <w:bookmarkEnd w:id="13"/>
    </w:p>
    <w:p w14:paraId="1A2F9919" w14:textId="77777777" w:rsidR="00D775F5" w:rsidRDefault="00D775F5" w:rsidP="00B6448A">
      <w:pPr>
        <w:pStyle w:val="Zkladntext"/>
      </w:pPr>
    </w:p>
    <w:p w14:paraId="19A4460E" w14:textId="48F4EEF5" w:rsidR="003A0D68" w:rsidRDefault="003A0D68" w:rsidP="003A0D68">
      <w:pPr>
        <w:pStyle w:val="Nadpis3"/>
      </w:pPr>
      <w:bookmarkStart w:id="14" w:name="_Toc165616654"/>
      <w:r>
        <w:t>HRUBÉ TERÉNNE ÚPRAVY</w:t>
      </w:r>
      <w:bookmarkEnd w:id="14"/>
    </w:p>
    <w:p w14:paraId="4434B9C8" w14:textId="77777777" w:rsidR="003A0D68" w:rsidRDefault="003A0D68" w:rsidP="003A0D68"/>
    <w:p w14:paraId="5863C752" w14:textId="5039256C" w:rsidR="003A0D68" w:rsidRPr="003A0D68" w:rsidRDefault="00023546" w:rsidP="003A0D68">
      <w:pPr>
        <w:pStyle w:val="Zkladntext"/>
        <w:ind w:left="0"/>
      </w:pPr>
      <w:r>
        <w:t xml:space="preserve">Medzi hrubé terénne úpravy zaraďujeme odstránenie ornice v hrúbke od pôvodného terénu 0,4 až 0,8m (0,5m priemerne) a premiestnenie na hromady. Po odstránení </w:t>
      </w:r>
      <w:proofErr w:type="spellStart"/>
      <w:r>
        <w:t>orcnice</w:t>
      </w:r>
      <w:proofErr w:type="spellEnd"/>
      <w:r>
        <w:t xml:space="preserve"> sa  bude navážať a zhutňovať zemina podľa postupu uvedeného nižšie v čast</w:t>
      </w:r>
      <w:r w:rsidR="00C410C7">
        <w:t>i</w:t>
      </w:r>
      <w:r>
        <w:t xml:space="preserve"> “stavebná jama“. </w:t>
      </w:r>
    </w:p>
    <w:p w14:paraId="07D52426" w14:textId="77777777" w:rsidR="003A0D68" w:rsidRPr="006A3CB3" w:rsidRDefault="003A0D68" w:rsidP="00B6448A">
      <w:pPr>
        <w:pStyle w:val="Zkladntext"/>
      </w:pPr>
    </w:p>
    <w:p w14:paraId="2BABE739" w14:textId="549F961B" w:rsidR="0010474C" w:rsidRPr="006A3CB3" w:rsidRDefault="00D775F5" w:rsidP="00EF6B38">
      <w:pPr>
        <w:pStyle w:val="Nadpis3"/>
      </w:pPr>
      <w:bookmarkStart w:id="15" w:name="_Toc165616655"/>
      <w:r w:rsidRPr="006A3CB3">
        <w:t>STAVEBNÁ JAMA</w:t>
      </w:r>
      <w:bookmarkEnd w:id="15"/>
    </w:p>
    <w:p w14:paraId="02FCC647" w14:textId="77777777" w:rsidR="00D775F5" w:rsidRPr="006A3CB3" w:rsidRDefault="00D775F5" w:rsidP="00D775F5">
      <w:pPr>
        <w:rPr>
          <w:rFonts w:ascii="Arial Narrow" w:hAnsi="Arial Narrow"/>
        </w:rPr>
      </w:pPr>
    </w:p>
    <w:p w14:paraId="2B3F9FAA" w14:textId="5EA628C6" w:rsidR="0010474C" w:rsidRPr="006A3CB3" w:rsidRDefault="00313397" w:rsidP="009F043F">
      <w:pPr>
        <w:pStyle w:val="Zkladntext"/>
        <w:spacing w:before="7"/>
        <w:ind w:left="0"/>
        <w:jc w:val="both"/>
      </w:pPr>
      <w:r w:rsidRPr="006A3CB3">
        <w:t xml:space="preserve">Založenie stavby je z menšej časti na pôvodnom terénne a z väčšej časti na násype, ktorý bude zhotovený podľa platných noriem. Z podložia je nutné odstrániť ornicu a navážky betónového </w:t>
      </w:r>
      <w:proofErr w:type="spellStart"/>
      <w:r w:rsidRPr="006A3CB3">
        <w:t>recyklátu</w:t>
      </w:r>
      <w:proofErr w:type="spellEnd"/>
      <w:r w:rsidRPr="006A3CB3">
        <w:t xml:space="preserve"> a tehál, ktorý je tam nazhromaždený. Hrúbka týchto vrstiev sa pohybuje v rozmedziach od 0,4 m až 0,8 m. Bude nutné aj odstrániť zeminu, ktorej Edef1 &lt; 2,5 MPa. Zrovnaný povrch bude zhutnení pomocou valca s vibrovaním. Zhutnením je nutné dosiahnuť min. Edef2 = 20 MPa. Taktiež je nutné dodržať pomer Edef2 / Edef2 &lt; 2,5. Stlačiteľnosť bude overená statickou zaťažovacou skúškou podľa platných noriem. V násype za nepoužije separačná </w:t>
      </w:r>
      <w:proofErr w:type="spellStart"/>
      <w:r w:rsidRPr="006A3CB3">
        <w:t>geotextília</w:t>
      </w:r>
      <w:proofErr w:type="spellEnd"/>
      <w:r w:rsidRPr="006A3CB3">
        <w:t xml:space="preserve">. Na zrovnaný povrch bude po 150 mm sypaná zmes vhodných hornín. Veľkosť </w:t>
      </w:r>
      <w:proofErr w:type="spellStart"/>
      <w:r w:rsidRPr="006A3CB3">
        <w:t>klastov</w:t>
      </w:r>
      <w:proofErr w:type="spellEnd"/>
      <w:r w:rsidRPr="006A3CB3">
        <w:t xml:space="preserve"> bude dosahovať max 2/3 mocnosti sypanej vrstvy. Bude prebiehať hutnenie, kde Edef2 musí dosahovať min. 50 MPa. Zhutnenie bude overené pomocou statickej zaťažovacej skúšky podľa platných noriem. Miera zhutnenia celého násypu bude stanovená ťažkou dynamickou penetračnou skúškou, kde kalibračné koeficienty a výsledky budú vyhotovené podľa platných noriem. Do násypu v žiadnom prípade nesmie prebiehať zvod dažďovej vody a jej vsakovanie.</w:t>
      </w:r>
      <w:r w:rsidR="00BE54C3">
        <w:t xml:space="preserve"> (viď. samostatný elaborát Statické posúdenie stavby)</w:t>
      </w:r>
    </w:p>
    <w:p w14:paraId="770D5C14" w14:textId="56926E64" w:rsidR="00BD22ED" w:rsidRPr="006A3CB3" w:rsidRDefault="00BD22ED" w:rsidP="0010474C">
      <w:pPr>
        <w:pStyle w:val="Zkladntext"/>
        <w:spacing w:line="242" w:lineRule="auto"/>
      </w:pPr>
    </w:p>
    <w:p w14:paraId="4AA1C75F" w14:textId="45F7EEE5" w:rsidR="00BD22ED" w:rsidRPr="006A3CB3" w:rsidRDefault="00D775F5" w:rsidP="00EF6B38">
      <w:pPr>
        <w:pStyle w:val="Nadpis2"/>
      </w:pPr>
      <w:bookmarkStart w:id="16" w:name="_Toc165616656"/>
      <w:r w:rsidRPr="006A3CB3">
        <w:t>NOSNÉ KONŠTRUKCIE</w:t>
      </w:r>
      <w:bookmarkEnd w:id="16"/>
    </w:p>
    <w:p w14:paraId="74A3EE27" w14:textId="2843566E" w:rsidR="00D775F5" w:rsidRPr="006A3CB3" w:rsidRDefault="00D775F5" w:rsidP="00EF6B38">
      <w:pPr>
        <w:pStyle w:val="Zkladntext"/>
      </w:pPr>
    </w:p>
    <w:p w14:paraId="3A577FA5" w14:textId="0219AE7E" w:rsidR="00313397" w:rsidRPr="006A3CB3" w:rsidRDefault="00313397" w:rsidP="00313397">
      <w:pPr>
        <w:pStyle w:val="Nadpis3"/>
      </w:pPr>
      <w:bookmarkStart w:id="17" w:name="_Toc165616657"/>
      <w:r w:rsidRPr="006A3CB3">
        <w:t>ZALOŽENIE STAVBY</w:t>
      </w:r>
      <w:bookmarkEnd w:id="17"/>
    </w:p>
    <w:p w14:paraId="328FFF68" w14:textId="4646B7AD" w:rsidR="00313397" w:rsidRPr="006A3CB3" w:rsidRDefault="00313397" w:rsidP="00EF6B38">
      <w:pPr>
        <w:pStyle w:val="Zkladntext"/>
      </w:pPr>
    </w:p>
    <w:p w14:paraId="2CA2354D" w14:textId="60541512" w:rsidR="00313397" w:rsidRPr="006A3CB3" w:rsidRDefault="00313397" w:rsidP="00313397">
      <w:pPr>
        <w:pStyle w:val="Zkladntext"/>
        <w:jc w:val="both"/>
      </w:pPr>
      <w:r w:rsidRPr="006A3CB3">
        <w:t xml:space="preserve">Pri zakladaní objektu do vrstiev pravdepodobne </w:t>
      </w:r>
      <w:proofErr w:type="spellStart"/>
      <w:r w:rsidRPr="006A3CB3">
        <w:t>presadavých</w:t>
      </w:r>
      <w:proofErr w:type="spellEnd"/>
      <w:r w:rsidRPr="006A3CB3">
        <w:t xml:space="preserve"> sprašových ílov, je prísne zakázané realizovať základy ak je očividné že základová škára je zasiahnutá povrchovou alebo atmosférickou vodou. Výkopové práce sa budú realizovať, ak je to možné, v suchom období, aby bolo možné dôsledne chrániť základovú škáru voči </w:t>
      </w:r>
      <w:proofErr w:type="spellStart"/>
      <w:r w:rsidRPr="006A3CB3">
        <w:t>rozbrednutiu</w:t>
      </w:r>
      <w:proofErr w:type="spellEnd"/>
      <w:r w:rsidRPr="006A3CB3">
        <w:t>. V prípade, že betonárske práce nebudú vykonané ihneď po realizácii výkopov, bude potrebné ponechať nad úrovňou základovej škáry ochrannú vrstvu zeminy hrúbky najmenej 20 cm, ktorá sa odstráni až tesne pred betónovaním základových konštrukcií alebo pred položením podkladového betónu. Je bezpodmienečne nutné, aby základovú škáru prevzal geológ za účasti investora a projektanta stavby.</w:t>
      </w:r>
      <w:r w:rsidR="00BE54C3">
        <w:t xml:space="preserve"> (viď. samostatný elaborát Statické posúdenie stavby)</w:t>
      </w:r>
    </w:p>
    <w:p w14:paraId="2E47EC71" w14:textId="77777777" w:rsidR="00313397" w:rsidRPr="006A3CB3" w:rsidRDefault="00313397" w:rsidP="00313397">
      <w:pPr>
        <w:pStyle w:val="Zkladntext"/>
        <w:jc w:val="both"/>
      </w:pPr>
    </w:p>
    <w:p w14:paraId="652E2684" w14:textId="54EC2B5B" w:rsidR="0010474C" w:rsidRPr="006A3CB3" w:rsidRDefault="00D775F5" w:rsidP="00EF6B38">
      <w:pPr>
        <w:pStyle w:val="Nadpis3"/>
      </w:pPr>
      <w:bookmarkStart w:id="18" w:name="_Toc165616658"/>
      <w:r w:rsidRPr="006A3CB3">
        <w:t>KONŠTRUKČNÉ</w:t>
      </w:r>
      <w:r w:rsidRPr="006A3CB3">
        <w:rPr>
          <w:spacing w:val="-4"/>
        </w:rPr>
        <w:t xml:space="preserve"> </w:t>
      </w:r>
      <w:r w:rsidRPr="006A3CB3">
        <w:t>RIEŠENIE</w:t>
      </w:r>
      <w:r w:rsidRPr="006A3CB3">
        <w:rPr>
          <w:spacing w:val="-3"/>
        </w:rPr>
        <w:t xml:space="preserve"> </w:t>
      </w:r>
      <w:r w:rsidRPr="006A3CB3">
        <w:t>ZÁKLADOV</w:t>
      </w:r>
      <w:bookmarkEnd w:id="18"/>
    </w:p>
    <w:p w14:paraId="6AD9BF65" w14:textId="77777777" w:rsidR="00D775F5" w:rsidRPr="006A3CB3" w:rsidRDefault="00D775F5" w:rsidP="00D775F5">
      <w:pPr>
        <w:rPr>
          <w:rFonts w:ascii="Arial Narrow" w:hAnsi="Arial Narrow"/>
        </w:rPr>
      </w:pPr>
    </w:p>
    <w:p w14:paraId="368876E9" w14:textId="208D02B6" w:rsidR="0010474C" w:rsidRPr="006A3CB3" w:rsidRDefault="009E7756" w:rsidP="0010474C">
      <w:pPr>
        <w:pStyle w:val="Zkladntext"/>
        <w:jc w:val="both"/>
      </w:pPr>
      <w:r w:rsidRPr="006A3CB3">
        <w:t>Základové konštrukcie pod halou sú navrhnuté ako železobetónové pätky variabilných rozmerov. V časti kde je hlavný, chladný sklad a rampa sú navrhnuté dvojstupňové pätky vzhľadom na úroveň terénu. Pod kŕmne silá je navrhnutá železobetónová základová doska rozmerov 3,0 m x 7,0 m a výšky 1,15 m. Po obvode objektu sú navrhnuté základové soklové trámy ako monolitické železobetónové konštrukcie. Pre podrobné rozmery monolitických konštrukcií viď. výkresovú dokumentáciu</w:t>
      </w:r>
      <w:r w:rsidR="006A3CB3">
        <w:t xml:space="preserve"> časť statika</w:t>
      </w:r>
      <w:r w:rsidRPr="006A3CB3">
        <w:t>.</w:t>
      </w:r>
      <w:r w:rsidR="00BE54C3">
        <w:t xml:space="preserve"> (viď. samostatný elaborát Statické posúdenie stavby)</w:t>
      </w:r>
    </w:p>
    <w:p w14:paraId="1EA909C4" w14:textId="77777777" w:rsidR="009F043F" w:rsidRPr="006A3CB3" w:rsidRDefault="009F043F" w:rsidP="0010474C">
      <w:pPr>
        <w:pStyle w:val="Zkladntext"/>
        <w:spacing w:before="11" w:line="259" w:lineRule="auto"/>
      </w:pPr>
    </w:p>
    <w:p w14:paraId="7ED4F6AA" w14:textId="7DC6962A" w:rsidR="00BD22ED" w:rsidRPr="006A3CB3" w:rsidRDefault="00D775F5" w:rsidP="00EF6B38">
      <w:pPr>
        <w:pStyle w:val="Nadpis3"/>
      </w:pPr>
      <w:bookmarkStart w:id="19" w:name="_Toc165616659"/>
      <w:r w:rsidRPr="006A3CB3">
        <w:lastRenderedPageBreak/>
        <w:t>NOSN</w:t>
      </w:r>
      <w:r w:rsidR="006A1320" w:rsidRPr="006A3CB3">
        <w:t>Á</w:t>
      </w:r>
      <w:r w:rsidRPr="006A3CB3">
        <w:t xml:space="preserve"> KONŠTRUKCI</w:t>
      </w:r>
      <w:r w:rsidR="006A1320" w:rsidRPr="006A3CB3">
        <w:t>A HALY</w:t>
      </w:r>
      <w:bookmarkEnd w:id="19"/>
    </w:p>
    <w:p w14:paraId="792D18BA" w14:textId="77777777" w:rsidR="00D775F5" w:rsidRPr="006A3CB3" w:rsidRDefault="00D775F5" w:rsidP="00D775F5">
      <w:pPr>
        <w:rPr>
          <w:rFonts w:ascii="Arial Narrow" w:hAnsi="Arial Narrow"/>
        </w:rPr>
      </w:pPr>
    </w:p>
    <w:p w14:paraId="30038993" w14:textId="12D79177" w:rsidR="00F17BF0" w:rsidRDefault="006A1320" w:rsidP="006A1320">
      <w:pPr>
        <w:pStyle w:val="Zkladntext"/>
        <w:jc w:val="both"/>
      </w:pPr>
      <w:r w:rsidRPr="006A3CB3">
        <w:t>Nosný systém objektu chovnej haly je navrhnutý ako oceľová konštrukcia. Nosná konštrukcia je tvorená z priečnych portálových rámov (jednotlivé osové vzdialenosti viď výkresovú dokumentáciu). Hlavný priečny rám chovnej časti haly je zložený z nosných stĺpov prierezu HEA260 a nosníkov prierezu HEA300. Prípoj stĺpov a nosníkov je navrhnutý ako rámový roh s nábehom. Štítový spoj nosníkov je navrhnutý s nábehmi. Po stranách sú navrhnuté vedľajšie konštrukcie zimnej záhrady tvorené stĺpom prierezu IPE240 a nosníkom prierezu IPE220. Prípoj stĺpa a nosníka je prevedený pomocou rámového rohu. Pripojenie nosníka IPE240 na hlavný stĺp prierezu HEA260 je navrhnutý ako kĺbovo pripojený. Skladové a administratívne priestory majú odlišné rozpätie vedľajšieho (zimná záhrada) rámu. Častiach vedľajšieho rámu sú použité prierezy IPE240, IPE270 pre stĺpy a pre nosníky IPE200, IPE220 a IPE240. Štítové steny a vnútorná stena sú navrhnuté z prierezov IPE220 a IPE240, ktoré sú pripojené k rámu kĺbovo. Vodorovné stuženie je navrhnuté z RHS profilov. Diagonálne a pozdĺžne stuženie v stenách ako aj strešnej rovine navrhnuté pomocou RHS profilov rôznych dimenzií. Podrobné rozmery nosných prvkov viď výkresovú dokumentáciu, ktorá je súčasťou tejto dokumentácie. Vystuženie všetkých monolitických prvkov a</w:t>
      </w:r>
      <w:r w:rsidR="008A5687">
        <w:t> </w:t>
      </w:r>
      <w:r w:rsidRPr="006A3CB3">
        <w:t>dosiek</w:t>
      </w:r>
      <w:r w:rsidR="008A5687">
        <w:t xml:space="preserve"> </w:t>
      </w:r>
      <w:r w:rsidRPr="006A3CB3">
        <w:t>viď. výkresy výstuže, ktoré sú súčasťou tejto projektovej dokumentácie. Na oceľové konštrukcie je potrebné pred realizáciou stavby vyhotoviť</w:t>
      </w:r>
      <w:r w:rsidR="00D21195">
        <w:t xml:space="preserve"> realizátorom</w:t>
      </w:r>
      <w:r w:rsidRPr="006A3CB3">
        <w:t xml:space="preserve"> dielenskú dokumentáciu, kde budú vyriešené jednotlivé styky a detaily.</w:t>
      </w:r>
      <w:r w:rsidR="00BE54C3" w:rsidRPr="00BE54C3">
        <w:t xml:space="preserve"> </w:t>
      </w:r>
      <w:r w:rsidR="00BE54C3">
        <w:t>(viď. samostatný elaborát Statické posúdenie stavby)</w:t>
      </w:r>
    </w:p>
    <w:p w14:paraId="753DBD37" w14:textId="77777777" w:rsidR="003F53FE" w:rsidRDefault="003F53FE" w:rsidP="006A1320">
      <w:pPr>
        <w:pStyle w:val="Zkladntext"/>
        <w:jc w:val="both"/>
      </w:pPr>
    </w:p>
    <w:p w14:paraId="3E0A6782" w14:textId="77777777" w:rsidR="003F53FE" w:rsidRPr="006A3CB3" w:rsidRDefault="003F53FE" w:rsidP="006A1320">
      <w:pPr>
        <w:pStyle w:val="Zkladntext"/>
        <w:jc w:val="both"/>
      </w:pPr>
    </w:p>
    <w:p w14:paraId="5E297034" w14:textId="77777777" w:rsidR="00B6448A" w:rsidRPr="006A3CB3" w:rsidRDefault="00B6448A" w:rsidP="00BD22ED">
      <w:pPr>
        <w:pStyle w:val="Zkladntext"/>
      </w:pPr>
    </w:p>
    <w:p w14:paraId="063EE8B0" w14:textId="021F02A2" w:rsidR="006A1320" w:rsidRPr="006A3CB3" w:rsidRDefault="00D775F5" w:rsidP="006A1320">
      <w:pPr>
        <w:pStyle w:val="Nadpis3"/>
      </w:pPr>
      <w:bookmarkStart w:id="20" w:name="_Toc165616660"/>
      <w:r w:rsidRPr="006A3CB3">
        <w:t>KONŠTRUKCI</w:t>
      </w:r>
      <w:r w:rsidR="006A1320" w:rsidRPr="006A3CB3">
        <w:t>A STRECHY</w:t>
      </w:r>
      <w:bookmarkEnd w:id="20"/>
    </w:p>
    <w:p w14:paraId="2F19FB89" w14:textId="77777777" w:rsidR="006A1320" w:rsidRPr="006A3CB3" w:rsidRDefault="006A1320" w:rsidP="00500644">
      <w:pPr>
        <w:pStyle w:val="Zkladntext"/>
        <w:spacing w:before="8"/>
        <w:jc w:val="both"/>
      </w:pPr>
    </w:p>
    <w:p w14:paraId="17AC440A" w14:textId="202CF65D" w:rsidR="00933E37" w:rsidRPr="006A3CB3" w:rsidRDefault="006A1320" w:rsidP="00500644">
      <w:pPr>
        <w:pStyle w:val="Zkladntext"/>
        <w:spacing w:before="8"/>
        <w:jc w:val="both"/>
      </w:pPr>
      <w:r w:rsidRPr="006A3CB3">
        <w:t>Strecha navrhnutá ako sedlová pod uhlom 14°. Použitá krytina trapézový plech. Väznice strechy sú navrhnuté pomocou prierezov METSEC (výška prierezu navrhnutá 172mm) pripojené na nosné strešné nosníky portálového rámu. Rozpätie väzníc je 1,2 m. Podrobné rozmery nosných prvkov strešnej konštrukcie viď výkresovú dokumentáciu</w:t>
      </w:r>
      <w:r w:rsidR="009F043F" w:rsidRPr="006A3CB3">
        <w:t xml:space="preserve"> - </w:t>
      </w:r>
      <w:r w:rsidR="00154157" w:rsidRPr="006A3CB3">
        <w:t>časť statika</w:t>
      </w:r>
      <w:r w:rsidRPr="006A3CB3">
        <w:t>. Na oceľové ako aj konštrukcie navrhnuté z METSEC je potrebné pred realizáciou stavby vyhotoviť</w:t>
      </w:r>
      <w:r w:rsidR="00D21195">
        <w:t xml:space="preserve"> realizátorom</w:t>
      </w:r>
      <w:r w:rsidRPr="006A3CB3">
        <w:t xml:space="preserve"> dielenskú dokumentáciu, kde budú vyriešené jednotlivé </w:t>
      </w:r>
      <w:r w:rsidR="001371E4">
        <w:t>detaily.</w:t>
      </w:r>
      <w:r w:rsidR="00BE54C3" w:rsidRPr="00BE54C3">
        <w:t xml:space="preserve"> </w:t>
      </w:r>
      <w:r w:rsidR="00BE54C3">
        <w:t>(viď. samostatný elaborát Statické posúdenie stavby)</w:t>
      </w:r>
    </w:p>
    <w:p w14:paraId="644BD75E" w14:textId="5343EA7F" w:rsidR="005E5D4D" w:rsidRPr="006A3CB3" w:rsidRDefault="005E5D4D" w:rsidP="005113BA">
      <w:pPr>
        <w:pStyle w:val="Zkladntext"/>
        <w:spacing w:before="8"/>
        <w:jc w:val="both"/>
      </w:pPr>
    </w:p>
    <w:p w14:paraId="1DE878B4" w14:textId="47DF9E63" w:rsidR="005E5D4D" w:rsidRPr="006A3CB3" w:rsidRDefault="00D775F5" w:rsidP="00EF6B38">
      <w:pPr>
        <w:pStyle w:val="Nadpis3"/>
      </w:pPr>
      <w:bookmarkStart w:id="21" w:name="_Toc165616661"/>
      <w:r w:rsidRPr="006A3CB3">
        <w:t xml:space="preserve">PRÍDAVNÉ </w:t>
      </w:r>
      <w:r w:rsidRPr="006A3CB3">
        <w:rPr>
          <w:rStyle w:val="22TextNazov"/>
          <w:b/>
          <w:i w:val="0"/>
          <w:caps w:val="0"/>
        </w:rPr>
        <w:t>KONŠTRUK</w:t>
      </w:r>
      <w:r w:rsidR="00D417DD" w:rsidRPr="006A3CB3">
        <w:rPr>
          <w:rStyle w:val="22TextNazov"/>
          <w:b/>
          <w:i w:val="0"/>
          <w:caps w:val="0"/>
        </w:rPr>
        <w:t>C</w:t>
      </w:r>
      <w:r w:rsidRPr="006A3CB3">
        <w:rPr>
          <w:rStyle w:val="22TextNazov"/>
          <w:b/>
          <w:i w:val="0"/>
          <w:caps w:val="0"/>
        </w:rPr>
        <w:t>IE</w:t>
      </w:r>
      <w:bookmarkEnd w:id="21"/>
      <w:r w:rsidRPr="006A3CB3">
        <w:t xml:space="preserve"> </w:t>
      </w:r>
    </w:p>
    <w:p w14:paraId="7BAFC9F2" w14:textId="74AFBEAA" w:rsidR="005E5D4D" w:rsidRPr="006A3CB3" w:rsidRDefault="005E5D4D" w:rsidP="00EF6B38">
      <w:pPr>
        <w:pStyle w:val="Zkladntext"/>
      </w:pPr>
    </w:p>
    <w:p w14:paraId="153270AD" w14:textId="39E1989C" w:rsidR="00F12BE4" w:rsidRPr="006A3CB3" w:rsidRDefault="00F12BE4" w:rsidP="00EF6B38">
      <w:pPr>
        <w:pStyle w:val="Zkladntext"/>
      </w:pPr>
      <w:r w:rsidRPr="006A3CB3">
        <w:t>RAMPA</w:t>
      </w:r>
    </w:p>
    <w:p w14:paraId="7975CBF5" w14:textId="65797C4E" w:rsidR="00933E37" w:rsidRPr="006A3CB3" w:rsidRDefault="00F12BE4" w:rsidP="00F12BE4">
      <w:pPr>
        <w:pStyle w:val="Zkladntext"/>
        <w:spacing w:before="10"/>
        <w:jc w:val="both"/>
      </w:pPr>
      <w:r w:rsidRPr="006A3CB3">
        <w:t>Konštrukcia rampy pre nakladanie je navrhnutá ako železobetónová doska v rovnakej výške ako doska v hale.</w:t>
      </w:r>
    </w:p>
    <w:p w14:paraId="00A2B174" w14:textId="724667E6" w:rsidR="00F12BE4" w:rsidRPr="006A3CB3" w:rsidRDefault="00F12BE4" w:rsidP="00F12BE4">
      <w:pPr>
        <w:pStyle w:val="Zkladntext"/>
        <w:spacing w:before="10"/>
        <w:jc w:val="both"/>
      </w:pPr>
    </w:p>
    <w:p w14:paraId="120CCAB5" w14:textId="4D1712D7" w:rsidR="00F12BE4" w:rsidRPr="006A3CB3" w:rsidRDefault="00F12BE4" w:rsidP="00F12BE4">
      <w:pPr>
        <w:pStyle w:val="Zkladntext"/>
        <w:spacing w:before="10"/>
        <w:jc w:val="both"/>
      </w:pPr>
      <w:r w:rsidRPr="006A3CB3">
        <w:t>OPLÁŠTENIE HALY</w:t>
      </w:r>
    </w:p>
    <w:p w14:paraId="093AAC0F" w14:textId="7AAEFCAC" w:rsidR="00F12BE4" w:rsidRPr="006A3CB3" w:rsidRDefault="00F12BE4" w:rsidP="00F12BE4">
      <w:pPr>
        <w:pStyle w:val="Zkladntext"/>
        <w:spacing w:before="10"/>
        <w:jc w:val="both"/>
      </w:pPr>
      <w:r w:rsidRPr="006A3CB3">
        <w:t xml:space="preserve">Konštrukcia opláštenia je navrhnutá </w:t>
      </w:r>
      <w:r w:rsidR="00462723" w:rsidRPr="006A3CB3">
        <w:t>zo sendvičových</w:t>
      </w:r>
      <w:r w:rsidRPr="006A3CB3">
        <w:t xml:space="preserve"> PUR panelov</w:t>
      </w:r>
      <w:r w:rsidR="00462723" w:rsidRPr="006A3CB3">
        <w:t xml:space="preserve"> s dvojitým kovovým obložením, vyrobených z polyuretánu, ukončeným s </w:t>
      </w:r>
      <w:proofErr w:type="spellStart"/>
      <w:r w:rsidR="00462723" w:rsidRPr="006A3CB3">
        <w:t>rebrovaním</w:t>
      </w:r>
      <w:proofErr w:type="spellEnd"/>
      <w:r w:rsidR="00462723" w:rsidRPr="006A3CB3">
        <w:t xml:space="preserve"> a možnosťou inštalácie vodorovne aj zvisle.</w:t>
      </w:r>
      <w:r w:rsidR="00E07536" w:rsidRPr="006A3CB3">
        <w:t xml:space="preserve"> Panely budú kladené z vnútornej strany.</w:t>
      </w:r>
      <w:r w:rsidR="00462723" w:rsidRPr="006A3CB3">
        <w:t xml:space="preserve"> Spoje panelov (viditeľné, neviditeľné) budú predpísané výrobcom.</w:t>
      </w:r>
      <w:r w:rsidRPr="006A3CB3">
        <w:t xml:space="preserve"> Panely budú použité aj pre opláštenie strechy z vnútornej strany strešnej konštrukcie. Takto bude PUR panel tvoriť podhľad v hale.</w:t>
      </w:r>
    </w:p>
    <w:p w14:paraId="3E670B4E" w14:textId="77777777" w:rsidR="00E07536" w:rsidRPr="006A3CB3" w:rsidRDefault="00E07536" w:rsidP="00F12BE4">
      <w:pPr>
        <w:pStyle w:val="Zkladntext"/>
        <w:spacing w:before="10"/>
        <w:jc w:val="both"/>
      </w:pPr>
    </w:p>
    <w:p w14:paraId="28E2817F" w14:textId="5A859594" w:rsidR="00F12BE4" w:rsidRPr="006A3CB3" w:rsidRDefault="00F12BE4" w:rsidP="00F12BE4">
      <w:pPr>
        <w:pStyle w:val="Zkladntext"/>
        <w:spacing w:before="10"/>
        <w:jc w:val="both"/>
      </w:pPr>
      <w:r w:rsidRPr="006A3CB3">
        <w:t>POMOCNÉ KONŠTRUKCIE</w:t>
      </w:r>
    </w:p>
    <w:p w14:paraId="51C83C63" w14:textId="1F90F25B" w:rsidR="00F12BE4" w:rsidRPr="006A3CB3" w:rsidRDefault="00F12BE4" w:rsidP="00F12BE4">
      <w:pPr>
        <w:pStyle w:val="Zkladntext"/>
        <w:spacing w:before="10"/>
        <w:jc w:val="both"/>
      </w:pPr>
      <w:r w:rsidRPr="006A3CB3">
        <w:t>Prierez SHS 120x5 je použitý ako pomocný nosný oceľový prv</w:t>
      </w:r>
      <w:r w:rsidR="003E6BF8" w:rsidRPr="006A3CB3">
        <w:t>ok</w:t>
      </w:r>
      <w:r w:rsidRPr="006A3CB3">
        <w:t xml:space="preserve"> pri otvoroch v paneloch.</w:t>
      </w:r>
    </w:p>
    <w:p w14:paraId="59B788EB" w14:textId="65E74C4C" w:rsidR="00F12BE4" w:rsidRDefault="00F12BE4" w:rsidP="00F12BE4">
      <w:pPr>
        <w:pStyle w:val="Zkladntext"/>
        <w:spacing w:before="10"/>
        <w:jc w:val="both"/>
      </w:pPr>
    </w:p>
    <w:p w14:paraId="7566EF79" w14:textId="77777777" w:rsidR="00D21195" w:rsidRPr="006A3CB3" w:rsidRDefault="00D21195" w:rsidP="00F12BE4">
      <w:pPr>
        <w:pStyle w:val="Zkladntext"/>
        <w:spacing w:before="10"/>
        <w:jc w:val="both"/>
      </w:pPr>
    </w:p>
    <w:p w14:paraId="2B08A01C" w14:textId="2579D3EE" w:rsidR="00F12BE4" w:rsidRPr="006A3CB3" w:rsidRDefault="00F12BE4" w:rsidP="00F12BE4">
      <w:pPr>
        <w:pStyle w:val="Zkladntext"/>
        <w:spacing w:before="10"/>
        <w:jc w:val="both"/>
      </w:pPr>
      <w:r w:rsidRPr="006A3CB3">
        <w:t>ZASTREŠENIE ŽĽABU NA TRUS</w:t>
      </w:r>
    </w:p>
    <w:p w14:paraId="4DC41E7D" w14:textId="06E05F9F" w:rsidR="00F12BE4" w:rsidRPr="006A3CB3" w:rsidRDefault="00F12BE4" w:rsidP="00F12BE4">
      <w:pPr>
        <w:pStyle w:val="Zkladntext"/>
        <w:spacing w:before="10"/>
        <w:jc w:val="both"/>
      </w:pPr>
      <w:r w:rsidRPr="006A3CB3">
        <w:t>Žľab na trus, ktorý vychádza mimo haly bude zastrešený pomocou trapézového plechu. Tento plech bude uložený a kotvený do železobetónových stien žľabu.</w:t>
      </w:r>
    </w:p>
    <w:p w14:paraId="68C1007F" w14:textId="77777777" w:rsidR="003E6BF8" w:rsidRDefault="003E6BF8" w:rsidP="00F12BE4">
      <w:pPr>
        <w:pStyle w:val="Zkladntext"/>
        <w:spacing w:before="10"/>
        <w:jc w:val="both"/>
      </w:pPr>
    </w:p>
    <w:p w14:paraId="1F5232E0" w14:textId="77777777" w:rsidR="009E53E9" w:rsidRDefault="009E53E9" w:rsidP="00753274">
      <w:pPr>
        <w:pStyle w:val="Zkladntext"/>
        <w:spacing w:before="10"/>
        <w:ind w:left="0"/>
        <w:jc w:val="both"/>
      </w:pPr>
    </w:p>
    <w:p w14:paraId="7FAE8AAA" w14:textId="77777777" w:rsidR="009E53E9" w:rsidRPr="006A3CB3" w:rsidRDefault="009E53E9" w:rsidP="00F12BE4">
      <w:pPr>
        <w:pStyle w:val="Zkladntext"/>
        <w:spacing w:before="10"/>
        <w:jc w:val="both"/>
      </w:pPr>
    </w:p>
    <w:p w14:paraId="57FC5D96" w14:textId="701245F2" w:rsidR="00933E37" w:rsidRPr="006A3CB3" w:rsidRDefault="00933E37" w:rsidP="00EF6B38">
      <w:pPr>
        <w:pStyle w:val="Nadpis2"/>
      </w:pPr>
      <w:bookmarkStart w:id="22" w:name="_Toc165616662"/>
      <w:r w:rsidRPr="006A3CB3">
        <w:t>NENOSNÉ KONŠTRUCKIE</w:t>
      </w:r>
      <w:bookmarkEnd w:id="22"/>
    </w:p>
    <w:p w14:paraId="5CD7FC21" w14:textId="77777777" w:rsidR="00933E37" w:rsidRPr="006A3CB3" w:rsidRDefault="00933E37" w:rsidP="00933E37">
      <w:pPr>
        <w:rPr>
          <w:rFonts w:ascii="Arial Narrow" w:hAnsi="Arial Narrow"/>
        </w:rPr>
      </w:pPr>
    </w:p>
    <w:p w14:paraId="0F8AFD72" w14:textId="472B4423" w:rsidR="00933E37" w:rsidRPr="006A3CB3" w:rsidRDefault="00D775F5" w:rsidP="00EF6B38">
      <w:pPr>
        <w:pStyle w:val="Nadpis3"/>
      </w:pPr>
      <w:bookmarkStart w:id="23" w:name="_Toc165616663"/>
      <w:r w:rsidRPr="006A3CB3">
        <w:t>NENOSNÉ STENY A PRIEČKY</w:t>
      </w:r>
      <w:bookmarkEnd w:id="23"/>
    </w:p>
    <w:p w14:paraId="1D74480B" w14:textId="77777777" w:rsidR="00933E37" w:rsidRPr="006A3CB3" w:rsidRDefault="00933E37" w:rsidP="003A5C74">
      <w:pPr>
        <w:pStyle w:val="Zkladntext"/>
        <w:jc w:val="both"/>
      </w:pPr>
    </w:p>
    <w:p w14:paraId="1CCE26D8" w14:textId="793EA395" w:rsidR="00B6448A" w:rsidRPr="006A3CB3" w:rsidRDefault="00FB47B2" w:rsidP="00FB47B2">
      <w:pPr>
        <w:pStyle w:val="Zkladntext"/>
        <w:jc w:val="both"/>
      </w:pPr>
      <w:r w:rsidRPr="006A3CB3">
        <w:t>Steny deliace priestory v prevádzkovej časti sú z izolačných PUR panelov hrúbky 100mm. Zázemie zamestnancov je oddelené od ostatných prevádzok sendvičovou konštrukciou pozostávajúcou z izolačného PUR panela hrúbky 100 mm</w:t>
      </w:r>
      <w:r w:rsidR="00154157" w:rsidRPr="006A3CB3">
        <w:t xml:space="preserve">. </w:t>
      </w:r>
      <w:r w:rsidRPr="006A3CB3">
        <w:t>V rámci zázemia sú jednotlivé priestory oddelené priečkami z</w:t>
      </w:r>
      <w:r w:rsidR="00E07536" w:rsidRPr="006A3CB3">
        <w:t>o sadrokartónových konštrukcií s jednovrstvovým opláštením</w:t>
      </w:r>
      <w:r w:rsidRPr="006A3CB3">
        <w:t xml:space="preserve"> hrúbky 100 mm</w:t>
      </w:r>
      <w:r w:rsidR="00725B5F">
        <w:t>, konštrukcia CW+UW 75, jednoducho opláštená doskou impregnovanou H2 12,5mm, TI 75mm</w:t>
      </w:r>
      <w:r w:rsidRPr="006A3CB3">
        <w:t xml:space="preserve">. </w:t>
      </w:r>
      <w:r w:rsidR="0033575B">
        <w:t xml:space="preserve">Priečka kde sa bude </w:t>
      </w:r>
      <w:r w:rsidR="00930DB7">
        <w:t>nachádzať</w:t>
      </w:r>
      <w:r w:rsidR="0033575B">
        <w:t xml:space="preserve"> umývadlo bude hr. 125mm. </w:t>
      </w:r>
      <w:r w:rsidR="0033575B" w:rsidRPr="0033575B">
        <w:t xml:space="preserve">Zariaďovacie predmety (umývadlá) nutné upevniť pomocou nosných traverz a predpisov výrobcu, ktorý zadefinuje požiadavky na </w:t>
      </w:r>
      <w:proofErr w:type="spellStart"/>
      <w:r w:rsidR="0033575B" w:rsidRPr="0033575B">
        <w:t>podkonštrukciu</w:t>
      </w:r>
      <w:proofErr w:type="spellEnd"/>
      <w:r w:rsidR="0033575B" w:rsidRPr="0033575B">
        <w:t xml:space="preserve"> – napr. UA profily a</w:t>
      </w:r>
      <w:r w:rsidR="0033575B">
        <w:t> </w:t>
      </w:r>
      <w:proofErr w:type="spellStart"/>
      <w:r w:rsidR="0033575B" w:rsidRPr="0033575B">
        <w:t>pod</w:t>
      </w:r>
      <w:r w:rsidR="0033575B">
        <w:t>odbne</w:t>
      </w:r>
      <w:proofErr w:type="spellEnd"/>
      <w:r w:rsidR="0033575B">
        <w:t xml:space="preserve">. </w:t>
      </w:r>
      <w:r w:rsidR="0035701E">
        <w:t xml:space="preserve">Po obvode zázemia pre zamestnancov budú vytvorené sadrokartónové </w:t>
      </w:r>
      <w:proofErr w:type="spellStart"/>
      <w:r w:rsidR="0035701E">
        <w:t>predsteny</w:t>
      </w:r>
      <w:proofErr w:type="spellEnd"/>
      <w:r w:rsidR="0035701E">
        <w:t xml:space="preserve"> hr. 100mm ktoré budú tvoriť prekrytie </w:t>
      </w:r>
      <w:r w:rsidR="004F24A2">
        <w:t xml:space="preserve">oceľového </w:t>
      </w:r>
      <w:proofErr w:type="spellStart"/>
      <w:r w:rsidR="004F24A2">
        <w:t>vstavku</w:t>
      </w:r>
      <w:proofErr w:type="spellEnd"/>
      <w:r w:rsidR="004F24A2">
        <w:t xml:space="preserve"> ktorý bude slúžiť ako nosná konštrukcia pre zakotvenie hornej hrany všetkých SDK priečok</w:t>
      </w:r>
      <w:r w:rsidR="00930DB7">
        <w:t xml:space="preserve"> ktoré sa budú pripájať pomocou horného UW profilu</w:t>
      </w:r>
      <w:r w:rsidR="004F24A2">
        <w:t xml:space="preserve"> (viď. výkres 08-SDK priečky a podhľady).</w:t>
      </w:r>
      <w:r w:rsidR="0035701E">
        <w:t xml:space="preserve"> </w:t>
      </w:r>
      <w:r w:rsidR="004F24A2">
        <w:t xml:space="preserve">V miestnostiach s mokrou prevádzkou alebo </w:t>
      </w:r>
      <w:r w:rsidR="00753274">
        <w:t>miestnostiach</w:t>
      </w:r>
      <w:r w:rsidR="004F24A2">
        <w:t xml:space="preserve"> kde môže  môžu steny prísť do kontaktu s vodou je navrhnutý keramický obklad</w:t>
      </w:r>
      <w:r w:rsidR="003168AD">
        <w:t xml:space="preserve"> výšky 2m</w:t>
      </w:r>
      <w:r w:rsidR="004F24A2">
        <w:t xml:space="preserve">. </w:t>
      </w:r>
      <w:r w:rsidR="0033575B" w:rsidRPr="0033575B">
        <w:t xml:space="preserve">Vo všetkých priestoroch, kde sa očakáva </w:t>
      </w:r>
      <w:proofErr w:type="spellStart"/>
      <w:r w:rsidR="0033575B" w:rsidRPr="0033575B">
        <w:t>ostrek</w:t>
      </w:r>
      <w:proofErr w:type="spellEnd"/>
      <w:r w:rsidR="0033575B" w:rsidRPr="0033575B">
        <w:t xml:space="preserve"> vodou je nutné naniesť na podklad tekutú hydroizoláciou</w:t>
      </w:r>
      <w:r w:rsidR="0033575B">
        <w:t xml:space="preserve">. </w:t>
      </w:r>
      <w:r w:rsidRPr="006A3CB3">
        <w:t xml:space="preserve">Stena oddeľujúca zimnú záhradu od exteriéru bude riešená ako systémová </w:t>
      </w:r>
      <w:proofErr w:type="spellStart"/>
      <w:r w:rsidRPr="006A3CB3">
        <w:t>protivetrová</w:t>
      </w:r>
      <w:proofErr w:type="spellEnd"/>
      <w:r w:rsidRPr="006A3CB3">
        <w:t xml:space="preserve"> plachta</w:t>
      </w:r>
      <w:r w:rsidR="009825B4">
        <w:t xml:space="preserve"> ktorá bude pevná nepohyblivá</w:t>
      </w:r>
      <w:r w:rsidRPr="006A3CB3">
        <w:t xml:space="preserve"> (ochrana nosníc proti poveternosti), typ </w:t>
      </w:r>
      <w:r w:rsidR="009F1004" w:rsidRPr="006A3CB3">
        <w:t>(</w:t>
      </w:r>
      <w:r w:rsidRPr="006A3CB3">
        <w:t>napr</w:t>
      </w:r>
      <w:r w:rsidR="009F1004" w:rsidRPr="006A3CB3">
        <w:t>.</w:t>
      </w:r>
      <w:r w:rsidRPr="006A3CB3">
        <w:t xml:space="preserve"> </w:t>
      </w:r>
      <w:proofErr w:type="spellStart"/>
      <w:r w:rsidRPr="006A3CB3">
        <w:rPr>
          <w:b/>
          <w:bCs/>
        </w:rPr>
        <w:t>Agrotel</w:t>
      </w:r>
      <w:proofErr w:type="spellEnd"/>
      <w:r w:rsidRPr="006A3CB3">
        <w:rPr>
          <w:b/>
          <w:bCs/>
        </w:rPr>
        <w:t xml:space="preserve"> WSN6060</w:t>
      </w:r>
      <w:r w:rsidR="009F1004" w:rsidRPr="006A3CB3">
        <w:rPr>
          <w:b/>
          <w:bCs/>
        </w:rPr>
        <w:t>)</w:t>
      </w:r>
      <w:r w:rsidRPr="006A3CB3">
        <w:t>.</w:t>
      </w:r>
    </w:p>
    <w:p w14:paraId="012AFC5D" w14:textId="77777777" w:rsidR="00B6448A" w:rsidRPr="006A3CB3" w:rsidRDefault="00B6448A" w:rsidP="00933E37">
      <w:pPr>
        <w:rPr>
          <w:rFonts w:ascii="Arial Narrow" w:hAnsi="Arial Narrow"/>
        </w:rPr>
      </w:pPr>
    </w:p>
    <w:p w14:paraId="2F32DCBD" w14:textId="3DBA5067" w:rsidR="00933E37" w:rsidRPr="006A3CB3" w:rsidRDefault="00D775F5" w:rsidP="00EF6B38">
      <w:pPr>
        <w:pStyle w:val="Nadpis3"/>
      </w:pPr>
      <w:bookmarkStart w:id="24" w:name="_Toc165616664"/>
      <w:r w:rsidRPr="006A3CB3">
        <w:t>PODHĽADY</w:t>
      </w:r>
      <w:bookmarkEnd w:id="24"/>
    </w:p>
    <w:p w14:paraId="4CF90094" w14:textId="0797FD1E" w:rsidR="00B20E55" w:rsidRPr="006A3CB3" w:rsidRDefault="00B20E55" w:rsidP="0054218E">
      <w:pPr>
        <w:pStyle w:val="Zkladntext"/>
      </w:pPr>
    </w:p>
    <w:p w14:paraId="6EB6294B" w14:textId="09FD024D" w:rsidR="00047263" w:rsidRPr="006A3CB3" w:rsidRDefault="00FB47B2" w:rsidP="00FB47B2">
      <w:pPr>
        <w:pStyle w:val="Zkladntext"/>
        <w:jc w:val="both"/>
      </w:pPr>
      <w:r w:rsidRPr="006A3CB3">
        <w:t>Konštrukcia podhľadu bude pozostávať z izolačných panelov PUR, ktoré budú zavesené na stropnú konštrukciu v osovej vzdialenosti cca 4,0m podľa výkresov statiky.</w:t>
      </w:r>
      <w:r w:rsidR="00872422" w:rsidRPr="006A3CB3">
        <w:t xml:space="preserve"> V zázemí pre zamestnancov bude vytvorený </w:t>
      </w:r>
      <w:r w:rsidR="00AD7482">
        <w:t>samonosný</w:t>
      </w:r>
      <w:r w:rsidR="00872422" w:rsidRPr="006A3CB3">
        <w:t xml:space="preserve"> podhľad</w:t>
      </w:r>
      <w:r w:rsidR="00725B5F">
        <w:t xml:space="preserve"> </w:t>
      </w:r>
      <w:r w:rsidR="00AD7482">
        <w:t>300</w:t>
      </w:r>
      <w:r w:rsidR="0035701E">
        <w:t xml:space="preserve"> </w:t>
      </w:r>
      <w:r w:rsidR="00725B5F">
        <w:t>x</w:t>
      </w:r>
      <w:r w:rsidR="0035701E">
        <w:t xml:space="preserve"> „</w:t>
      </w:r>
      <w:r w:rsidR="00AD7482">
        <w:t>šírka miestnosti v</w:t>
      </w:r>
      <w:r w:rsidR="0035701E">
        <w:t> </w:t>
      </w:r>
      <w:r w:rsidR="00AD7482">
        <w:t>mm</w:t>
      </w:r>
      <w:r w:rsidR="0035701E">
        <w:t>“</w:t>
      </w:r>
      <w:r w:rsidR="00725B5F">
        <w:t xml:space="preserve"> ktorý bude </w:t>
      </w:r>
      <w:r w:rsidR="00AD7482">
        <w:t>kotvený po obvode každej miestnosti do SDK priečok.</w:t>
      </w:r>
      <w:r w:rsidR="0035701E">
        <w:t xml:space="preserve"> Dosky sú vystužené nosnými profilmi a zaťaženie sa prenáša od podhľadu do okolitých SDK priečok (napr. </w:t>
      </w:r>
      <w:proofErr w:type="spellStart"/>
      <w:r w:rsidR="0035701E" w:rsidRPr="006B79B7">
        <w:rPr>
          <w:b/>
          <w:bCs/>
        </w:rPr>
        <w:t>Knauf</w:t>
      </w:r>
      <w:proofErr w:type="spellEnd"/>
      <w:r w:rsidR="0035701E" w:rsidRPr="006B79B7">
        <w:rPr>
          <w:b/>
          <w:bCs/>
        </w:rPr>
        <w:t xml:space="preserve"> systém F</w:t>
      </w:r>
      <w:r w:rsidR="0035701E">
        <w:t>).</w:t>
      </w:r>
    </w:p>
    <w:p w14:paraId="473255E9" w14:textId="77777777" w:rsidR="00FB47B2" w:rsidRPr="006A3CB3" w:rsidRDefault="00FB47B2" w:rsidP="00FB47B2">
      <w:pPr>
        <w:pStyle w:val="Zkladntext"/>
        <w:jc w:val="both"/>
      </w:pPr>
    </w:p>
    <w:p w14:paraId="6C18F24E" w14:textId="0539C04C" w:rsidR="00C0127A" w:rsidRPr="006A3CB3" w:rsidRDefault="00DF4601" w:rsidP="00AC3ED1">
      <w:pPr>
        <w:pStyle w:val="Zkladntext"/>
        <w:jc w:val="both"/>
        <w:rPr>
          <w:b/>
          <w:bCs/>
          <w:color w:val="FF0000"/>
          <w:sz w:val="20"/>
          <w:szCs w:val="20"/>
        </w:rPr>
      </w:pPr>
      <w:r w:rsidRPr="006A3CB3">
        <w:rPr>
          <w:b/>
          <w:bCs/>
          <w:color w:val="FF0000"/>
          <w:sz w:val="20"/>
          <w:szCs w:val="20"/>
        </w:rPr>
        <w:t>Upozornenie</w:t>
      </w:r>
      <w:r w:rsidRPr="00337CFC">
        <w:rPr>
          <w:b/>
          <w:bCs/>
          <w:color w:val="FF0000"/>
          <w:sz w:val="20"/>
          <w:szCs w:val="20"/>
        </w:rPr>
        <w:t>!!</w:t>
      </w:r>
      <w:r w:rsidRPr="006A3CB3">
        <w:rPr>
          <w:b/>
          <w:bCs/>
          <w:color w:val="FF0000"/>
          <w:sz w:val="20"/>
          <w:szCs w:val="20"/>
        </w:rPr>
        <w:t xml:space="preserve">! Je bezpodmienečne nutné koordinovať práce na podhľadoch s ostatnými stavebnými prácami – osadenie svietidiel, </w:t>
      </w:r>
      <w:r w:rsidR="00047263" w:rsidRPr="006A3CB3">
        <w:rPr>
          <w:b/>
          <w:bCs/>
          <w:color w:val="FF0000"/>
          <w:sz w:val="20"/>
          <w:szCs w:val="20"/>
        </w:rPr>
        <w:t>vzduchotechnika</w:t>
      </w:r>
      <w:r w:rsidRPr="006A3CB3">
        <w:rPr>
          <w:b/>
          <w:bCs/>
          <w:color w:val="FF0000"/>
          <w:sz w:val="20"/>
          <w:szCs w:val="20"/>
        </w:rPr>
        <w:t>, silnoprúdové a slaboprúdové rozvody!</w:t>
      </w:r>
    </w:p>
    <w:p w14:paraId="35F3E668" w14:textId="5AC18FA2" w:rsidR="00AE6F8A" w:rsidRPr="006A3CB3" w:rsidRDefault="009812CA" w:rsidP="00FC13BD">
      <w:pPr>
        <w:pStyle w:val="Zkladntext"/>
        <w:jc w:val="both"/>
      </w:pPr>
      <w:r w:rsidRPr="006A3CB3">
        <w:t xml:space="preserve"> </w:t>
      </w:r>
    </w:p>
    <w:p w14:paraId="28C3CA20" w14:textId="62E8F3F8" w:rsidR="00C0127A" w:rsidRPr="006A3CB3" w:rsidRDefault="00D775F5" w:rsidP="00AE6F8A">
      <w:pPr>
        <w:pStyle w:val="Nadpis2"/>
      </w:pPr>
      <w:bookmarkStart w:id="25" w:name="_Toc165616665"/>
      <w:r w:rsidRPr="006A3CB3">
        <w:t>STREŠNÝ PLÁŠŤ</w:t>
      </w:r>
      <w:bookmarkEnd w:id="25"/>
    </w:p>
    <w:p w14:paraId="6898EFA8" w14:textId="77777777" w:rsidR="00317868" w:rsidRPr="006A3CB3" w:rsidRDefault="00317868" w:rsidP="00AE6F8A">
      <w:pPr>
        <w:pStyle w:val="Zkladntext"/>
      </w:pPr>
    </w:p>
    <w:p w14:paraId="23455FFD" w14:textId="6F07F929" w:rsidR="00317868" w:rsidRPr="006A3CB3" w:rsidRDefault="00F5679A" w:rsidP="00A966A5">
      <w:pPr>
        <w:pStyle w:val="Nadpis3"/>
      </w:pPr>
      <w:bookmarkStart w:id="26" w:name="_Toc165616666"/>
      <w:r>
        <w:t>SEDLOVÁ STRECHA</w:t>
      </w:r>
      <w:bookmarkEnd w:id="26"/>
    </w:p>
    <w:p w14:paraId="064FBDCD" w14:textId="77777777" w:rsidR="00DB0792" w:rsidRDefault="00DB0792" w:rsidP="00AC3ED1">
      <w:pPr>
        <w:pStyle w:val="Zkladntext"/>
        <w:jc w:val="both"/>
        <w:rPr>
          <w:b/>
          <w:bCs/>
          <w:color w:val="FF0000"/>
          <w:sz w:val="20"/>
          <w:szCs w:val="20"/>
        </w:rPr>
      </w:pPr>
    </w:p>
    <w:p w14:paraId="1C8F048D" w14:textId="0BCB0371" w:rsidR="00B51255" w:rsidRPr="006A3CB3" w:rsidRDefault="00B51255" w:rsidP="00AC3ED1">
      <w:pPr>
        <w:pStyle w:val="Zkladntext"/>
        <w:jc w:val="both"/>
        <w:rPr>
          <w:b/>
          <w:bCs/>
          <w:color w:val="FF0000"/>
          <w:sz w:val="20"/>
          <w:szCs w:val="20"/>
        </w:rPr>
      </w:pPr>
      <w:r w:rsidRPr="006A3CB3">
        <w:rPr>
          <w:b/>
          <w:bCs/>
          <w:color w:val="FF0000"/>
          <w:sz w:val="20"/>
          <w:szCs w:val="20"/>
        </w:rPr>
        <w:t>Upozornenie!!! Je bezpodmienečne nutné venovať zvýšenú pozornosť odbornej realizácii všetkých strešných plášťov objektu a dôslednému vypracovaniu vzniknutých detailov</w:t>
      </w:r>
      <w:r w:rsidR="009F1004" w:rsidRPr="006A3CB3">
        <w:rPr>
          <w:b/>
          <w:bCs/>
          <w:color w:val="FF0000"/>
          <w:sz w:val="20"/>
          <w:szCs w:val="20"/>
        </w:rPr>
        <w:t xml:space="preserve"> a to hlavne zamedzeniu prístupu škodcov</w:t>
      </w:r>
      <w:r w:rsidRPr="006A3CB3">
        <w:rPr>
          <w:b/>
          <w:bCs/>
          <w:color w:val="FF0000"/>
          <w:sz w:val="20"/>
          <w:szCs w:val="20"/>
        </w:rPr>
        <w:t>. Každú materiálovú zmenu v skladbe strešných plášťov je bezpodmienečne nutné konzultovať s hlavným projektantom stavby! Realizáci</w:t>
      </w:r>
      <w:r w:rsidR="00E44DE8" w:rsidRPr="006A3CB3">
        <w:rPr>
          <w:b/>
          <w:bCs/>
          <w:color w:val="FF0000"/>
          <w:sz w:val="20"/>
          <w:szCs w:val="20"/>
        </w:rPr>
        <w:t>a</w:t>
      </w:r>
      <w:r w:rsidRPr="006A3CB3">
        <w:rPr>
          <w:b/>
          <w:bCs/>
          <w:color w:val="FF0000"/>
          <w:sz w:val="20"/>
          <w:szCs w:val="20"/>
        </w:rPr>
        <w:t xml:space="preserve"> </w:t>
      </w:r>
      <w:r w:rsidR="00E44DE8" w:rsidRPr="006A3CB3">
        <w:rPr>
          <w:b/>
          <w:bCs/>
          <w:color w:val="FF0000"/>
          <w:sz w:val="20"/>
          <w:szCs w:val="20"/>
        </w:rPr>
        <w:t>hydroizolačných vrstiev v zmysle aplikačných návodov a technických listov k</w:t>
      </w:r>
      <w:r w:rsidR="006370B9" w:rsidRPr="006A3CB3">
        <w:rPr>
          <w:b/>
          <w:bCs/>
          <w:color w:val="FF0000"/>
          <w:sz w:val="20"/>
          <w:szCs w:val="20"/>
        </w:rPr>
        <w:t> </w:t>
      </w:r>
      <w:r w:rsidR="00E44DE8" w:rsidRPr="006A3CB3">
        <w:rPr>
          <w:b/>
          <w:bCs/>
          <w:color w:val="FF0000"/>
          <w:sz w:val="20"/>
          <w:szCs w:val="20"/>
        </w:rPr>
        <w:t>výrobkom</w:t>
      </w:r>
      <w:r w:rsidR="006370B9" w:rsidRPr="006A3CB3">
        <w:rPr>
          <w:b/>
          <w:bCs/>
          <w:color w:val="FF0000"/>
          <w:sz w:val="20"/>
          <w:szCs w:val="20"/>
        </w:rPr>
        <w:t>.</w:t>
      </w:r>
    </w:p>
    <w:p w14:paraId="0429A340" w14:textId="4C687DAE" w:rsidR="00041410" w:rsidRPr="006A3CB3" w:rsidRDefault="00041410" w:rsidP="00AC3ED1">
      <w:pPr>
        <w:pStyle w:val="Zkladntext"/>
        <w:jc w:val="both"/>
        <w:rPr>
          <w:b/>
          <w:bCs/>
          <w:color w:val="FF0000"/>
          <w:sz w:val="20"/>
          <w:szCs w:val="20"/>
        </w:rPr>
      </w:pPr>
    </w:p>
    <w:p w14:paraId="706CBC52" w14:textId="0B90301F" w:rsidR="00A966A5" w:rsidRPr="006A3CB3" w:rsidRDefault="00041410" w:rsidP="00D251D4">
      <w:pPr>
        <w:pStyle w:val="Zkladntext"/>
        <w:jc w:val="both"/>
      </w:pPr>
      <w:r w:rsidRPr="006A3CB3">
        <w:t xml:space="preserve">Ako </w:t>
      </w:r>
      <w:r w:rsidR="00462723" w:rsidRPr="006A3CB3">
        <w:t>strešná krytina bude použitý trapézový plech výšky 53</w:t>
      </w:r>
      <w:r w:rsidR="001D146F" w:rsidRPr="006A3CB3">
        <w:t xml:space="preserve"> </w:t>
      </w:r>
      <w:r w:rsidR="00462723" w:rsidRPr="006A3CB3">
        <w:t xml:space="preserve">mm určený na priemyselné stavby ktorý bude </w:t>
      </w:r>
      <w:r w:rsidR="00462723" w:rsidRPr="006A3CB3">
        <w:lastRenderedPageBreak/>
        <w:t xml:space="preserve">kotvený </w:t>
      </w:r>
      <w:r w:rsidR="001D146F" w:rsidRPr="006A3CB3">
        <w:t xml:space="preserve">do profilov METSEC (výšky 172 mm). Trapézový plech je nutné zaopatriť </w:t>
      </w:r>
      <w:r w:rsidR="00664EB4" w:rsidRPr="006A3CB3">
        <w:t>antikondenzačnou fóliou obsahujúcou PES vlákna. Fólia bude aplikovaná zo spodnej strany trapézového plechu. Bude odolná voči trhaniu, oderu, baktériám a bude ľahko umývateľná vodou pod tlakom</w:t>
      </w:r>
      <w:r w:rsidR="00D251D4" w:rsidRPr="006A3CB3">
        <w:t xml:space="preserve"> (napr. </w:t>
      </w:r>
      <w:r w:rsidR="00D251D4" w:rsidRPr="006A3CB3">
        <w:rPr>
          <w:b/>
          <w:bCs/>
        </w:rPr>
        <w:t>DRIPSTOP</w:t>
      </w:r>
      <w:r w:rsidR="00D251D4" w:rsidRPr="006A3CB3">
        <w:t>). Zo spodnej strany nosnej konštrukcie v časti chovnej haly (nie v zimných záhradách) bud</w:t>
      </w:r>
      <w:r w:rsidR="00B74CF0" w:rsidRPr="006A3CB3">
        <w:t>ú</w:t>
      </w:r>
      <w:r w:rsidR="00D251D4" w:rsidRPr="006A3CB3">
        <w:t xml:space="preserve"> namontovan</w:t>
      </w:r>
      <w:r w:rsidR="00B74CF0" w:rsidRPr="006A3CB3">
        <w:t>é</w:t>
      </w:r>
      <w:r w:rsidR="00D251D4" w:rsidRPr="006A3CB3">
        <w:t xml:space="preserve"> </w:t>
      </w:r>
      <w:r w:rsidR="00B74CF0" w:rsidRPr="006A3CB3">
        <w:t xml:space="preserve"> sendvičové </w:t>
      </w:r>
      <w:r w:rsidR="00D251D4" w:rsidRPr="006A3CB3">
        <w:t>PUR panel</w:t>
      </w:r>
      <w:r w:rsidR="00B74CF0" w:rsidRPr="006A3CB3">
        <w:t>y</w:t>
      </w:r>
      <w:r w:rsidR="006410F4" w:rsidRPr="006A3CB3">
        <w:t xml:space="preserve"> hrúbky 100mm</w:t>
      </w:r>
      <w:r w:rsidR="00D251D4" w:rsidRPr="006A3CB3">
        <w:t xml:space="preserve"> s dvojitým kovovým obložením, vyrobených z polyuretánu, ukončeným s</w:t>
      </w:r>
      <w:r w:rsidR="00B74CF0" w:rsidRPr="006A3CB3">
        <w:t> </w:t>
      </w:r>
      <w:proofErr w:type="spellStart"/>
      <w:r w:rsidR="00D251D4" w:rsidRPr="006A3CB3">
        <w:t>rebrovaním</w:t>
      </w:r>
      <w:proofErr w:type="spellEnd"/>
      <w:r w:rsidR="00B74CF0" w:rsidRPr="006A3CB3">
        <w:t xml:space="preserve">. </w:t>
      </w:r>
      <w:r w:rsidR="00D251D4" w:rsidRPr="006A3CB3">
        <w:t>Spoje panelov (viditeľné, neviditeľné) budú predpísané výrobcom.</w:t>
      </w:r>
      <w:r w:rsidR="00B74CF0" w:rsidRPr="006A3CB3">
        <w:t xml:space="preserve"> Tieto PUR panely budú tvoriť podhľad</w:t>
      </w:r>
      <w:r w:rsidR="006410F4" w:rsidRPr="006A3CB3">
        <w:t xml:space="preserve"> ktorý sa spojí so zvislými stenovými PUR panelmi.</w:t>
      </w:r>
    </w:p>
    <w:p w14:paraId="5236C784" w14:textId="7E69F68C" w:rsidR="00176830" w:rsidRDefault="00C92EB6" w:rsidP="00753274">
      <w:pPr>
        <w:pStyle w:val="Zkladntext"/>
        <w:jc w:val="both"/>
      </w:pPr>
      <w:r w:rsidRPr="006A3CB3">
        <w:tab/>
        <w:t xml:space="preserve">V miestach pri prechode strechy zo zimných záhrad nad oblasť chovnej haly je potrebné zabrániť vniknutiu škodcov oplechovaním PUR panelov pri prechode zo zvislého smeru na podhľad (viď. PD časť architektúra „REZY“) </w:t>
      </w:r>
      <w:r w:rsidR="00FC54D3" w:rsidRPr="006A3CB3">
        <w:t xml:space="preserve">a vyplnenie trapézového plechu molitanom. </w:t>
      </w:r>
    </w:p>
    <w:p w14:paraId="48F36ABC" w14:textId="77777777" w:rsidR="00176830" w:rsidRPr="006A3CB3" w:rsidRDefault="00176830" w:rsidP="00176830">
      <w:pPr>
        <w:pStyle w:val="Zkladntext"/>
        <w:jc w:val="both"/>
      </w:pPr>
    </w:p>
    <w:p w14:paraId="67746F88" w14:textId="6EC7D1EE" w:rsidR="0004169E" w:rsidRPr="006A3CB3" w:rsidRDefault="003969D2" w:rsidP="00106F5C">
      <w:pPr>
        <w:pStyle w:val="Nadpis3"/>
      </w:pPr>
      <w:bookmarkStart w:id="27" w:name="_Toc165616667"/>
      <w:r w:rsidRPr="006A3CB3">
        <w:t>PODLAHY</w:t>
      </w:r>
      <w:bookmarkEnd w:id="27"/>
    </w:p>
    <w:p w14:paraId="3532247D" w14:textId="77777777" w:rsidR="00EE3386" w:rsidRPr="006A3CB3" w:rsidRDefault="00EE3386" w:rsidP="00EE3386">
      <w:pPr>
        <w:pStyle w:val="Zkladntext"/>
      </w:pPr>
    </w:p>
    <w:p w14:paraId="52181BF8" w14:textId="34925353" w:rsidR="00817A2F" w:rsidRPr="006A3CB3" w:rsidRDefault="00FC54D3" w:rsidP="00A14B3A">
      <w:pPr>
        <w:pStyle w:val="Zkladntext"/>
        <w:jc w:val="both"/>
        <w:rPr>
          <w:color w:val="000000" w:themeColor="text1"/>
        </w:rPr>
      </w:pPr>
      <w:r w:rsidRPr="006A3CB3">
        <w:t xml:space="preserve">Základnou vrstvou podlahy v hale je </w:t>
      </w:r>
      <w:r w:rsidR="007E3F4F" w:rsidRPr="006A3CB3">
        <w:t>podlahová doska z </w:t>
      </w:r>
      <w:proofErr w:type="spellStart"/>
      <w:r w:rsidR="007E3F4F" w:rsidRPr="006A3CB3">
        <w:t>drátkobetónu</w:t>
      </w:r>
      <w:proofErr w:type="spellEnd"/>
      <w:r w:rsidR="007E3F4F" w:rsidRPr="006A3CB3">
        <w:t xml:space="preserve"> hr. 180 mm a 120 mm.</w:t>
      </w:r>
      <w:r w:rsidR="002C46B8" w:rsidRPr="006A3CB3">
        <w:t xml:space="preserve"> Dilatácie určí dodávateľ systému. </w:t>
      </w:r>
      <w:r w:rsidR="007E3F4F" w:rsidRPr="006A3CB3">
        <w:t xml:space="preserve"> Pod doskou sa nachádza zhutnená zemina hr. 200mm z pevného kameniva alebo kusový </w:t>
      </w:r>
      <w:proofErr w:type="spellStart"/>
      <w:r w:rsidR="007E3F4F" w:rsidRPr="006A3CB3">
        <w:t>recyklát</w:t>
      </w:r>
      <w:proofErr w:type="spellEnd"/>
      <w:r w:rsidR="007E3F4F" w:rsidRPr="006A3CB3">
        <w:t xml:space="preserve"> (bez tehál a omietok a pod.) na ktorej sa bude nachádzať ochranná </w:t>
      </w:r>
      <w:proofErr w:type="spellStart"/>
      <w:r w:rsidR="007E3F4F" w:rsidRPr="006A3CB3">
        <w:t>geotextília</w:t>
      </w:r>
      <w:proofErr w:type="spellEnd"/>
      <w:r w:rsidR="007E3F4F" w:rsidRPr="006A3CB3">
        <w:t xml:space="preserve"> na ktorú sa následne bude pokladať hydroizolácia</w:t>
      </w:r>
      <w:r w:rsidR="002C46B8" w:rsidRPr="006A3CB3">
        <w:t xml:space="preserve">. V miestach kde bude hydroizolácia v kontakte s EPS resp. XPS je nutné zabrániť kontaktu vhodnou separačnou vrstvou a to </w:t>
      </w:r>
      <w:r w:rsidR="004A4C4C" w:rsidRPr="006A3CB3">
        <w:t xml:space="preserve">napríklad </w:t>
      </w:r>
      <w:r w:rsidR="002C46B8" w:rsidRPr="006A3CB3">
        <w:t>netkanou textíliou o hmotnosti minimálne 200g/m</w:t>
      </w:r>
      <w:r w:rsidR="002C46B8" w:rsidRPr="006A3CB3">
        <w:rPr>
          <w:vertAlign w:val="superscript"/>
        </w:rPr>
        <w:t>2</w:t>
      </w:r>
      <w:r w:rsidR="002C46B8" w:rsidRPr="006A3CB3">
        <w:t xml:space="preserve">, v oblasti sokla vrstvou vhodného lepidla. Hydroizoláciu je potrebné chrániť aj z vrchnej strany </w:t>
      </w:r>
      <w:proofErr w:type="spellStart"/>
      <w:r w:rsidR="002C46B8" w:rsidRPr="006A3CB3">
        <w:t>geotextíliou</w:t>
      </w:r>
      <w:proofErr w:type="spellEnd"/>
      <w:r w:rsidR="002C46B8" w:rsidRPr="006A3CB3">
        <w:t xml:space="preserve"> o hmotnosti 300g/m</w:t>
      </w:r>
      <w:r w:rsidR="002C46B8" w:rsidRPr="006A3CB3">
        <w:rPr>
          <w:vertAlign w:val="superscript"/>
        </w:rPr>
        <w:t xml:space="preserve">2 </w:t>
      </w:r>
      <w:r w:rsidR="00817A2F" w:rsidRPr="006A3CB3">
        <w:rPr>
          <w:color w:val="000000" w:themeColor="text1"/>
        </w:rPr>
        <w:t xml:space="preserve">a zo spodnej strany </w:t>
      </w:r>
      <w:proofErr w:type="spellStart"/>
      <w:r w:rsidR="00817A2F" w:rsidRPr="006A3CB3">
        <w:t>geotextíliou</w:t>
      </w:r>
      <w:proofErr w:type="spellEnd"/>
      <w:r w:rsidR="00817A2F" w:rsidRPr="006A3CB3">
        <w:t xml:space="preserve"> o minimálnej hmotnosti 500g/m</w:t>
      </w:r>
      <w:r w:rsidR="00817A2F" w:rsidRPr="006A3CB3">
        <w:rPr>
          <w:vertAlign w:val="superscript"/>
        </w:rPr>
        <w:t>2</w:t>
      </w:r>
      <w:r w:rsidR="00817A2F" w:rsidRPr="006A3CB3">
        <w:t xml:space="preserve">. Vrchnú </w:t>
      </w:r>
      <w:proofErr w:type="spellStart"/>
      <w:r w:rsidR="00817A2F" w:rsidRPr="006A3CB3">
        <w:t>geotextíliu</w:t>
      </w:r>
      <w:proofErr w:type="spellEnd"/>
      <w:r w:rsidR="00817A2F" w:rsidRPr="006A3CB3">
        <w:t xml:space="preserve"> je potrebné prekryť PE fóliou kvôli možnému zatečeniu </w:t>
      </w:r>
      <w:proofErr w:type="spellStart"/>
      <w:r w:rsidR="00817A2F" w:rsidRPr="006A3CB3">
        <w:t>drátkobetónu</w:t>
      </w:r>
      <w:proofErr w:type="spellEnd"/>
      <w:r w:rsidR="00817A2F" w:rsidRPr="006A3CB3">
        <w:t xml:space="preserve"> do nej. </w:t>
      </w:r>
      <w:r w:rsidR="00190BD0" w:rsidRPr="006A3CB3">
        <w:t>V miestach kde bude PUR panel v bezprostrednom styku s </w:t>
      </w:r>
      <w:proofErr w:type="spellStart"/>
      <w:r w:rsidR="00190BD0" w:rsidRPr="006A3CB3">
        <w:t>drátkobetónovou</w:t>
      </w:r>
      <w:proofErr w:type="spellEnd"/>
      <w:r w:rsidR="00190BD0" w:rsidRPr="006A3CB3">
        <w:t xml:space="preserve"> podlahou je potrebné panel chrániť proti zatečeniu vody oplechovaním (viď. detaily styku PUR panel s podlahou). </w:t>
      </w:r>
    </w:p>
    <w:p w14:paraId="3832B825" w14:textId="77777777" w:rsidR="00817A2F" w:rsidRPr="006A3CB3" w:rsidRDefault="00817A2F" w:rsidP="00A14B3A">
      <w:pPr>
        <w:pStyle w:val="Zkladntext"/>
        <w:jc w:val="both"/>
        <w:rPr>
          <w:color w:val="FF0000"/>
        </w:rPr>
      </w:pPr>
    </w:p>
    <w:p w14:paraId="363E0129" w14:textId="5FC35EE5" w:rsidR="003969D2" w:rsidRDefault="000819CB" w:rsidP="009F6D99">
      <w:pPr>
        <w:pStyle w:val="Zkladntext"/>
        <w:rPr>
          <w:b/>
          <w:bCs/>
          <w:sz w:val="20"/>
          <w:szCs w:val="20"/>
        </w:rPr>
      </w:pPr>
      <w:r w:rsidRPr="006A3CB3">
        <w:rPr>
          <w:sz w:val="20"/>
          <w:szCs w:val="20"/>
        </w:rPr>
        <w:t xml:space="preserve">Všetky skladby podláh </w:t>
      </w:r>
      <w:r w:rsidR="005C3A14">
        <w:rPr>
          <w:sz w:val="20"/>
          <w:szCs w:val="20"/>
        </w:rPr>
        <w:t>pozri PD.</w:t>
      </w:r>
    </w:p>
    <w:p w14:paraId="5100F26E" w14:textId="77777777" w:rsidR="005C3A14" w:rsidRPr="006A3CB3" w:rsidRDefault="005C3A14" w:rsidP="009F6D99">
      <w:pPr>
        <w:pStyle w:val="Zkladntext"/>
      </w:pPr>
    </w:p>
    <w:p w14:paraId="5AF9DA7F" w14:textId="3825D9AC" w:rsidR="00EF40B2" w:rsidRPr="006A3CB3" w:rsidRDefault="00EF40B2" w:rsidP="0024139D">
      <w:pPr>
        <w:rPr>
          <w:rFonts w:ascii="Arial Narrow" w:hAnsi="Arial Narrow"/>
          <w:sz w:val="20"/>
          <w:szCs w:val="20"/>
        </w:rPr>
      </w:pPr>
    </w:p>
    <w:p w14:paraId="6CD42962" w14:textId="09C8CA4F" w:rsidR="00925843" w:rsidRPr="006A3CB3" w:rsidRDefault="003969D2" w:rsidP="00106F5C">
      <w:pPr>
        <w:pStyle w:val="Nadpis2"/>
      </w:pPr>
      <w:bookmarkStart w:id="28" w:name="_Toc165616668"/>
      <w:r w:rsidRPr="006A3CB3">
        <w:t>IZOLÁCIE</w:t>
      </w:r>
      <w:bookmarkEnd w:id="28"/>
    </w:p>
    <w:p w14:paraId="4F1B6534" w14:textId="77777777" w:rsidR="00AC3ED1" w:rsidRPr="006A3CB3" w:rsidRDefault="00AC3ED1" w:rsidP="00925843">
      <w:pPr>
        <w:pStyle w:val="Zkladntext"/>
      </w:pPr>
    </w:p>
    <w:p w14:paraId="6A5ABDF6" w14:textId="42441AFC" w:rsidR="00E64FD5" w:rsidRPr="006A3CB3" w:rsidRDefault="003969D2" w:rsidP="00106F5C">
      <w:pPr>
        <w:pStyle w:val="Nadpis3"/>
      </w:pPr>
      <w:bookmarkStart w:id="29" w:name="_Toc165616669"/>
      <w:r w:rsidRPr="006A3CB3">
        <w:t>ZATEPLENIE STIEN</w:t>
      </w:r>
      <w:bookmarkEnd w:id="29"/>
    </w:p>
    <w:p w14:paraId="01F72FC9" w14:textId="02F0F263" w:rsidR="00E64FD5" w:rsidRPr="006A3CB3" w:rsidRDefault="00E64FD5" w:rsidP="00925843">
      <w:pPr>
        <w:pStyle w:val="Zkladntext"/>
      </w:pPr>
    </w:p>
    <w:p w14:paraId="52921795" w14:textId="343DD0DA" w:rsidR="00876BF8" w:rsidRPr="006A3CB3" w:rsidRDefault="00817A2F" w:rsidP="00DC462A">
      <w:pPr>
        <w:pStyle w:val="Zkladntext"/>
        <w:jc w:val="both"/>
      </w:pPr>
      <w:r w:rsidRPr="006A3CB3">
        <w:t xml:space="preserve">Steny sú riešené </w:t>
      </w:r>
      <w:r w:rsidR="00190BD0" w:rsidRPr="006A3CB3">
        <w:t xml:space="preserve">ako sendvičové PUR panely takže dodatočné zateplenie nie je potrebné nakoľko </w:t>
      </w:r>
      <w:r w:rsidR="00FF2ED3" w:rsidRPr="006A3CB3">
        <w:t xml:space="preserve">panel spĺňa tepelnoizolačné požiadavky stavby na jej prevádzku. </w:t>
      </w:r>
    </w:p>
    <w:p w14:paraId="07C6AA3C" w14:textId="77777777" w:rsidR="00876BF8" w:rsidRPr="006A3CB3" w:rsidRDefault="00876BF8" w:rsidP="00DC462A">
      <w:pPr>
        <w:pStyle w:val="Zkladntext"/>
        <w:jc w:val="both"/>
      </w:pPr>
    </w:p>
    <w:p w14:paraId="465004CF" w14:textId="01B01FC4" w:rsidR="00785906" w:rsidRPr="006A3CB3" w:rsidRDefault="003969D2" w:rsidP="00106F5C">
      <w:pPr>
        <w:pStyle w:val="Nadpis3"/>
      </w:pPr>
      <w:bookmarkStart w:id="30" w:name="_Toc165616670"/>
      <w:r w:rsidRPr="006A3CB3">
        <w:t>ZATEPLENIE STRIECH</w:t>
      </w:r>
      <w:bookmarkEnd w:id="30"/>
    </w:p>
    <w:p w14:paraId="1CF49737" w14:textId="77777777" w:rsidR="00E66C3D" w:rsidRPr="006A3CB3" w:rsidRDefault="00E66C3D" w:rsidP="00DC462A">
      <w:pPr>
        <w:pStyle w:val="Zkladntext"/>
        <w:jc w:val="both"/>
      </w:pPr>
    </w:p>
    <w:p w14:paraId="7D64F6C1" w14:textId="660E7190" w:rsidR="00E66C3D" w:rsidRPr="006A3CB3" w:rsidRDefault="00FF2ED3" w:rsidP="00DC462A">
      <w:pPr>
        <w:pStyle w:val="Zkladntext"/>
        <w:jc w:val="both"/>
      </w:pPr>
      <w:r w:rsidRPr="006A3CB3">
        <w:t>Strecha haly nie je tepelne izolovaná.</w:t>
      </w:r>
    </w:p>
    <w:p w14:paraId="48CCFE4E" w14:textId="7B44D8DD" w:rsidR="00876BF8" w:rsidRPr="006A3CB3" w:rsidRDefault="00876BF8" w:rsidP="00DC462A">
      <w:pPr>
        <w:pStyle w:val="Zkladntext"/>
        <w:jc w:val="both"/>
      </w:pPr>
    </w:p>
    <w:p w14:paraId="1B409105" w14:textId="17CD7BFC" w:rsidR="00876BF8" w:rsidRPr="006A3CB3" w:rsidRDefault="00C23CF1" w:rsidP="00C23CF1">
      <w:pPr>
        <w:pStyle w:val="Nadpis3"/>
      </w:pPr>
      <w:bookmarkStart w:id="31" w:name="_Toc165616671"/>
      <w:r w:rsidRPr="006A3CB3">
        <w:t xml:space="preserve">ZATEPLENIE </w:t>
      </w:r>
      <w:r w:rsidRPr="00C23CF1">
        <w:t>PODHĽADOV</w:t>
      </w:r>
      <w:bookmarkEnd w:id="31"/>
    </w:p>
    <w:p w14:paraId="0803B280" w14:textId="10E37D71" w:rsidR="00876BF8" w:rsidRPr="006A3CB3" w:rsidRDefault="00876BF8" w:rsidP="00DC462A">
      <w:pPr>
        <w:pStyle w:val="Zkladntext"/>
        <w:jc w:val="both"/>
      </w:pPr>
    </w:p>
    <w:p w14:paraId="02502096" w14:textId="755C33A5" w:rsidR="00876BF8" w:rsidRPr="006A3CB3" w:rsidRDefault="00FF2ED3" w:rsidP="00DC462A">
      <w:pPr>
        <w:pStyle w:val="Zkladntext"/>
        <w:jc w:val="both"/>
      </w:pPr>
      <w:r w:rsidRPr="006A3CB3">
        <w:t xml:space="preserve">V chovnej časti haly sa nachádza PUR panelový podhľad hr. 100mm montovaný na nosnú konštrukciu haly z jej spodnej časti ktorý sa v sklone napája na stenové PUR panely. </w:t>
      </w:r>
    </w:p>
    <w:p w14:paraId="39EB7B00" w14:textId="77777777" w:rsidR="00E66C3D" w:rsidRPr="006A3CB3" w:rsidRDefault="00E66C3D" w:rsidP="00DC462A">
      <w:pPr>
        <w:pStyle w:val="Zkladntext"/>
        <w:jc w:val="both"/>
      </w:pPr>
    </w:p>
    <w:p w14:paraId="1B7AC16E" w14:textId="13462FE0" w:rsidR="00785906" w:rsidRPr="006A3CB3" w:rsidRDefault="00E66C3D" w:rsidP="00DC462A">
      <w:pPr>
        <w:pStyle w:val="Zkladntext"/>
        <w:jc w:val="both"/>
        <w:rPr>
          <w:b/>
          <w:bCs/>
          <w:sz w:val="20"/>
          <w:szCs w:val="20"/>
        </w:rPr>
      </w:pPr>
      <w:r w:rsidRPr="006A3CB3">
        <w:rPr>
          <w:sz w:val="20"/>
          <w:szCs w:val="20"/>
        </w:rPr>
        <w:t xml:space="preserve">Všetky skladby strešných plášťov sú podrobne zdokumentované vo výpise - </w:t>
      </w:r>
      <w:r w:rsidRPr="006A3CB3">
        <w:rPr>
          <w:b/>
          <w:bCs/>
          <w:sz w:val="20"/>
          <w:szCs w:val="20"/>
        </w:rPr>
        <w:t xml:space="preserve">TABUĽKY SKLADIEB KONŠTRUKCIÍ. </w:t>
      </w:r>
    </w:p>
    <w:p w14:paraId="06A7529C" w14:textId="5C18E0EB" w:rsidR="00055B91" w:rsidRPr="006A3CB3" w:rsidRDefault="00055B91" w:rsidP="00DC462A">
      <w:pPr>
        <w:pStyle w:val="Zkladntext"/>
        <w:jc w:val="both"/>
        <w:rPr>
          <w:b/>
          <w:bCs/>
          <w:sz w:val="20"/>
          <w:szCs w:val="20"/>
        </w:rPr>
      </w:pPr>
    </w:p>
    <w:p w14:paraId="417984B1" w14:textId="31BCBB29" w:rsidR="00055B91" w:rsidRPr="006A3CB3" w:rsidRDefault="00055B91" w:rsidP="00DC462A">
      <w:pPr>
        <w:pStyle w:val="Zkladntext"/>
        <w:jc w:val="both"/>
      </w:pPr>
      <w:r w:rsidRPr="006A3CB3">
        <w:t>Vyššie definované jednotlivé druhy tepelných izolácií je možné zameniť za iné značky tepelných izolácií s tými istými fyzikálnymi charakteristikami a stavebno-technickými vlastnosťam</w:t>
      </w:r>
      <w:r w:rsidR="00FF2ED3" w:rsidRPr="006A3CB3">
        <w:t>i.</w:t>
      </w:r>
      <w:r w:rsidRPr="006A3CB3">
        <w:t xml:space="preserve"> Všetky zmeny tepelných </w:t>
      </w:r>
      <w:r w:rsidRPr="006A3CB3">
        <w:lastRenderedPageBreak/>
        <w:t>izolácií musia byť vopred prekonzultované so zodpovedným projektantom stavebnej časti projektu.</w:t>
      </w:r>
    </w:p>
    <w:p w14:paraId="6BC1F962" w14:textId="3444C114" w:rsidR="00753274" w:rsidRPr="006A3CB3" w:rsidRDefault="00D64A46" w:rsidP="00753274">
      <w:pPr>
        <w:pStyle w:val="Nadpis2"/>
      </w:pPr>
      <w:bookmarkStart w:id="32" w:name="_Toc165616672"/>
      <w:r w:rsidRPr="006A3CB3">
        <w:t>HYDROIZOLÁCIE</w:t>
      </w:r>
      <w:bookmarkEnd w:id="32"/>
    </w:p>
    <w:p w14:paraId="5CD599C1" w14:textId="75690198" w:rsidR="00782614" w:rsidRPr="006A3CB3" w:rsidRDefault="00BE5606" w:rsidP="00106F5C">
      <w:pPr>
        <w:pStyle w:val="Nadpis3"/>
      </w:pPr>
      <w:bookmarkStart w:id="33" w:name="_Toc165616673"/>
      <w:r w:rsidRPr="006A3CB3">
        <w:t>HYDROIZOLÁCIA SPODNEJ STAVBY</w:t>
      </w:r>
      <w:bookmarkEnd w:id="33"/>
    </w:p>
    <w:p w14:paraId="721CADA9" w14:textId="152574BE" w:rsidR="00BE5606" w:rsidRPr="006A3CB3" w:rsidRDefault="00BE5606" w:rsidP="00782614">
      <w:pPr>
        <w:pStyle w:val="Zkladntext"/>
      </w:pPr>
    </w:p>
    <w:p w14:paraId="58FC6CD2" w14:textId="2FAA4891" w:rsidR="00F123CC" w:rsidRPr="006A3CB3" w:rsidRDefault="00F123CC" w:rsidP="00C23CF1">
      <w:pPr>
        <w:pStyle w:val="Zkladntext"/>
        <w:jc w:val="both"/>
      </w:pPr>
      <w:r w:rsidRPr="006A3CB3">
        <w:t xml:space="preserve">Hydroizoláciu spodnej stavby pod </w:t>
      </w:r>
      <w:proofErr w:type="spellStart"/>
      <w:r w:rsidRPr="006A3CB3">
        <w:t>drátkobetónovou</w:t>
      </w:r>
      <w:proofErr w:type="spellEnd"/>
      <w:r w:rsidRPr="006A3CB3">
        <w:t xml:space="preserve"> doskou bude tvoriť hydroizolácia na báze mäkčeného PVC</w:t>
      </w:r>
      <w:r w:rsidR="003F53FE">
        <w:t xml:space="preserve"> hr. 1,5mm (napr. </w:t>
      </w:r>
      <w:proofErr w:type="spellStart"/>
      <w:r w:rsidR="003F53FE">
        <w:t>Fatrafol</w:t>
      </w:r>
      <w:proofErr w:type="spellEnd"/>
      <w:r w:rsidR="003F53FE">
        <w:t xml:space="preserve"> 803)</w:t>
      </w:r>
      <w:r w:rsidRPr="006A3CB3">
        <w:t xml:space="preserve"> vhodná na izoláciu spodných stavieb proti zemnej vlhkosti, tlakovej vode a radónu. Bude odolná voči anorganickým kyselinám, zásadám a ich soliam. Odolná voči prerastaniu koreňom a proti mechanickému namáhaniu pri sadaní stavby. V miestach kde bude hydroizolácia v kontakte s EPS je nutné zabrániť kontaktu vhodnou separačnou vrstvou a to napríklad netkanou textíliou o hmotnosti minimálne 300g/m</w:t>
      </w:r>
      <w:r w:rsidRPr="006A3CB3">
        <w:rPr>
          <w:vertAlign w:val="superscript"/>
        </w:rPr>
        <w:t>2</w:t>
      </w:r>
      <w:r w:rsidRPr="006A3CB3">
        <w:t xml:space="preserve">, v oblasti sokla vrstvou vhodného lepidla. Hydroizoláciu je potrebné chrániť  z vrchnej strany </w:t>
      </w:r>
      <w:proofErr w:type="spellStart"/>
      <w:r w:rsidRPr="006A3CB3">
        <w:t>geotextíliou</w:t>
      </w:r>
      <w:proofErr w:type="spellEnd"/>
      <w:r w:rsidRPr="006A3CB3">
        <w:t xml:space="preserve"> o hmotnosti 300g/m</w:t>
      </w:r>
      <w:r w:rsidRPr="006A3CB3">
        <w:rPr>
          <w:vertAlign w:val="superscript"/>
        </w:rPr>
        <w:t xml:space="preserve">2 </w:t>
      </w:r>
      <w:r w:rsidRPr="006A3CB3">
        <w:rPr>
          <w:color w:val="000000" w:themeColor="text1"/>
        </w:rPr>
        <w:t xml:space="preserve">a zo spodnej strany </w:t>
      </w:r>
      <w:proofErr w:type="spellStart"/>
      <w:r w:rsidRPr="006A3CB3">
        <w:t>geotextíliou</w:t>
      </w:r>
      <w:proofErr w:type="spellEnd"/>
      <w:r w:rsidRPr="006A3CB3">
        <w:t xml:space="preserve"> o minimálnej hmotnosti 500g/m</w:t>
      </w:r>
      <w:r w:rsidRPr="006A3CB3">
        <w:rPr>
          <w:vertAlign w:val="superscript"/>
        </w:rPr>
        <w:t>2</w:t>
      </w:r>
      <w:r w:rsidRPr="006A3CB3">
        <w:t>.</w:t>
      </w:r>
    </w:p>
    <w:p w14:paraId="31B9892E" w14:textId="63623B26" w:rsidR="00E63108" w:rsidRPr="006A3CB3" w:rsidRDefault="00E63108" w:rsidP="00D931C5">
      <w:pPr>
        <w:pStyle w:val="Zkladntext"/>
        <w:jc w:val="both"/>
      </w:pPr>
    </w:p>
    <w:p w14:paraId="4778355F" w14:textId="3E2E5233" w:rsidR="00E7548C" w:rsidRPr="006A3CB3" w:rsidRDefault="00E7548C" w:rsidP="00106F5C">
      <w:pPr>
        <w:pStyle w:val="Nadpis3"/>
      </w:pPr>
      <w:bookmarkStart w:id="34" w:name="_Toc165616674"/>
      <w:r w:rsidRPr="006A3CB3">
        <w:t>HYDROIZOLÁCIE OSTATNÉ</w:t>
      </w:r>
      <w:bookmarkEnd w:id="34"/>
    </w:p>
    <w:p w14:paraId="6BF77609" w14:textId="0F782785" w:rsidR="00E7548C" w:rsidRPr="006A3CB3" w:rsidRDefault="00E7548C" w:rsidP="00D931C5">
      <w:pPr>
        <w:pStyle w:val="Zkladntext"/>
        <w:jc w:val="both"/>
      </w:pPr>
    </w:p>
    <w:p w14:paraId="0F90C142" w14:textId="401E7747" w:rsidR="00E7548C" w:rsidRPr="006A3CB3" w:rsidRDefault="00A31522" w:rsidP="00D931C5">
      <w:pPr>
        <w:pStyle w:val="Zkladntext"/>
        <w:jc w:val="both"/>
      </w:pPr>
      <w:r w:rsidRPr="006A3CB3">
        <w:t>Vnútorné priestory prichádzajúce do priameho styku s</w:t>
      </w:r>
      <w:r w:rsidR="006C602F" w:rsidRPr="006A3CB3">
        <w:t> </w:t>
      </w:r>
      <w:r w:rsidRPr="006A3CB3">
        <w:t>vodou</w:t>
      </w:r>
      <w:r w:rsidR="006C602F" w:rsidRPr="006A3CB3">
        <w:t xml:space="preserve"> v zázemí zamestnancov</w:t>
      </w:r>
      <w:r w:rsidRPr="006A3CB3">
        <w:t xml:space="preserve"> ( sprchové kúty, steny okolo </w:t>
      </w:r>
      <w:r w:rsidR="006C602F" w:rsidRPr="006A3CB3">
        <w:t>výlevky</w:t>
      </w:r>
      <w:r w:rsidRPr="006A3CB3">
        <w:t xml:space="preserve"> a pod. ) budú izolované pomocou tekutej hydroizolácie).</w:t>
      </w:r>
    </w:p>
    <w:p w14:paraId="636EE5AB" w14:textId="77777777" w:rsidR="00EF40B2" w:rsidRPr="006A3CB3" w:rsidRDefault="00EF40B2" w:rsidP="00106F5C">
      <w:pPr>
        <w:pStyle w:val="Zkladntext"/>
      </w:pPr>
    </w:p>
    <w:p w14:paraId="52A102DD" w14:textId="4035B842" w:rsidR="00B6448A" w:rsidRPr="006A3CB3" w:rsidRDefault="00284A69" w:rsidP="00B6448A">
      <w:pPr>
        <w:pStyle w:val="Nadpis2"/>
      </w:pPr>
      <w:bookmarkStart w:id="35" w:name="_Toc165616675"/>
      <w:r w:rsidRPr="006A3CB3">
        <w:t>VÝPLNE OTVOROV</w:t>
      </w:r>
      <w:bookmarkEnd w:id="35"/>
    </w:p>
    <w:p w14:paraId="60308E92" w14:textId="77777777" w:rsidR="008F6DB2" w:rsidRPr="006A3CB3" w:rsidRDefault="008F6DB2" w:rsidP="008F6DB2">
      <w:pPr>
        <w:pStyle w:val="Zkladntext"/>
      </w:pPr>
    </w:p>
    <w:p w14:paraId="0C68DFBA" w14:textId="45F4371D" w:rsidR="00284A69" w:rsidRPr="006A3CB3" w:rsidRDefault="004F5F3A" w:rsidP="00106F5C">
      <w:pPr>
        <w:pStyle w:val="Nadpis3"/>
      </w:pPr>
      <w:bookmarkStart w:id="36" w:name="_Toc165616676"/>
      <w:r w:rsidRPr="006A3CB3">
        <w:t>DVERE A BRÁNY</w:t>
      </w:r>
      <w:bookmarkEnd w:id="36"/>
    </w:p>
    <w:p w14:paraId="07F9ADAC" w14:textId="2949F6B4" w:rsidR="004F5F3A" w:rsidRPr="006A3CB3" w:rsidRDefault="004F5F3A" w:rsidP="00284A69">
      <w:pPr>
        <w:pStyle w:val="Zkladntext"/>
      </w:pPr>
    </w:p>
    <w:p w14:paraId="6C7D7D24" w14:textId="69794537" w:rsidR="008A3F99" w:rsidRDefault="00BF3653" w:rsidP="00A86183">
      <w:pPr>
        <w:pStyle w:val="Zkladntext"/>
        <w:jc w:val="both"/>
      </w:pPr>
      <w:r w:rsidRPr="00D21195">
        <w:t xml:space="preserve">Vnútorné dvere sú prevažne voštinové s kovovými zárubňami. Dvere oddeľujúce priestory s </w:t>
      </w:r>
      <w:proofErr w:type="spellStart"/>
      <w:r w:rsidRPr="00D21195">
        <w:t>rozdielnými</w:t>
      </w:r>
      <w:proofErr w:type="spellEnd"/>
      <w:r w:rsidRPr="00D21195">
        <w:t xml:space="preserve"> teplotnými nárokmi musia spĺňať </w:t>
      </w:r>
      <w:proofErr w:type="spellStart"/>
      <w:r w:rsidRPr="00D21195">
        <w:t>teplotechnické</w:t>
      </w:r>
      <w:proofErr w:type="spellEnd"/>
      <w:r w:rsidRPr="00D21195">
        <w:t xml:space="preserve"> parametre pre dané priestory. Rozmerové parametre a spôsob otvárania jednotlivých dverí, zasklených stien, okien a brán sú uvedené vo výkrese ich výpisu. Kvalitatívne parametre týchto výrobkov a aj ich vybavenie kovaniami a spôsobom </w:t>
      </w:r>
      <w:r w:rsidR="00D21195">
        <w:t>sú zdokumentované vo výkaze dverí.</w:t>
      </w:r>
    </w:p>
    <w:p w14:paraId="5F4D9C8C" w14:textId="77777777" w:rsidR="008D1FD7" w:rsidRPr="006A3CB3" w:rsidRDefault="008D1FD7" w:rsidP="00A86183">
      <w:pPr>
        <w:pStyle w:val="Zkladntext"/>
        <w:jc w:val="both"/>
      </w:pPr>
    </w:p>
    <w:p w14:paraId="3C89EAF3" w14:textId="052F1FBC" w:rsidR="001479A6" w:rsidRDefault="008D1FD7" w:rsidP="001479A6">
      <w:pPr>
        <w:pStyle w:val="Zkladntext"/>
        <w:jc w:val="both"/>
      </w:pPr>
      <w:r>
        <w:t xml:space="preserve">Dvere ktoré sa budú nachádzať v stenách tvorených z PUR panelov budú z </w:t>
      </w:r>
      <w:r w:rsidRPr="008D1FD7">
        <w:t>dvojstenn</w:t>
      </w:r>
      <w:r>
        <w:t>ej</w:t>
      </w:r>
      <w:r w:rsidRPr="008D1FD7">
        <w:t xml:space="preserve"> celoplošne zlepen</w:t>
      </w:r>
      <w:r>
        <w:t>ej</w:t>
      </w:r>
      <w:r w:rsidRPr="008D1FD7">
        <w:t xml:space="preserve"> spojen</w:t>
      </w:r>
      <w:r>
        <w:t xml:space="preserve">ej </w:t>
      </w:r>
      <w:r w:rsidRPr="008D1FD7">
        <w:t>konštrukci</w:t>
      </w:r>
      <w:r>
        <w:t>e</w:t>
      </w:r>
      <w:r w:rsidRPr="008D1FD7">
        <w:t xml:space="preserve"> z pozinkovaného materiálu s rovným povrchom</w:t>
      </w:r>
      <w:r>
        <w:t xml:space="preserve"> a krídlom hrúbky minimálne 65mm. Tepelná izolácia od </w:t>
      </w:r>
      <w:proofErr w:type="spellStart"/>
      <w:r w:rsidRPr="008D1FD7">
        <w:t>od</w:t>
      </w:r>
      <w:proofErr w:type="spellEnd"/>
      <w:r w:rsidRPr="008D1FD7">
        <w:t xml:space="preserve"> U = 1,5 W/m2 K</w:t>
      </w:r>
      <w:r>
        <w:t xml:space="preserve">. </w:t>
      </w:r>
    </w:p>
    <w:p w14:paraId="1702CE56" w14:textId="77777777" w:rsidR="008D1FD7" w:rsidRPr="006A3CB3" w:rsidRDefault="008D1FD7" w:rsidP="001479A6">
      <w:pPr>
        <w:pStyle w:val="Zkladntext"/>
        <w:jc w:val="both"/>
      </w:pPr>
    </w:p>
    <w:p w14:paraId="174C3A40" w14:textId="202F36B5" w:rsidR="00CE37DB" w:rsidRPr="006A3CB3" w:rsidRDefault="002775DB" w:rsidP="001479A6">
      <w:pPr>
        <w:pStyle w:val="Zkladntext"/>
        <w:jc w:val="both"/>
      </w:pPr>
      <w:r w:rsidRPr="006A3CB3">
        <w:t>P</w:t>
      </w:r>
      <w:r w:rsidR="00BF3653" w:rsidRPr="006A3CB3">
        <w:t>riemyseln</w:t>
      </w:r>
      <w:r w:rsidR="00C23CF1">
        <w:t>é</w:t>
      </w:r>
      <w:r w:rsidR="00BF3653" w:rsidRPr="006A3CB3">
        <w:t xml:space="preserve"> </w:t>
      </w:r>
      <w:r w:rsidR="008A3F99" w:rsidRPr="006A3CB3">
        <w:t xml:space="preserve"> brán</w:t>
      </w:r>
      <w:r w:rsidR="00C23CF1">
        <w:t>y</w:t>
      </w:r>
      <w:r w:rsidR="008A3F99" w:rsidRPr="006A3CB3">
        <w:rPr>
          <w:b/>
          <w:bCs/>
        </w:rPr>
        <w:t xml:space="preserve"> </w:t>
      </w:r>
      <w:r w:rsidR="00C23CF1">
        <w:t>sú</w:t>
      </w:r>
      <w:r w:rsidR="008A3F99" w:rsidRPr="006A3CB3">
        <w:t xml:space="preserve"> navrhnut</w:t>
      </w:r>
      <w:r w:rsidR="00C23CF1">
        <w:t>é</w:t>
      </w:r>
      <w:r w:rsidR="008A3F99" w:rsidRPr="006A3CB3">
        <w:t xml:space="preserve"> ako sekčn</w:t>
      </w:r>
      <w:r w:rsidR="00C23CF1">
        <w:t>é</w:t>
      </w:r>
      <w:r w:rsidR="008A3F99" w:rsidRPr="006A3CB3">
        <w:t xml:space="preserve"> rozmerov </w:t>
      </w:r>
      <w:r w:rsidRPr="006A3CB3">
        <w:t>2</w:t>
      </w:r>
      <w:r w:rsidR="008A3F99" w:rsidRPr="006A3CB3">
        <w:t>500x</w:t>
      </w:r>
      <w:r w:rsidRPr="006A3CB3">
        <w:t>30</w:t>
      </w:r>
      <w:r w:rsidR="008A3F99" w:rsidRPr="006A3CB3">
        <w:t>00mm. Krídlo brány je zložené z </w:t>
      </w:r>
      <w:r w:rsidRPr="006A3CB3">
        <w:t>6</w:t>
      </w:r>
      <w:r w:rsidR="008A3F99" w:rsidRPr="006A3CB3">
        <w:t xml:space="preserve"> článkov výšky 500mm</w:t>
      </w:r>
      <w:r w:rsidR="003F5E31" w:rsidRPr="006A3CB3">
        <w:t xml:space="preserve"> a hrúbky 40mm</w:t>
      </w:r>
      <w:r w:rsidR="008A3F99" w:rsidRPr="006A3CB3">
        <w:t xml:space="preserve"> ktoré budú </w:t>
      </w:r>
      <w:r w:rsidR="00EA7EFE">
        <w:t>zložené z dvoch oceľových plechov s prerušeným tepelným mostom. Výplň panelov tvorí tepelnoizolačná pena, bez použitia freónu, hustoty</w:t>
      </w:r>
      <w:r w:rsidR="00C23CF1">
        <w:t xml:space="preserve"> aspoň</w:t>
      </w:r>
      <w:r w:rsidR="00EA7EFE">
        <w:t xml:space="preserve"> 40kg/m3. Oceľový plech bude mať ochranu proti korózií. Panely z vnútornej strany zosilnené oceľovými výstuhami. Utesnenie </w:t>
      </w:r>
      <w:proofErr w:type="spellStart"/>
      <w:r w:rsidR="00EA7EFE">
        <w:t>vrátového</w:t>
      </w:r>
      <w:proofErr w:type="spellEnd"/>
      <w:r w:rsidR="00EA7EFE">
        <w:t xml:space="preserve"> otvoru po stranách bude pomocou tesniacich profilov EPDM, inštalovaných na zvislé vodiace prvky vrát, na podlahe 3-bodovým EPDM tesnením uchyteným v AL. lište spodnej lamely (tolerancia nerovnej podlahy +- 5mm), v nadpraží prekladovým tesnením EPDM uchytením v AL. lište vrchnej lamely.</w:t>
      </w:r>
      <w:r w:rsidR="00FA3CD1">
        <w:t xml:space="preserve"> </w:t>
      </w:r>
      <w:r w:rsidR="009F14AA">
        <w:t>Vráta budú vedené</w:t>
      </w:r>
      <w:r w:rsidR="00700A29">
        <w:t xml:space="preserve"> zvýšeným</w:t>
      </w:r>
      <w:r w:rsidR="009F14AA">
        <w:t xml:space="preserve"> koľajnicovým systémom zloženého zo špeciálnych oceľových, pozinkovaných profilov, určených pre priemyselné požitie.</w:t>
      </w:r>
      <w:r w:rsidR="001479A6" w:rsidRPr="006A3CB3">
        <w:t xml:space="preserve"> </w:t>
      </w:r>
      <w:r w:rsidR="00B138F4">
        <w:t>Pohon brány bude elektrický so snímaním polohy s možnosťou núdzového ovládania reťazou. Ovládanie pomocou tlačidiel na riadiacej jednotke vrát.</w:t>
      </w:r>
      <w:r w:rsidR="00C23CF1">
        <w:t xml:space="preserve"> </w:t>
      </w:r>
      <w:r w:rsidR="00700A29">
        <w:t>Sekčná brána</w:t>
      </w:r>
      <w:r w:rsidR="00C23CF1">
        <w:t xml:space="preserve"> </w:t>
      </w:r>
      <w:r w:rsidR="00700A29">
        <w:t xml:space="preserve">ktorá sa nachádza medzi hlavným skladom a chladeným skladom sa bude vyrobená s integrovanými personálnymi (vstavanými) dverami, umiestnenými v strede brán ktoré budú mať priechodnú šírku 900mm a budú obsahovať kľučku na obidvoch stranách dverí. </w:t>
      </w:r>
    </w:p>
    <w:p w14:paraId="4B644DF0" w14:textId="227634EF" w:rsidR="001479A6" w:rsidRPr="006A3CB3" w:rsidRDefault="001479A6" w:rsidP="001479A6">
      <w:pPr>
        <w:pStyle w:val="Zkladntext"/>
        <w:jc w:val="both"/>
      </w:pPr>
    </w:p>
    <w:p w14:paraId="2BD9738A" w14:textId="5F11361F" w:rsidR="0012115A" w:rsidRPr="006A3CB3" w:rsidRDefault="0012115A" w:rsidP="001479A6">
      <w:pPr>
        <w:pStyle w:val="Zkladntext"/>
        <w:jc w:val="both"/>
        <w:rPr>
          <w:b/>
          <w:bCs/>
          <w:color w:val="FF0000"/>
          <w:sz w:val="20"/>
          <w:szCs w:val="20"/>
        </w:rPr>
      </w:pPr>
      <w:r w:rsidRPr="006A3CB3">
        <w:rPr>
          <w:b/>
          <w:bCs/>
          <w:color w:val="FF0000"/>
          <w:sz w:val="20"/>
          <w:szCs w:val="20"/>
        </w:rPr>
        <w:lastRenderedPageBreak/>
        <w:t xml:space="preserve">Upozornenie!!! </w:t>
      </w:r>
      <w:proofErr w:type="spellStart"/>
      <w:r w:rsidRPr="006A3CB3">
        <w:rPr>
          <w:b/>
          <w:bCs/>
          <w:color w:val="FF0000"/>
          <w:sz w:val="20"/>
          <w:szCs w:val="20"/>
        </w:rPr>
        <w:t>Teplotechnické</w:t>
      </w:r>
      <w:proofErr w:type="spellEnd"/>
      <w:r w:rsidRPr="006A3CB3">
        <w:rPr>
          <w:b/>
          <w:bCs/>
          <w:color w:val="FF0000"/>
          <w:sz w:val="20"/>
          <w:szCs w:val="20"/>
        </w:rPr>
        <w:t>, energetické, akustické, mechanické a požiarne parametre všetkých výplní dverných otvorov musia spĺňať normové požiadavky príslušných STN !</w:t>
      </w:r>
    </w:p>
    <w:p w14:paraId="146BF961" w14:textId="0D4ACA85" w:rsidR="00DD4C39" w:rsidRPr="006A3CB3" w:rsidRDefault="00DD4C39" w:rsidP="005B5DB7">
      <w:pPr>
        <w:pStyle w:val="Zkladntext"/>
        <w:ind w:left="0"/>
        <w:jc w:val="both"/>
        <w:rPr>
          <w:sz w:val="20"/>
          <w:szCs w:val="20"/>
        </w:rPr>
      </w:pPr>
    </w:p>
    <w:p w14:paraId="09480059" w14:textId="4DD43284" w:rsidR="00DD4C39" w:rsidRPr="006A3CB3" w:rsidRDefault="00DD4C39" w:rsidP="001479A6">
      <w:pPr>
        <w:pStyle w:val="Zkladntext"/>
        <w:jc w:val="both"/>
        <w:rPr>
          <w:b/>
          <w:bCs/>
          <w:color w:val="FF0000"/>
          <w:sz w:val="20"/>
          <w:szCs w:val="20"/>
        </w:rPr>
      </w:pPr>
      <w:r w:rsidRPr="006A3CB3">
        <w:rPr>
          <w:b/>
          <w:bCs/>
          <w:color w:val="FF0000"/>
          <w:sz w:val="20"/>
          <w:szCs w:val="20"/>
        </w:rPr>
        <w:t>Upozornenie</w:t>
      </w:r>
      <w:r w:rsidRPr="00337CFC">
        <w:rPr>
          <w:b/>
          <w:bCs/>
          <w:color w:val="FF0000"/>
          <w:sz w:val="20"/>
          <w:szCs w:val="20"/>
        </w:rPr>
        <w:t>!!</w:t>
      </w:r>
      <w:r w:rsidRPr="006A3CB3">
        <w:rPr>
          <w:b/>
          <w:bCs/>
          <w:color w:val="FF0000"/>
          <w:sz w:val="20"/>
          <w:szCs w:val="20"/>
        </w:rPr>
        <w:t xml:space="preserve">! Pri osadení výplní otvorov do exteriérovej časti fasády zrealizovať tri fázy zabezpečenia škáry medzi stenou a oknom– z vnútornej strany použiť </w:t>
      </w:r>
      <w:proofErr w:type="spellStart"/>
      <w:r w:rsidRPr="006A3CB3">
        <w:rPr>
          <w:b/>
          <w:bCs/>
          <w:color w:val="FF0000"/>
          <w:sz w:val="20"/>
          <w:szCs w:val="20"/>
        </w:rPr>
        <w:t>butylovú</w:t>
      </w:r>
      <w:proofErr w:type="spellEnd"/>
      <w:r w:rsidRPr="006A3CB3">
        <w:rPr>
          <w:b/>
          <w:bCs/>
          <w:color w:val="FF0000"/>
          <w:sz w:val="20"/>
          <w:szCs w:val="20"/>
        </w:rPr>
        <w:t xml:space="preserve"> alebo hliníkovú výstužnú fóliu ( funkcia </w:t>
      </w:r>
      <w:proofErr w:type="spellStart"/>
      <w:r w:rsidRPr="006A3CB3">
        <w:rPr>
          <w:b/>
          <w:bCs/>
          <w:color w:val="FF0000"/>
          <w:sz w:val="20"/>
          <w:szCs w:val="20"/>
        </w:rPr>
        <w:t>parozábrany</w:t>
      </w:r>
      <w:proofErr w:type="spellEnd"/>
      <w:r w:rsidRPr="006A3CB3">
        <w:rPr>
          <w:b/>
          <w:bCs/>
          <w:color w:val="FF0000"/>
          <w:sz w:val="20"/>
          <w:szCs w:val="20"/>
        </w:rPr>
        <w:t xml:space="preserve"> ), v strednej časti polyuretánovú penu s nízkou expanziou a z vonkajšej strany otvoru </w:t>
      </w:r>
      <w:proofErr w:type="spellStart"/>
      <w:r w:rsidRPr="006A3CB3">
        <w:rPr>
          <w:b/>
          <w:bCs/>
          <w:color w:val="FF0000"/>
          <w:sz w:val="20"/>
          <w:szCs w:val="20"/>
        </w:rPr>
        <w:t>paropriepustnú</w:t>
      </w:r>
      <w:proofErr w:type="spellEnd"/>
      <w:r w:rsidRPr="006A3CB3">
        <w:rPr>
          <w:b/>
          <w:bCs/>
          <w:color w:val="FF0000"/>
          <w:sz w:val="20"/>
          <w:szCs w:val="20"/>
        </w:rPr>
        <w:t xml:space="preserve"> polyuretánovú pásku alebo polypropylénovú fóliu ( funkcia difúznej fólie ). Osadenie hliníkových výrobkov koordinovať s realizáciou hydroizolačného systému ( napojenie exteriérovej pásky na hydroizolačný systém )!!!</w:t>
      </w:r>
    </w:p>
    <w:p w14:paraId="1AB6C2CA" w14:textId="705B7D45" w:rsidR="005C17B6" w:rsidRPr="006A3CB3" w:rsidRDefault="005C17B6" w:rsidP="001479A6">
      <w:pPr>
        <w:pStyle w:val="Zkladntext"/>
        <w:jc w:val="both"/>
        <w:rPr>
          <w:b/>
          <w:bCs/>
          <w:sz w:val="20"/>
          <w:szCs w:val="20"/>
        </w:rPr>
      </w:pPr>
    </w:p>
    <w:p w14:paraId="00E1C19F" w14:textId="32EC533A" w:rsidR="005C17B6" w:rsidRPr="006A3CB3" w:rsidRDefault="005C17B6" w:rsidP="001479A6">
      <w:pPr>
        <w:pStyle w:val="Zkladntext"/>
        <w:jc w:val="both"/>
      </w:pPr>
      <w:r w:rsidRPr="006A3CB3">
        <w:t xml:space="preserve">Farebnosť povrchových úprav, typ kovaní, spôsob otvárania krídiel a ostatné technické parametre sú presne definované v </w:t>
      </w:r>
      <w:proofErr w:type="spellStart"/>
      <w:r w:rsidRPr="006A3CB3">
        <w:t>prílohovej</w:t>
      </w:r>
      <w:proofErr w:type="spellEnd"/>
      <w:r w:rsidRPr="006A3CB3">
        <w:t xml:space="preserve"> časti projektu - PSV – výplne otvorov.</w:t>
      </w:r>
    </w:p>
    <w:p w14:paraId="3BF2DD17" w14:textId="77777777" w:rsidR="00AD7482" w:rsidRPr="006A3CB3" w:rsidRDefault="00AD7482" w:rsidP="005B5DB7">
      <w:pPr>
        <w:pStyle w:val="Zkladntext"/>
        <w:ind w:left="0"/>
        <w:jc w:val="both"/>
      </w:pPr>
    </w:p>
    <w:p w14:paraId="430614AC" w14:textId="0A5C7D51" w:rsidR="005C17B6" w:rsidRDefault="005C17B6" w:rsidP="00106F5C">
      <w:pPr>
        <w:pStyle w:val="Nadpis3"/>
      </w:pPr>
      <w:bookmarkStart w:id="37" w:name="_Toc165616677"/>
      <w:r w:rsidRPr="006A3CB3">
        <w:t>OKNÁ</w:t>
      </w:r>
      <w:bookmarkEnd w:id="37"/>
    </w:p>
    <w:p w14:paraId="067E2761" w14:textId="30B9762D" w:rsidR="00C23CF1" w:rsidRDefault="00C23CF1" w:rsidP="00C23CF1"/>
    <w:p w14:paraId="2E5F6CDB" w14:textId="5215DBAA" w:rsidR="005C17B6" w:rsidRPr="006A3CB3" w:rsidRDefault="001A2495" w:rsidP="001479A6">
      <w:pPr>
        <w:pStyle w:val="Zkladntext"/>
        <w:jc w:val="both"/>
      </w:pPr>
      <w:r>
        <w:t xml:space="preserve">Okná budú plastové, jednokrídlové </w:t>
      </w:r>
      <w:proofErr w:type="spellStart"/>
      <w:r>
        <w:t>otváravo</w:t>
      </w:r>
      <w:proofErr w:type="spellEnd"/>
      <w:r>
        <w:t xml:space="preserve">-sklopné dovnútra so </w:t>
      </w:r>
      <w:r w:rsidR="00D21195">
        <w:t>7</w:t>
      </w:r>
      <w:r>
        <w:t xml:space="preserve"> komorovým rámom s izolačným </w:t>
      </w:r>
      <w:proofErr w:type="spellStart"/>
      <w:r w:rsidR="00D21195">
        <w:t>trojs</w:t>
      </w:r>
      <w:r>
        <w:t>klom</w:t>
      </w:r>
      <w:proofErr w:type="spellEnd"/>
      <w:r>
        <w:t xml:space="preserve">. </w:t>
      </w:r>
      <w:r w:rsidR="00A80D06">
        <w:t xml:space="preserve">Výška parapetu bude 900mm. </w:t>
      </w:r>
      <w:r w:rsidR="00D21195">
        <w:t xml:space="preserve">Uf menšie ako 0,85w/m2K. Dve </w:t>
      </w:r>
      <w:proofErr w:type="spellStart"/>
      <w:r w:rsidR="00D21195">
        <w:t>dorazové</w:t>
      </w:r>
      <w:proofErr w:type="spellEnd"/>
      <w:r w:rsidR="00D21195">
        <w:t xml:space="preserve"> tesnenia a jedno stredové tesnenie. </w:t>
      </w:r>
    </w:p>
    <w:p w14:paraId="2BA637C2" w14:textId="77777777" w:rsidR="00D775F5" w:rsidRPr="006A3CB3" w:rsidRDefault="00D775F5" w:rsidP="0057003E">
      <w:pPr>
        <w:pStyle w:val="Zkladntext"/>
        <w:jc w:val="both"/>
      </w:pPr>
    </w:p>
    <w:p w14:paraId="74BA7CF7" w14:textId="58088F84" w:rsidR="00845D0B" w:rsidRPr="006A3CB3" w:rsidRDefault="00845D0B" w:rsidP="00B6448A">
      <w:pPr>
        <w:pStyle w:val="Nadpis2"/>
      </w:pPr>
      <w:bookmarkStart w:id="38" w:name="_Toc165616678"/>
      <w:r w:rsidRPr="006A3CB3">
        <w:t>POVRCHOVÉ ÚPRAVY</w:t>
      </w:r>
      <w:bookmarkEnd w:id="38"/>
    </w:p>
    <w:p w14:paraId="14C5A6F6" w14:textId="77777777" w:rsidR="002C0DF7" w:rsidRPr="006A3CB3" w:rsidRDefault="002C0DF7" w:rsidP="002C0DF7">
      <w:pPr>
        <w:pStyle w:val="Zkladntext"/>
      </w:pPr>
    </w:p>
    <w:p w14:paraId="31FD830B" w14:textId="68D6A283" w:rsidR="00845D0B" w:rsidRPr="006A3CB3" w:rsidRDefault="00DB7B0E" w:rsidP="00382AC6">
      <w:pPr>
        <w:pStyle w:val="Nadpis3"/>
      </w:pPr>
      <w:bookmarkStart w:id="39" w:name="_Toc165616679"/>
      <w:r w:rsidRPr="006A3CB3">
        <w:t>STENY - HALA</w:t>
      </w:r>
      <w:bookmarkEnd w:id="39"/>
    </w:p>
    <w:p w14:paraId="6276520A" w14:textId="70362412" w:rsidR="00845D0B" w:rsidRPr="006A3CB3" w:rsidRDefault="00845D0B" w:rsidP="00845D0B">
      <w:pPr>
        <w:pStyle w:val="Zkladntext"/>
      </w:pPr>
    </w:p>
    <w:p w14:paraId="3BDC015D" w14:textId="25C68C97" w:rsidR="00845D0B" w:rsidRPr="006A3CB3" w:rsidRDefault="00DB7B0E" w:rsidP="00845D0B">
      <w:pPr>
        <w:pStyle w:val="Zkladntext"/>
      </w:pPr>
      <w:r w:rsidRPr="006A3CB3">
        <w:t>V rámci haly bude povrchová úprava riešená ako umývateľné PUR panely.</w:t>
      </w:r>
    </w:p>
    <w:p w14:paraId="4D0C4F80" w14:textId="6C52C8C0" w:rsidR="00DB7B0E" w:rsidRPr="006A3CB3" w:rsidRDefault="00DB7B0E" w:rsidP="00845D0B">
      <w:pPr>
        <w:pStyle w:val="Zkladntext"/>
      </w:pPr>
    </w:p>
    <w:p w14:paraId="3EEC5321" w14:textId="50AD1538" w:rsidR="00DB7B0E" w:rsidRPr="006A3CB3" w:rsidRDefault="00DB7B0E" w:rsidP="00DB7B0E">
      <w:pPr>
        <w:pStyle w:val="Nadpis3"/>
      </w:pPr>
      <w:bookmarkStart w:id="40" w:name="_Toc165616680"/>
      <w:r w:rsidRPr="006A3CB3">
        <w:t>STENY – ZIMNÉ ZÁHRADY</w:t>
      </w:r>
      <w:bookmarkEnd w:id="40"/>
    </w:p>
    <w:p w14:paraId="4339F442" w14:textId="62943079" w:rsidR="00DB7B0E" w:rsidRPr="006A3CB3" w:rsidRDefault="00DB7B0E" w:rsidP="00DB7B0E">
      <w:pPr>
        <w:pStyle w:val="Zkladntext"/>
      </w:pPr>
    </w:p>
    <w:p w14:paraId="6A147B3B" w14:textId="6F22F4B0" w:rsidR="00DB7B0E" w:rsidRPr="006A3CB3" w:rsidRDefault="00DB7B0E" w:rsidP="00DB7B0E">
      <w:pPr>
        <w:pStyle w:val="Zkladntext"/>
      </w:pPr>
      <w:r w:rsidRPr="006A3CB3">
        <w:t xml:space="preserve">Systémová </w:t>
      </w:r>
      <w:proofErr w:type="spellStart"/>
      <w:r w:rsidRPr="006A3CB3">
        <w:t>protivetrová</w:t>
      </w:r>
      <w:proofErr w:type="spellEnd"/>
      <w:r w:rsidRPr="006A3CB3">
        <w:t xml:space="preserve"> plachta</w:t>
      </w:r>
      <w:r w:rsidR="009825B4">
        <w:t xml:space="preserve"> pevná nepohyblivá - </w:t>
      </w:r>
      <w:r w:rsidRPr="006A3CB3">
        <w:t>ochrana nosníc proti poveternostným vplyvom</w:t>
      </w:r>
      <w:r w:rsidR="009825B4">
        <w:t xml:space="preserve"> (</w:t>
      </w:r>
      <w:r w:rsidR="009825B4" w:rsidRPr="006A3CB3">
        <w:t xml:space="preserve">napr. </w:t>
      </w:r>
      <w:proofErr w:type="spellStart"/>
      <w:r w:rsidR="009825B4" w:rsidRPr="006A3CB3">
        <w:rPr>
          <w:b/>
          <w:bCs/>
        </w:rPr>
        <w:t>Agrotel</w:t>
      </w:r>
      <w:proofErr w:type="spellEnd"/>
      <w:r w:rsidR="009825B4" w:rsidRPr="006A3CB3">
        <w:rPr>
          <w:b/>
          <w:bCs/>
        </w:rPr>
        <w:t xml:space="preserve"> WSN6060</w:t>
      </w:r>
      <w:r w:rsidR="009825B4">
        <w:rPr>
          <w:b/>
          <w:bCs/>
        </w:rPr>
        <w:t>)</w:t>
      </w:r>
    </w:p>
    <w:p w14:paraId="7B44C3D7" w14:textId="181A141B" w:rsidR="00DB7B0E" w:rsidRPr="006A3CB3" w:rsidRDefault="00DB7B0E" w:rsidP="00DB7B0E">
      <w:pPr>
        <w:pStyle w:val="Zkladntext"/>
      </w:pPr>
    </w:p>
    <w:p w14:paraId="3B82132B" w14:textId="410F8AAC" w:rsidR="00DB7B0E" w:rsidRPr="006A3CB3" w:rsidRDefault="00DB7B0E" w:rsidP="00DB7B0E">
      <w:pPr>
        <w:pStyle w:val="Nadpis3"/>
      </w:pPr>
      <w:bookmarkStart w:id="41" w:name="_Toc165616681"/>
      <w:r w:rsidRPr="006A3CB3">
        <w:t>MAĽBY</w:t>
      </w:r>
      <w:bookmarkEnd w:id="41"/>
    </w:p>
    <w:p w14:paraId="2A62DE3F" w14:textId="05882F67" w:rsidR="00DB7B0E" w:rsidRPr="006A3CB3" w:rsidRDefault="00DB7B0E" w:rsidP="00DB7B0E">
      <w:pPr>
        <w:pStyle w:val="Zkladntext"/>
      </w:pPr>
    </w:p>
    <w:p w14:paraId="548F24CF" w14:textId="784833A4" w:rsidR="00DB7B0E" w:rsidRDefault="00DB7B0E" w:rsidP="00DB7B0E">
      <w:pPr>
        <w:pStyle w:val="Zkladntext"/>
        <w:jc w:val="both"/>
      </w:pPr>
      <w:r w:rsidRPr="006A3CB3">
        <w:t xml:space="preserve">Ako štandardné navrhujeme vnútorné maľby </w:t>
      </w:r>
      <w:proofErr w:type="spellStart"/>
      <w:r w:rsidRPr="006A3CB3">
        <w:t>vodouriediteľné</w:t>
      </w:r>
      <w:proofErr w:type="spellEnd"/>
      <w:r w:rsidRPr="006A3CB3">
        <w:t xml:space="preserve">, s farebným </w:t>
      </w:r>
      <w:proofErr w:type="spellStart"/>
      <w:r w:rsidRPr="006A3CB3">
        <w:t>odtienom</w:t>
      </w:r>
      <w:proofErr w:type="spellEnd"/>
      <w:r w:rsidRPr="006A3CB3">
        <w:t xml:space="preserve"> určeným stavebníkom v spolupráci s architektom interiéru.</w:t>
      </w:r>
      <w:r w:rsidR="007476A2" w:rsidRPr="006A3CB3">
        <w:t xml:space="preserve"> Do výške 2000mm na podlahou bude v zázemí zamestnancov umývateľná disperzná farba určená na nátery SDK dosiek, </w:t>
      </w:r>
      <w:proofErr w:type="spellStart"/>
      <w:r w:rsidR="007476A2" w:rsidRPr="006A3CB3">
        <w:t>paropriepustná</w:t>
      </w:r>
      <w:proofErr w:type="spellEnd"/>
      <w:r w:rsidR="007476A2" w:rsidRPr="006A3CB3">
        <w:t xml:space="preserve"> a </w:t>
      </w:r>
      <w:proofErr w:type="spellStart"/>
      <w:r w:rsidR="007476A2" w:rsidRPr="006A3CB3">
        <w:t>oteruvzdorná</w:t>
      </w:r>
      <w:proofErr w:type="spellEnd"/>
      <w:r w:rsidR="007476A2" w:rsidRPr="006A3CB3">
        <w:t>.</w:t>
      </w:r>
    </w:p>
    <w:p w14:paraId="414820BE" w14:textId="77777777" w:rsidR="003F53FE" w:rsidRDefault="003F53FE" w:rsidP="00DB7B0E">
      <w:pPr>
        <w:pStyle w:val="Zkladntext"/>
        <w:jc w:val="both"/>
      </w:pPr>
    </w:p>
    <w:p w14:paraId="1F060C4A" w14:textId="330B319A" w:rsidR="003F53FE" w:rsidRDefault="003F53FE" w:rsidP="003F53FE">
      <w:pPr>
        <w:pStyle w:val="Nadpis3"/>
      </w:pPr>
      <w:bookmarkStart w:id="42" w:name="_Toc165616682"/>
      <w:r>
        <w:t>OCHRANA OCEĽOVÝCH KONSŤRUKCIÍ PROTI KORÓZIÍ</w:t>
      </w:r>
      <w:bookmarkEnd w:id="42"/>
    </w:p>
    <w:p w14:paraId="30D87427" w14:textId="77777777" w:rsidR="003F53FE" w:rsidRDefault="003F53FE" w:rsidP="003F53FE"/>
    <w:p w14:paraId="0D9909AA" w14:textId="77777777" w:rsidR="003F53FE" w:rsidRDefault="003F53FE" w:rsidP="003F53FE">
      <w:pPr>
        <w:pStyle w:val="Zkladntext"/>
      </w:pPr>
      <w:r>
        <w:t>Konštrukcia haly a sa zatrieďuje do kategórie koróznej agresivity C3 – vysoká. Z toho</w:t>
      </w:r>
    </w:p>
    <w:p w14:paraId="431478FA" w14:textId="77777777" w:rsidR="003F53FE" w:rsidRDefault="003F53FE" w:rsidP="003F53FE">
      <w:pPr>
        <w:pStyle w:val="Zkladntext"/>
      </w:pPr>
      <w:r>
        <w:t xml:space="preserve">vyplývajú minimálne požiadavky na náterové systémy </w:t>
      </w:r>
      <w:proofErr w:type="spellStart"/>
      <w:r>
        <w:t>otryskaných</w:t>
      </w:r>
      <w:proofErr w:type="spellEnd"/>
      <w:r>
        <w:t xml:space="preserve"> alebo žiarovo</w:t>
      </w:r>
    </w:p>
    <w:p w14:paraId="0371EDD5" w14:textId="77777777" w:rsidR="003F53FE" w:rsidRDefault="003F53FE" w:rsidP="003F53FE">
      <w:pPr>
        <w:pStyle w:val="Zkladntext"/>
        <w:jc w:val="both"/>
      </w:pPr>
      <w:r>
        <w:t>pozinkovaných povrchov. Keďže sa jedná o objekt živočíšnej výroby je tam vysoká</w:t>
      </w:r>
    </w:p>
    <w:p w14:paraId="44BDC425" w14:textId="77777777" w:rsidR="003F53FE" w:rsidRDefault="003F53FE" w:rsidP="003F53FE">
      <w:pPr>
        <w:pStyle w:val="Zkladntext"/>
      </w:pPr>
      <w:r>
        <w:t>pravdepodobnosť výskytu agresívneho prostredia či už priamo v objekte alebo v blízkosti</w:t>
      </w:r>
    </w:p>
    <w:p w14:paraId="463D20FC" w14:textId="2869D6B3" w:rsidR="00CB6EA8" w:rsidRDefault="003F53FE" w:rsidP="003F53FE">
      <w:pPr>
        <w:pStyle w:val="Zkladntext"/>
      </w:pPr>
      <w:r>
        <w:t xml:space="preserve">navrhovaného objektu. Životnosť náteru sa uvažuje minimálne 15 rokov. </w:t>
      </w:r>
    </w:p>
    <w:p w14:paraId="4E69B51B" w14:textId="4855AB71" w:rsidR="00A34637" w:rsidRPr="006A3CB3" w:rsidRDefault="00A34637" w:rsidP="003F53FE">
      <w:pPr>
        <w:pStyle w:val="Zkladntext"/>
        <w:ind w:left="0"/>
        <w:jc w:val="both"/>
      </w:pPr>
    </w:p>
    <w:p w14:paraId="199EF7B4" w14:textId="734F2407" w:rsidR="00A34637" w:rsidRPr="006A3CB3" w:rsidRDefault="00A34637" w:rsidP="00382AC6">
      <w:pPr>
        <w:pStyle w:val="Nadpis3"/>
      </w:pPr>
      <w:bookmarkStart w:id="43" w:name="_Toc165616683"/>
      <w:r w:rsidRPr="006A3CB3">
        <w:t>STENY A STROPY</w:t>
      </w:r>
      <w:bookmarkEnd w:id="43"/>
    </w:p>
    <w:p w14:paraId="20AB2BB2" w14:textId="3759C911" w:rsidR="00A34637" w:rsidRPr="006A3CB3" w:rsidRDefault="00A34637" w:rsidP="007C05B9">
      <w:pPr>
        <w:pStyle w:val="Zkladntext"/>
        <w:jc w:val="both"/>
      </w:pPr>
    </w:p>
    <w:p w14:paraId="0A835823" w14:textId="607EAFAD" w:rsidR="00A34637" w:rsidRPr="006A3CB3" w:rsidRDefault="00E34AD8" w:rsidP="007C05B9">
      <w:pPr>
        <w:pStyle w:val="Zkladntext"/>
        <w:jc w:val="both"/>
      </w:pPr>
      <w:r w:rsidRPr="006A3CB3">
        <w:t xml:space="preserve">Steny - hala V rámci haly bude povrchová úprava riešená ako umývateľné PUR panely. Steny - zimné záhrady </w:t>
      </w:r>
      <w:r w:rsidR="009825B4">
        <w:t>s</w:t>
      </w:r>
      <w:r w:rsidRPr="006A3CB3">
        <w:t xml:space="preserve">ystémová </w:t>
      </w:r>
      <w:proofErr w:type="spellStart"/>
      <w:r w:rsidRPr="006A3CB3">
        <w:t>protivetrová</w:t>
      </w:r>
      <w:proofErr w:type="spellEnd"/>
      <w:r w:rsidRPr="006A3CB3">
        <w:t xml:space="preserve"> plachta</w:t>
      </w:r>
      <w:r w:rsidR="009825B4">
        <w:t xml:space="preserve"> pevná nepohyblivá (</w:t>
      </w:r>
      <w:r w:rsidR="009825B4" w:rsidRPr="006A3CB3">
        <w:t xml:space="preserve">napr. </w:t>
      </w:r>
      <w:proofErr w:type="spellStart"/>
      <w:r w:rsidR="009825B4" w:rsidRPr="006A3CB3">
        <w:rPr>
          <w:b/>
          <w:bCs/>
        </w:rPr>
        <w:t>Agrotel</w:t>
      </w:r>
      <w:proofErr w:type="spellEnd"/>
      <w:r w:rsidR="009825B4" w:rsidRPr="006A3CB3">
        <w:rPr>
          <w:b/>
          <w:bCs/>
        </w:rPr>
        <w:t xml:space="preserve"> WSN6060</w:t>
      </w:r>
      <w:r w:rsidR="009825B4">
        <w:rPr>
          <w:b/>
          <w:bCs/>
        </w:rPr>
        <w:t>)</w:t>
      </w:r>
      <w:r w:rsidRPr="006A3CB3">
        <w:t xml:space="preserve"> (ochrana nosníc proti poveternosti).</w:t>
      </w:r>
      <w:r w:rsidR="009352D9">
        <w:t xml:space="preserve"> Odporúčame </w:t>
      </w:r>
      <w:r w:rsidR="00443A2D">
        <w:t xml:space="preserve">ošetriť mrazové stienky </w:t>
      </w:r>
      <w:r w:rsidR="00672267">
        <w:t>hydrofóbnym</w:t>
      </w:r>
      <w:r w:rsidR="00443A2D">
        <w:t xml:space="preserve"> náterom.</w:t>
      </w:r>
    </w:p>
    <w:p w14:paraId="7F48B189" w14:textId="77777777" w:rsidR="005E52A4" w:rsidRPr="006A3CB3" w:rsidRDefault="005E52A4" w:rsidP="007C05B9">
      <w:pPr>
        <w:pStyle w:val="Zkladntext"/>
        <w:jc w:val="both"/>
        <w:rPr>
          <w:sz w:val="20"/>
          <w:szCs w:val="20"/>
        </w:rPr>
      </w:pPr>
    </w:p>
    <w:p w14:paraId="0247BC2E" w14:textId="5DCCAE60" w:rsidR="00CB0EA4" w:rsidRPr="006A3CB3" w:rsidRDefault="00CB0EA4" w:rsidP="00382AC6">
      <w:pPr>
        <w:pStyle w:val="Nadpis3"/>
      </w:pPr>
      <w:bookmarkStart w:id="44" w:name="_Toc165616684"/>
      <w:r w:rsidRPr="006A3CB3">
        <w:t>PODLAHY</w:t>
      </w:r>
      <w:bookmarkEnd w:id="44"/>
    </w:p>
    <w:p w14:paraId="289BF526" w14:textId="021886BA" w:rsidR="00CB0EA4" w:rsidRPr="006A3CB3" w:rsidRDefault="00CB0EA4" w:rsidP="00382AC6">
      <w:pPr>
        <w:pStyle w:val="Zkladntext"/>
      </w:pPr>
    </w:p>
    <w:p w14:paraId="2EFB3F71" w14:textId="53A9D570" w:rsidR="000662BD" w:rsidRPr="006A3CB3" w:rsidRDefault="00824519" w:rsidP="007C05B9">
      <w:pPr>
        <w:pStyle w:val="Zkladntext"/>
        <w:jc w:val="both"/>
      </w:pPr>
      <w:r w:rsidRPr="006A3CB3">
        <w:t>Povrchová</w:t>
      </w:r>
      <w:r w:rsidR="009F7786">
        <w:t xml:space="preserve"> úprava podláh </w:t>
      </w:r>
      <w:r w:rsidR="00E75FAC">
        <w:t xml:space="preserve">bude riešená minerálnym </w:t>
      </w:r>
      <w:proofErr w:type="spellStart"/>
      <w:r w:rsidR="00E75FAC">
        <w:t>vsypom</w:t>
      </w:r>
      <w:proofErr w:type="spellEnd"/>
      <w:r w:rsidR="00E75FAC">
        <w:t xml:space="preserve"> ktorý bude aplikovaný bezprostredne po betonáži v čase vädnutia betónu. Povrch bude zahladený rotačnou hladičkou. Následne sa </w:t>
      </w:r>
      <w:r w:rsidR="00633E24">
        <w:t xml:space="preserve">postrekom </w:t>
      </w:r>
      <w:r w:rsidR="00E75FAC">
        <w:t>aplikuje uzatvárací la</w:t>
      </w:r>
      <w:r w:rsidR="00107925">
        <w:t>k</w:t>
      </w:r>
      <w:r w:rsidR="00672267">
        <w:t>.</w:t>
      </w:r>
    </w:p>
    <w:p w14:paraId="1695F1E4" w14:textId="356E0A32" w:rsidR="00EF40B2" w:rsidRPr="006A3CB3" w:rsidRDefault="00532B96" w:rsidP="00532B96">
      <w:pPr>
        <w:pStyle w:val="Zkladntext"/>
        <w:tabs>
          <w:tab w:val="left" w:pos="6684"/>
        </w:tabs>
        <w:jc w:val="both"/>
      </w:pPr>
      <w:r>
        <w:tab/>
      </w:r>
    </w:p>
    <w:p w14:paraId="3E8CE8A3" w14:textId="7EA67A13" w:rsidR="000662BD" w:rsidRPr="006A3CB3" w:rsidRDefault="000662BD" w:rsidP="00382AC6">
      <w:pPr>
        <w:pStyle w:val="Nadpis2"/>
      </w:pPr>
      <w:bookmarkStart w:id="45" w:name="_Toc165616685"/>
      <w:r w:rsidRPr="006A3CB3">
        <w:t>KLAMPIARSKE PRÁCE</w:t>
      </w:r>
      <w:bookmarkEnd w:id="45"/>
    </w:p>
    <w:p w14:paraId="4D7B511E" w14:textId="0EE3C956" w:rsidR="000662BD" w:rsidRPr="006A3CB3" w:rsidRDefault="000662BD" w:rsidP="007C05B9">
      <w:pPr>
        <w:pStyle w:val="Zkladntext"/>
        <w:jc w:val="both"/>
      </w:pPr>
    </w:p>
    <w:p w14:paraId="53AFAF20" w14:textId="0B6C8981" w:rsidR="000662BD" w:rsidRDefault="000662BD" w:rsidP="007C05B9">
      <w:pPr>
        <w:pStyle w:val="Zkladntext"/>
        <w:jc w:val="both"/>
      </w:pPr>
      <w:r w:rsidRPr="006A3CB3">
        <w:t>Všetky klampiarske prvky ( exteriérové oplechovania stavebných konštrukcií ) budú vyhotovené z</w:t>
      </w:r>
      <w:r w:rsidR="00E34AD8" w:rsidRPr="006A3CB3">
        <w:t> </w:t>
      </w:r>
      <w:proofErr w:type="spellStart"/>
      <w:r w:rsidR="00E34AD8" w:rsidRPr="006A3CB3">
        <w:t>poplastovaného</w:t>
      </w:r>
      <w:proofErr w:type="spellEnd"/>
      <w:r w:rsidR="00E34AD8" w:rsidRPr="006A3CB3">
        <w:t xml:space="preserve"> plechu</w:t>
      </w:r>
      <w:r w:rsidRPr="006A3CB3">
        <w:t xml:space="preserve"> hrúbky 0,7 až 1,0 mm ( navrhnutá hrúbka plechu závisí od rozmeru klampiarskeho prvku, jeho druhu a polohy umiestnenia ). Medzi klampiarske konštrukcie objektu zaraďujeme - oplechovania </w:t>
      </w:r>
      <w:r w:rsidR="00E34AD8" w:rsidRPr="006A3CB3">
        <w:t>okien a otvorov</w:t>
      </w:r>
      <w:r w:rsidRPr="006A3CB3">
        <w:t xml:space="preserve">. Spoje jednotlivých prvkov musia byť zrealizované vodotesne. </w:t>
      </w:r>
    </w:p>
    <w:p w14:paraId="12F81E9C" w14:textId="77777777" w:rsidR="002E7BF7" w:rsidRDefault="002E7BF7" w:rsidP="007C05B9">
      <w:pPr>
        <w:pStyle w:val="Zkladntext"/>
        <w:jc w:val="both"/>
      </w:pPr>
    </w:p>
    <w:p w14:paraId="48C1E277" w14:textId="77777777" w:rsidR="002E7BF7" w:rsidRDefault="002E7BF7" w:rsidP="007C05B9">
      <w:pPr>
        <w:pStyle w:val="Zkladntext"/>
        <w:jc w:val="both"/>
      </w:pPr>
    </w:p>
    <w:p w14:paraId="6665DC26" w14:textId="1E9E4FDD" w:rsidR="002E7BF7" w:rsidRDefault="002E7BF7" w:rsidP="002E7BF7">
      <w:pPr>
        <w:pStyle w:val="Nadpis1"/>
      </w:pPr>
      <w:bookmarkStart w:id="46" w:name="_Toc165616686"/>
      <w:r>
        <w:t>NAKLADANIE S ODPADMI</w:t>
      </w:r>
      <w:bookmarkEnd w:id="46"/>
    </w:p>
    <w:p w14:paraId="5AD01DF6" w14:textId="77777777" w:rsidR="002E7BF7" w:rsidRDefault="002E7BF7" w:rsidP="00B85596">
      <w:pPr>
        <w:pStyle w:val="Zkladntext"/>
        <w:ind w:left="0"/>
        <w:jc w:val="both"/>
      </w:pPr>
    </w:p>
    <w:p w14:paraId="1AC8F7A7" w14:textId="2F9311C8" w:rsidR="002E7BF7" w:rsidRPr="00B85596" w:rsidRDefault="002E7BF7" w:rsidP="00B85596">
      <w:pPr>
        <w:pStyle w:val="Zkladntext"/>
      </w:pPr>
      <w:r w:rsidRPr="009C17B0">
        <w:t>Stavba svojim charakterom prevádzky  nebude mať žiadny vplyv na životné prostredie počas realizácie výstavby a ani počas užívania stavby.</w:t>
      </w:r>
    </w:p>
    <w:p w14:paraId="2AD179A4" w14:textId="77777777" w:rsidR="002E7BF7" w:rsidRPr="009C17B0" w:rsidRDefault="002E7BF7" w:rsidP="002E7BF7">
      <w:pPr>
        <w:jc w:val="both"/>
        <w:rPr>
          <w:rFonts w:ascii="Arial" w:hAnsi="Arial" w:cs="Arial"/>
        </w:rPr>
      </w:pPr>
    </w:p>
    <w:p w14:paraId="4134565B" w14:textId="77777777" w:rsidR="002E7BF7" w:rsidRPr="00B85596" w:rsidRDefault="002E7BF7" w:rsidP="00B85596">
      <w:pPr>
        <w:pStyle w:val="Zkladntext"/>
        <w:jc w:val="center"/>
        <w:rPr>
          <w:b/>
          <w:bCs/>
        </w:rPr>
      </w:pPr>
      <w:r w:rsidRPr="00B85596">
        <w:rPr>
          <w:b/>
          <w:bCs/>
        </w:rPr>
        <w:t>Odpady vzniknuté počas realizácie výstavby</w:t>
      </w:r>
    </w:p>
    <w:p w14:paraId="0FE1A95E" w14:textId="77777777" w:rsidR="002E7BF7" w:rsidRPr="00B85596" w:rsidRDefault="002E7BF7" w:rsidP="00B85596">
      <w:pPr>
        <w:pStyle w:val="Zkladntext"/>
        <w:jc w:val="center"/>
        <w:rPr>
          <w:b/>
          <w:bCs/>
        </w:rPr>
      </w:pPr>
      <w:r w:rsidRPr="00B85596">
        <w:rPr>
          <w:b/>
          <w:bCs/>
        </w:rPr>
        <w:t xml:space="preserve">bilancia odpadov </w:t>
      </w:r>
      <w:proofErr w:type="spellStart"/>
      <w:r w:rsidRPr="00B85596">
        <w:rPr>
          <w:b/>
          <w:bCs/>
        </w:rPr>
        <w:t>vzniklých</w:t>
      </w:r>
      <w:proofErr w:type="spellEnd"/>
      <w:r w:rsidRPr="00B85596">
        <w:rPr>
          <w:b/>
          <w:bCs/>
        </w:rPr>
        <w:t xml:space="preserve"> realizáciou stavby so zaradením podľa Katalógu odpadov v zmysle vyhlášky MŽP SR č.365/2015 </w:t>
      </w:r>
      <w:proofErr w:type="spellStart"/>
      <w:r w:rsidRPr="00B85596">
        <w:rPr>
          <w:b/>
          <w:bCs/>
        </w:rPr>
        <w:t>Z.z</w:t>
      </w:r>
      <w:proofErr w:type="spellEnd"/>
      <w:r w:rsidRPr="00B85596">
        <w:rPr>
          <w:b/>
          <w:bCs/>
        </w:rPr>
        <w:t>.</w:t>
      </w:r>
    </w:p>
    <w:p w14:paraId="5F2B397D" w14:textId="77777777" w:rsidR="002E7BF7" w:rsidRPr="009C17B0" w:rsidRDefault="002E7BF7" w:rsidP="002E7BF7">
      <w:pPr>
        <w:rPr>
          <w:rFonts w:ascii="Arial" w:hAnsi="Arial" w:cs="Arial"/>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4082"/>
        <w:gridCol w:w="1276"/>
        <w:gridCol w:w="1318"/>
      </w:tblGrid>
      <w:tr w:rsidR="002E7BF7" w:rsidRPr="009C17B0" w14:paraId="013F8491" w14:textId="77777777" w:rsidTr="00B85596">
        <w:tc>
          <w:tcPr>
            <w:tcW w:w="2439" w:type="dxa"/>
          </w:tcPr>
          <w:p w14:paraId="18494F0C" w14:textId="77777777" w:rsidR="002E7BF7" w:rsidRPr="009C17B0" w:rsidRDefault="002E7BF7" w:rsidP="00B85596">
            <w:pPr>
              <w:pStyle w:val="Zkladntext"/>
            </w:pPr>
            <w:r w:rsidRPr="009C17B0">
              <w:t>číslo skupiny</w:t>
            </w:r>
          </w:p>
          <w:p w14:paraId="4F6A42A5" w14:textId="77777777" w:rsidR="002E7BF7" w:rsidRPr="009C17B0" w:rsidRDefault="002E7BF7" w:rsidP="00B85596">
            <w:pPr>
              <w:pStyle w:val="Zkladntext"/>
              <w:rPr>
                <w:b/>
              </w:rPr>
            </w:pPr>
            <w:r w:rsidRPr="009C17B0">
              <w:t>17</w:t>
            </w:r>
          </w:p>
        </w:tc>
        <w:tc>
          <w:tcPr>
            <w:tcW w:w="6676" w:type="dxa"/>
            <w:gridSpan w:val="3"/>
          </w:tcPr>
          <w:p w14:paraId="3A8B9220" w14:textId="77777777" w:rsidR="002E7BF7" w:rsidRPr="009C17B0" w:rsidRDefault="002E7BF7" w:rsidP="00B85596">
            <w:pPr>
              <w:pStyle w:val="Zkladntext"/>
            </w:pPr>
            <w:r w:rsidRPr="009C17B0">
              <w:t>názov skupiny</w:t>
            </w:r>
          </w:p>
          <w:p w14:paraId="1771BBD4" w14:textId="77777777" w:rsidR="002E7BF7" w:rsidRPr="009C17B0" w:rsidRDefault="002E7BF7" w:rsidP="00B85596">
            <w:pPr>
              <w:pStyle w:val="Zkladntext"/>
              <w:rPr>
                <w:b/>
              </w:rPr>
            </w:pPr>
            <w:r w:rsidRPr="009C17B0">
              <w:rPr>
                <w:b/>
              </w:rPr>
              <w:t>stavebné odpady a odpady z demolácií</w:t>
            </w:r>
          </w:p>
        </w:tc>
      </w:tr>
      <w:tr w:rsidR="002E7BF7" w:rsidRPr="009C17B0" w14:paraId="6A55B146" w14:textId="77777777" w:rsidTr="00B85596">
        <w:tc>
          <w:tcPr>
            <w:tcW w:w="2439" w:type="dxa"/>
          </w:tcPr>
          <w:p w14:paraId="7CCD6C43" w14:textId="77777777" w:rsidR="002E7BF7" w:rsidRPr="009C17B0" w:rsidRDefault="002E7BF7" w:rsidP="00B85596">
            <w:pPr>
              <w:pStyle w:val="Zkladntext"/>
            </w:pPr>
            <w:r w:rsidRPr="009C17B0">
              <w:t>číslo podskupiny</w:t>
            </w:r>
          </w:p>
          <w:p w14:paraId="6FBF5261" w14:textId="77777777" w:rsidR="002E7BF7" w:rsidRPr="009C17B0" w:rsidRDefault="002E7BF7" w:rsidP="00B85596">
            <w:pPr>
              <w:pStyle w:val="Zkladntext"/>
              <w:rPr>
                <w:b/>
              </w:rPr>
            </w:pPr>
            <w:r w:rsidRPr="009C17B0">
              <w:t>17 01</w:t>
            </w:r>
          </w:p>
        </w:tc>
        <w:tc>
          <w:tcPr>
            <w:tcW w:w="6676" w:type="dxa"/>
            <w:gridSpan w:val="3"/>
          </w:tcPr>
          <w:p w14:paraId="19C84B5A" w14:textId="77777777" w:rsidR="002E7BF7" w:rsidRPr="009C17B0" w:rsidRDefault="002E7BF7" w:rsidP="00B85596">
            <w:pPr>
              <w:pStyle w:val="Zkladntext"/>
            </w:pPr>
            <w:r w:rsidRPr="009C17B0">
              <w:t>názov podskupiny</w:t>
            </w:r>
          </w:p>
          <w:p w14:paraId="33FF75C4" w14:textId="77777777" w:rsidR="002E7BF7" w:rsidRPr="009C17B0" w:rsidRDefault="002E7BF7" w:rsidP="00B85596">
            <w:pPr>
              <w:pStyle w:val="Zkladntext"/>
              <w:rPr>
                <w:b/>
              </w:rPr>
            </w:pPr>
            <w:r w:rsidRPr="009C17B0">
              <w:rPr>
                <w:b/>
              </w:rPr>
              <w:t>betón, tehly, dlaždice, obkladačky</w:t>
            </w:r>
          </w:p>
        </w:tc>
      </w:tr>
      <w:tr w:rsidR="002E7BF7" w:rsidRPr="009C17B0" w14:paraId="034C0700" w14:textId="77777777" w:rsidTr="00B85596">
        <w:tc>
          <w:tcPr>
            <w:tcW w:w="2439" w:type="dxa"/>
          </w:tcPr>
          <w:p w14:paraId="747EB8CC" w14:textId="77777777" w:rsidR="002E7BF7" w:rsidRPr="009C17B0" w:rsidRDefault="002E7BF7" w:rsidP="00B85596">
            <w:pPr>
              <w:pStyle w:val="Zkladntext"/>
            </w:pPr>
            <w:r w:rsidRPr="009C17B0">
              <w:t>číslo druhu</w:t>
            </w:r>
          </w:p>
          <w:p w14:paraId="3C84594E" w14:textId="77777777" w:rsidR="002E7BF7" w:rsidRPr="009C17B0" w:rsidRDefault="002E7BF7" w:rsidP="00B85596">
            <w:pPr>
              <w:pStyle w:val="Zkladntext"/>
              <w:rPr>
                <w:b/>
              </w:rPr>
            </w:pPr>
            <w:r w:rsidRPr="009C17B0">
              <w:t>odpadu</w:t>
            </w:r>
          </w:p>
        </w:tc>
        <w:tc>
          <w:tcPr>
            <w:tcW w:w="4082" w:type="dxa"/>
          </w:tcPr>
          <w:p w14:paraId="3C62CE18" w14:textId="77777777" w:rsidR="002E7BF7" w:rsidRPr="009C17B0" w:rsidRDefault="002E7BF7" w:rsidP="00B85596">
            <w:pPr>
              <w:pStyle w:val="Zkladntext"/>
              <w:rPr>
                <w:b/>
              </w:rPr>
            </w:pPr>
            <w:r w:rsidRPr="009C17B0">
              <w:t>názov druhu odpadu</w:t>
            </w:r>
          </w:p>
        </w:tc>
        <w:tc>
          <w:tcPr>
            <w:tcW w:w="1276" w:type="dxa"/>
          </w:tcPr>
          <w:p w14:paraId="35893082" w14:textId="77777777" w:rsidR="002E7BF7" w:rsidRPr="009C17B0" w:rsidRDefault="002E7BF7" w:rsidP="00B85596">
            <w:pPr>
              <w:pStyle w:val="Zkladntext"/>
            </w:pPr>
            <w:r w:rsidRPr="009C17B0">
              <w:t>kategória</w:t>
            </w:r>
          </w:p>
          <w:p w14:paraId="6B16B122" w14:textId="77777777" w:rsidR="002E7BF7" w:rsidRPr="009C17B0" w:rsidRDefault="002E7BF7" w:rsidP="00B85596">
            <w:pPr>
              <w:pStyle w:val="Zkladntext"/>
              <w:rPr>
                <w:b/>
              </w:rPr>
            </w:pPr>
            <w:r w:rsidRPr="009C17B0">
              <w:t>odpadu</w:t>
            </w:r>
          </w:p>
        </w:tc>
        <w:tc>
          <w:tcPr>
            <w:tcW w:w="1318" w:type="dxa"/>
          </w:tcPr>
          <w:p w14:paraId="6096513F" w14:textId="77777777" w:rsidR="002E7BF7" w:rsidRPr="009C17B0" w:rsidRDefault="002E7BF7" w:rsidP="00B85596">
            <w:pPr>
              <w:pStyle w:val="Zkladntext"/>
            </w:pPr>
            <w:r w:rsidRPr="009C17B0">
              <w:t>množstvo</w:t>
            </w:r>
          </w:p>
          <w:p w14:paraId="01B7CD4F" w14:textId="77777777" w:rsidR="002E7BF7" w:rsidRPr="009C17B0" w:rsidRDefault="002E7BF7" w:rsidP="00B85596">
            <w:pPr>
              <w:pStyle w:val="Zkladntext"/>
              <w:rPr>
                <w:b/>
              </w:rPr>
            </w:pPr>
            <w:r w:rsidRPr="009C17B0">
              <w:t>( t )</w:t>
            </w:r>
          </w:p>
        </w:tc>
      </w:tr>
      <w:tr w:rsidR="002E7BF7" w:rsidRPr="009C17B0" w14:paraId="52385DC8" w14:textId="77777777" w:rsidTr="00B85596">
        <w:tc>
          <w:tcPr>
            <w:tcW w:w="2439" w:type="dxa"/>
          </w:tcPr>
          <w:p w14:paraId="16B5406E" w14:textId="77777777" w:rsidR="002E7BF7" w:rsidRPr="009C17B0" w:rsidRDefault="002E7BF7" w:rsidP="00B85596">
            <w:pPr>
              <w:pStyle w:val="Zkladntext"/>
              <w:rPr>
                <w:b/>
              </w:rPr>
            </w:pPr>
            <w:r w:rsidRPr="009C17B0">
              <w:t>17 01 01</w:t>
            </w:r>
          </w:p>
        </w:tc>
        <w:tc>
          <w:tcPr>
            <w:tcW w:w="4082" w:type="dxa"/>
          </w:tcPr>
          <w:p w14:paraId="427573A1" w14:textId="77777777" w:rsidR="002E7BF7" w:rsidRPr="009C17B0" w:rsidRDefault="002E7BF7" w:rsidP="00B85596">
            <w:pPr>
              <w:pStyle w:val="Zkladntext"/>
              <w:rPr>
                <w:b/>
              </w:rPr>
            </w:pPr>
            <w:r w:rsidRPr="009C17B0">
              <w:t>betón</w:t>
            </w:r>
          </w:p>
        </w:tc>
        <w:tc>
          <w:tcPr>
            <w:tcW w:w="1276" w:type="dxa"/>
          </w:tcPr>
          <w:p w14:paraId="2EE1B822" w14:textId="77777777" w:rsidR="002E7BF7" w:rsidRPr="009C17B0" w:rsidRDefault="002E7BF7" w:rsidP="00B85596">
            <w:pPr>
              <w:pStyle w:val="Zkladntext"/>
              <w:rPr>
                <w:b/>
              </w:rPr>
            </w:pPr>
            <w:r w:rsidRPr="009C17B0">
              <w:t>O</w:t>
            </w:r>
          </w:p>
        </w:tc>
        <w:tc>
          <w:tcPr>
            <w:tcW w:w="1318" w:type="dxa"/>
          </w:tcPr>
          <w:p w14:paraId="2461AD0C" w14:textId="3976BDC5" w:rsidR="002E7BF7" w:rsidRPr="009C17B0" w:rsidRDefault="006B79B7" w:rsidP="00B85596">
            <w:pPr>
              <w:pStyle w:val="Zkladntext"/>
              <w:rPr>
                <w:b/>
              </w:rPr>
            </w:pPr>
            <w:r>
              <w:t>1,42</w:t>
            </w:r>
          </w:p>
        </w:tc>
      </w:tr>
      <w:tr w:rsidR="002E7BF7" w:rsidRPr="009C17B0" w14:paraId="3E949AF3" w14:textId="77777777" w:rsidTr="00B85596">
        <w:tc>
          <w:tcPr>
            <w:tcW w:w="2439" w:type="dxa"/>
          </w:tcPr>
          <w:p w14:paraId="577292E1" w14:textId="77777777" w:rsidR="002E7BF7" w:rsidRPr="009C17B0" w:rsidRDefault="002E7BF7" w:rsidP="00B85596">
            <w:pPr>
              <w:pStyle w:val="Zkladntext"/>
              <w:rPr>
                <w:b/>
              </w:rPr>
            </w:pPr>
            <w:r w:rsidRPr="009C17B0">
              <w:t>17 01 07</w:t>
            </w:r>
          </w:p>
        </w:tc>
        <w:tc>
          <w:tcPr>
            <w:tcW w:w="4082" w:type="dxa"/>
          </w:tcPr>
          <w:p w14:paraId="617997AE" w14:textId="77777777" w:rsidR="002E7BF7" w:rsidRPr="009C17B0" w:rsidRDefault="002E7BF7" w:rsidP="00B85596">
            <w:pPr>
              <w:pStyle w:val="Zkladntext"/>
              <w:rPr>
                <w:b/>
              </w:rPr>
            </w:pPr>
            <w:r w:rsidRPr="009C17B0">
              <w:t xml:space="preserve">zmesi </w:t>
            </w:r>
            <w:proofErr w:type="spellStart"/>
            <w:r w:rsidRPr="009C17B0">
              <w:t>bet</w:t>
            </w:r>
            <w:proofErr w:type="spellEnd"/>
            <w:r w:rsidRPr="009C17B0">
              <w:t>., tehál, obkladačiek, dlaždíc</w:t>
            </w:r>
          </w:p>
        </w:tc>
        <w:tc>
          <w:tcPr>
            <w:tcW w:w="1276" w:type="dxa"/>
          </w:tcPr>
          <w:p w14:paraId="10BCD52A" w14:textId="77777777" w:rsidR="002E7BF7" w:rsidRPr="009C17B0" w:rsidRDefault="002E7BF7" w:rsidP="00B85596">
            <w:pPr>
              <w:pStyle w:val="Zkladntext"/>
              <w:rPr>
                <w:b/>
              </w:rPr>
            </w:pPr>
            <w:r w:rsidRPr="009C17B0">
              <w:t>O</w:t>
            </w:r>
          </w:p>
        </w:tc>
        <w:tc>
          <w:tcPr>
            <w:tcW w:w="1318" w:type="dxa"/>
          </w:tcPr>
          <w:p w14:paraId="374A75C3" w14:textId="55F1D2D7" w:rsidR="002E7BF7" w:rsidRPr="009C17B0" w:rsidRDefault="006B79B7" w:rsidP="00B85596">
            <w:pPr>
              <w:pStyle w:val="Zkladntext"/>
              <w:rPr>
                <w:b/>
              </w:rPr>
            </w:pPr>
            <w:r>
              <w:t>0,542</w:t>
            </w:r>
          </w:p>
        </w:tc>
      </w:tr>
      <w:tr w:rsidR="002E7BF7" w:rsidRPr="009C17B0" w14:paraId="665FCF03" w14:textId="77777777" w:rsidTr="00B85596">
        <w:tc>
          <w:tcPr>
            <w:tcW w:w="2439" w:type="dxa"/>
          </w:tcPr>
          <w:p w14:paraId="66091F56" w14:textId="77777777" w:rsidR="002E7BF7" w:rsidRPr="009C17B0" w:rsidRDefault="002E7BF7" w:rsidP="00B85596">
            <w:pPr>
              <w:pStyle w:val="Zkladntext"/>
            </w:pPr>
            <w:r w:rsidRPr="009C17B0">
              <w:t>číslo podskupiny</w:t>
            </w:r>
          </w:p>
          <w:p w14:paraId="070415E4" w14:textId="77777777" w:rsidR="002E7BF7" w:rsidRPr="009C17B0" w:rsidRDefault="002E7BF7" w:rsidP="00B85596">
            <w:pPr>
              <w:pStyle w:val="Zkladntext"/>
              <w:rPr>
                <w:b/>
              </w:rPr>
            </w:pPr>
            <w:r w:rsidRPr="009C17B0">
              <w:t>17 02</w:t>
            </w:r>
          </w:p>
        </w:tc>
        <w:tc>
          <w:tcPr>
            <w:tcW w:w="6676" w:type="dxa"/>
            <w:gridSpan w:val="3"/>
          </w:tcPr>
          <w:p w14:paraId="42C871AB" w14:textId="77777777" w:rsidR="002E7BF7" w:rsidRPr="009C17B0" w:rsidRDefault="002E7BF7" w:rsidP="00B85596">
            <w:pPr>
              <w:pStyle w:val="Zkladntext"/>
            </w:pPr>
            <w:r w:rsidRPr="009C17B0">
              <w:t>názov podskupiny</w:t>
            </w:r>
          </w:p>
          <w:p w14:paraId="1EBD7C8C" w14:textId="77777777" w:rsidR="002E7BF7" w:rsidRPr="009C17B0" w:rsidRDefault="002E7BF7" w:rsidP="00B85596">
            <w:pPr>
              <w:pStyle w:val="Zkladntext"/>
              <w:rPr>
                <w:b/>
              </w:rPr>
            </w:pPr>
            <w:r w:rsidRPr="009C17B0">
              <w:rPr>
                <w:b/>
              </w:rPr>
              <w:t>drevo, sklo, plasty</w:t>
            </w:r>
          </w:p>
        </w:tc>
      </w:tr>
      <w:tr w:rsidR="002E7BF7" w:rsidRPr="009C17B0" w14:paraId="0B8824A9" w14:textId="77777777" w:rsidTr="00B85596">
        <w:tc>
          <w:tcPr>
            <w:tcW w:w="2439" w:type="dxa"/>
          </w:tcPr>
          <w:p w14:paraId="0495A339" w14:textId="77777777" w:rsidR="002E7BF7" w:rsidRPr="009C17B0" w:rsidRDefault="002E7BF7" w:rsidP="00B85596">
            <w:pPr>
              <w:pStyle w:val="Zkladntext"/>
            </w:pPr>
            <w:r w:rsidRPr="009C17B0">
              <w:t>číslo druhu</w:t>
            </w:r>
          </w:p>
          <w:p w14:paraId="7BA38238" w14:textId="77777777" w:rsidR="002E7BF7" w:rsidRPr="009C17B0" w:rsidRDefault="002E7BF7" w:rsidP="00B85596">
            <w:pPr>
              <w:pStyle w:val="Zkladntext"/>
              <w:rPr>
                <w:b/>
              </w:rPr>
            </w:pPr>
            <w:r w:rsidRPr="009C17B0">
              <w:t>odpadu</w:t>
            </w:r>
          </w:p>
        </w:tc>
        <w:tc>
          <w:tcPr>
            <w:tcW w:w="4082" w:type="dxa"/>
          </w:tcPr>
          <w:p w14:paraId="4AC7873E" w14:textId="77777777" w:rsidR="002E7BF7" w:rsidRPr="009C17B0" w:rsidRDefault="002E7BF7" w:rsidP="00B85596">
            <w:pPr>
              <w:pStyle w:val="Zkladntext"/>
              <w:rPr>
                <w:b/>
              </w:rPr>
            </w:pPr>
            <w:r w:rsidRPr="009C17B0">
              <w:t>názov druhu odpadu</w:t>
            </w:r>
          </w:p>
        </w:tc>
        <w:tc>
          <w:tcPr>
            <w:tcW w:w="1276" w:type="dxa"/>
          </w:tcPr>
          <w:p w14:paraId="639C3AC0" w14:textId="77777777" w:rsidR="002E7BF7" w:rsidRPr="009C17B0" w:rsidRDefault="002E7BF7" w:rsidP="00B85596">
            <w:pPr>
              <w:pStyle w:val="Zkladntext"/>
            </w:pPr>
            <w:r w:rsidRPr="009C17B0">
              <w:t>kategória</w:t>
            </w:r>
          </w:p>
          <w:p w14:paraId="7B86C0CC" w14:textId="77777777" w:rsidR="002E7BF7" w:rsidRPr="009C17B0" w:rsidRDefault="002E7BF7" w:rsidP="00B85596">
            <w:pPr>
              <w:pStyle w:val="Zkladntext"/>
              <w:rPr>
                <w:b/>
              </w:rPr>
            </w:pPr>
            <w:r w:rsidRPr="009C17B0">
              <w:t>odpadu</w:t>
            </w:r>
          </w:p>
        </w:tc>
        <w:tc>
          <w:tcPr>
            <w:tcW w:w="1318" w:type="dxa"/>
          </w:tcPr>
          <w:p w14:paraId="7B9F4545" w14:textId="77777777" w:rsidR="002E7BF7" w:rsidRPr="009C17B0" w:rsidRDefault="002E7BF7" w:rsidP="00B85596">
            <w:pPr>
              <w:pStyle w:val="Zkladntext"/>
            </w:pPr>
            <w:r w:rsidRPr="009C17B0">
              <w:t>množstvo</w:t>
            </w:r>
          </w:p>
          <w:p w14:paraId="28316F50" w14:textId="77777777" w:rsidR="002E7BF7" w:rsidRPr="009C17B0" w:rsidRDefault="002E7BF7" w:rsidP="00B85596">
            <w:pPr>
              <w:pStyle w:val="Zkladntext"/>
              <w:rPr>
                <w:b/>
              </w:rPr>
            </w:pPr>
            <w:r w:rsidRPr="009C17B0">
              <w:t>( t )</w:t>
            </w:r>
          </w:p>
        </w:tc>
      </w:tr>
      <w:tr w:rsidR="002E7BF7" w:rsidRPr="009C17B0" w14:paraId="60F55498" w14:textId="77777777" w:rsidTr="00B85596">
        <w:tc>
          <w:tcPr>
            <w:tcW w:w="2439" w:type="dxa"/>
          </w:tcPr>
          <w:p w14:paraId="00F31DA6" w14:textId="77777777" w:rsidR="002E7BF7" w:rsidRPr="009C17B0" w:rsidRDefault="002E7BF7" w:rsidP="00B85596">
            <w:pPr>
              <w:pStyle w:val="Zkladntext"/>
              <w:rPr>
                <w:b/>
              </w:rPr>
            </w:pPr>
            <w:r w:rsidRPr="009C17B0">
              <w:t>17 02 01</w:t>
            </w:r>
          </w:p>
        </w:tc>
        <w:tc>
          <w:tcPr>
            <w:tcW w:w="4082" w:type="dxa"/>
          </w:tcPr>
          <w:p w14:paraId="09C509E7" w14:textId="77777777" w:rsidR="002E7BF7" w:rsidRPr="009C17B0" w:rsidRDefault="002E7BF7" w:rsidP="00B85596">
            <w:pPr>
              <w:pStyle w:val="Zkladntext"/>
              <w:rPr>
                <w:b/>
              </w:rPr>
            </w:pPr>
            <w:r w:rsidRPr="009C17B0">
              <w:t>drevo</w:t>
            </w:r>
          </w:p>
        </w:tc>
        <w:tc>
          <w:tcPr>
            <w:tcW w:w="1276" w:type="dxa"/>
          </w:tcPr>
          <w:p w14:paraId="671996EB" w14:textId="77777777" w:rsidR="002E7BF7" w:rsidRPr="009C17B0" w:rsidRDefault="002E7BF7" w:rsidP="00B85596">
            <w:pPr>
              <w:pStyle w:val="Zkladntext"/>
              <w:rPr>
                <w:b/>
              </w:rPr>
            </w:pPr>
            <w:r w:rsidRPr="009C17B0">
              <w:t>O</w:t>
            </w:r>
          </w:p>
        </w:tc>
        <w:tc>
          <w:tcPr>
            <w:tcW w:w="1318" w:type="dxa"/>
          </w:tcPr>
          <w:p w14:paraId="5BBF9CF5" w14:textId="77777777" w:rsidR="002E7BF7" w:rsidRPr="009C17B0" w:rsidRDefault="002E7BF7" w:rsidP="00B85596">
            <w:pPr>
              <w:pStyle w:val="Zkladntext"/>
              <w:rPr>
                <w:b/>
              </w:rPr>
            </w:pPr>
            <w:r>
              <w:t>1,3</w:t>
            </w:r>
          </w:p>
        </w:tc>
      </w:tr>
      <w:tr w:rsidR="002E7BF7" w:rsidRPr="009C17B0" w14:paraId="1284C251" w14:textId="77777777" w:rsidTr="00B85596">
        <w:tc>
          <w:tcPr>
            <w:tcW w:w="2439" w:type="dxa"/>
          </w:tcPr>
          <w:p w14:paraId="3EBB3325" w14:textId="77777777" w:rsidR="002E7BF7" w:rsidRPr="009C17B0" w:rsidRDefault="002E7BF7" w:rsidP="00B85596">
            <w:pPr>
              <w:pStyle w:val="Zkladntext"/>
              <w:rPr>
                <w:b/>
              </w:rPr>
            </w:pPr>
            <w:r w:rsidRPr="009C17B0">
              <w:t>17 02 02</w:t>
            </w:r>
          </w:p>
        </w:tc>
        <w:tc>
          <w:tcPr>
            <w:tcW w:w="4082" w:type="dxa"/>
          </w:tcPr>
          <w:p w14:paraId="2EA5E9CF" w14:textId="77777777" w:rsidR="002E7BF7" w:rsidRPr="009C17B0" w:rsidRDefault="002E7BF7" w:rsidP="00B85596">
            <w:pPr>
              <w:pStyle w:val="Zkladntext"/>
              <w:rPr>
                <w:b/>
              </w:rPr>
            </w:pPr>
            <w:r w:rsidRPr="009C17B0">
              <w:t>sklo</w:t>
            </w:r>
          </w:p>
        </w:tc>
        <w:tc>
          <w:tcPr>
            <w:tcW w:w="1276" w:type="dxa"/>
          </w:tcPr>
          <w:p w14:paraId="2E077C19" w14:textId="77777777" w:rsidR="002E7BF7" w:rsidRPr="009C17B0" w:rsidRDefault="002E7BF7" w:rsidP="00B85596">
            <w:pPr>
              <w:pStyle w:val="Zkladntext"/>
              <w:rPr>
                <w:b/>
              </w:rPr>
            </w:pPr>
            <w:r w:rsidRPr="009C17B0">
              <w:t>O</w:t>
            </w:r>
          </w:p>
        </w:tc>
        <w:tc>
          <w:tcPr>
            <w:tcW w:w="1318" w:type="dxa"/>
          </w:tcPr>
          <w:p w14:paraId="70309303" w14:textId="77777777" w:rsidR="002E7BF7" w:rsidRPr="009C17B0" w:rsidRDefault="002E7BF7" w:rsidP="00B85596">
            <w:pPr>
              <w:pStyle w:val="Zkladntext"/>
              <w:rPr>
                <w:b/>
              </w:rPr>
            </w:pPr>
            <w:r>
              <w:t>0,02</w:t>
            </w:r>
          </w:p>
        </w:tc>
      </w:tr>
      <w:tr w:rsidR="002E7BF7" w:rsidRPr="009C17B0" w14:paraId="0373359F" w14:textId="77777777" w:rsidTr="00B85596">
        <w:tc>
          <w:tcPr>
            <w:tcW w:w="2439" w:type="dxa"/>
          </w:tcPr>
          <w:p w14:paraId="0A1F6A61" w14:textId="77777777" w:rsidR="002E7BF7" w:rsidRPr="009C17B0" w:rsidRDefault="002E7BF7" w:rsidP="00B85596">
            <w:pPr>
              <w:pStyle w:val="Zkladntext"/>
              <w:rPr>
                <w:b/>
              </w:rPr>
            </w:pPr>
            <w:r w:rsidRPr="009C17B0">
              <w:t>17 02 03</w:t>
            </w:r>
          </w:p>
        </w:tc>
        <w:tc>
          <w:tcPr>
            <w:tcW w:w="4082" w:type="dxa"/>
          </w:tcPr>
          <w:p w14:paraId="7240D39E" w14:textId="77777777" w:rsidR="002E7BF7" w:rsidRPr="009C17B0" w:rsidRDefault="002E7BF7" w:rsidP="00B85596">
            <w:pPr>
              <w:pStyle w:val="Zkladntext"/>
              <w:rPr>
                <w:b/>
              </w:rPr>
            </w:pPr>
            <w:r w:rsidRPr="009C17B0">
              <w:t>plasty</w:t>
            </w:r>
          </w:p>
        </w:tc>
        <w:tc>
          <w:tcPr>
            <w:tcW w:w="1276" w:type="dxa"/>
          </w:tcPr>
          <w:p w14:paraId="3C034012" w14:textId="77777777" w:rsidR="002E7BF7" w:rsidRPr="009C17B0" w:rsidRDefault="002E7BF7" w:rsidP="00B85596">
            <w:pPr>
              <w:pStyle w:val="Zkladntext"/>
              <w:rPr>
                <w:b/>
              </w:rPr>
            </w:pPr>
            <w:r w:rsidRPr="009C17B0">
              <w:t>O</w:t>
            </w:r>
          </w:p>
        </w:tc>
        <w:tc>
          <w:tcPr>
            <w:tcW w:w="1318" w:type="dxa"/>
          </w:tcPr>
          <w:p w14:paraId="63BDCD20" w14:textId="502B91BF" w:rsidR="002E7BF7" w:rsidRPr="009C17B0" w:rsidRDefault="002E7BF7" w:rsidP="00B85596">
            <w:pPr>
              <w:pStyle w:val="Zkladntext"/>
              <w:rPr>
                <w:b/>
              </w:rPr>
            </w:pPr>
            <w:r>
              <w:t>0,</w:t>
            </w:r>
            <w:r w:rsidR="006B79B7">
              <w:t>452</w:t>
            </w:r>
          </w:p>
        </w:tc>
      </w:tr>
      <w:tr w:rsidR="002E7BF7" w:rsidRPr="009C17B0" w14:paraId="452C230C" w14:textId="77777777" w:rsidTr="00B85596">
        <w:tc>
          <w:tcPr>
            <w:tcW w:w="2439" w:type="dxa"/>
          </w:tcPr>
          <w:p w14:paraId="75DCC4F0" w14:textId="77777777" w:rsidR="002E7BF7" w:rsidRPr="009C17B0" w:rsidRDefault="002E7BF7" w:rsidP="00B85596">
            <w:pPr>
              <w:pStyle w:val="Zkladntext"/>
            </w:pPr>
            <w:r w:rsidRPr="009C17B0">
              <w:t>číslo podskupiny</w:t>
            </w:r>
          </w:p>
          <w:p w14:paraId="317C2386" w14:textId="77777777" w:rsidR="002E7BF7" w:rsidRPr="009C17B0" w:rsidRDefault="002E7BF7" w:rsidP="00B85596">
            <w:pPr>
              <w:pStyle w:val="Zkladntext"/>
              <w:rPr>
                <w:b/>
              </w:rPr>
            </w:pPr>
            <w:r w:rsidRPr="009C17B0">
              <w:t>17 03</w:t>
            </w:r>
          </w:p>
        </w:tc>
        <w:tc>
          <w:tcPr>
            <w:tcW w:w="6676" w:type="dxa"/>
            <w:gridSpan w:val="3"/>
          </w:tcPr>
          <w:p w14:paraId="026B9ABC" w14:textId="77777777" w:rsidR="002E7BF7" w:rsidRPr="009C17B0" w:rsidRDefault="002E7BF7" w:rsidP="00B85596">
            <w:pPr>
              <w:pStyle w:val="Zkladntext"/>
            </w:pPr>
            <w:r w:rsidRPr="009C17B0">
              <w:t>názov podskupiny</w:t>
            </w:r>
          </w:p>
          <w:p w14:paraId="751BC39C" w14:textId="77777777" w:rsidR="002E7BF7" w:rsidRPr="009C17B0" w:rsidRDefault="002E7BF7" w:rsidP="00B85596">
            <w:pPr>
              <w:pStyle w:val="Zkladntext"/>
              <w:rPr>
                <w:b/>
              </w:rPr>
            </w:pPr>
            <w:r w:rsidRPr="009C17B0">
              <w:rPr>
                <w:b/>
              </w:rPr>
              <w:t>bitúmenové zmesi, dechtové výrobky</w:t>
            </w:r>
          </w:p>
        </w:tc>
      </w:tr>
      <w:tr w:rsidR="002E7BF7" w:rsidRPr="009C17B0" w14:paraId="59C9BBE5" w14:textId="77777777" w:rsidTr="00B85596">
        <w:tc>
          <w:tcPr>
            <w:tcW w:w="2439" w:type="dxa"/>
          </w:tcPr>
          <w:p w14:paraId="49495901" w14:textId="77777777" w:rsidR="002E7BF7" w:rsidRPr="009C17B0" w:rsidRDefault="002E7BF7" w:rsidP="00B85596">
            <w:pPr>
              <w:pStyle w:val="Zkladntext"/>
            </w:pPr>
            <w:r w:rsidRPr="009C17B0">
              <w:t>číslo druhu</w:t>
            </w:r>
          </w:p>
          <w:p w14:paraId="1DE84672" w14:textId="77777777" w:rsidR="002E7BF7" w:rsidRPr="009C17B0" w:rsidRDefault="002E7BF7" w:rsidP="00B85596">
            <w:pPr>
              <w:pStyle w:val="Zkladntext"/>
              <w:rPr>
                <w:b/>
              </w:rPr>
            </w:pPr>
            <w:r w:rsidRPr="009C17B0">
              <w:t>odpadu</w:t>
            </w:r>
          </w:p>
        </w:tc>
        <w:tc>
          <w:tcPr>
            <w:tcW w:w="4082" w:type="dxa"/>
          </w:tcPr>
          <w:p w14:paraId="72E33709" w14:textId="77777777" w:rsidR="002E7BF7" w:rsidRPr="009C17B0" w:rsidRDefault="002E7BF7" w:rsidP="00B85596">
            <w:pPr>
              <w:pStyle w:val="Zkladntext"/>
              <w:rPr>
                <w:b/>
              </w:rPr>
            </w:pPr>
            <w:r w:rsidRPr="009C17B0">
              <w:t>názov druhu odpadu</w:t>
            </w:r>
          </w:p>
        </w:tc>
        <w:tc>
          <w:tcPr>
            <w:tcW w:w="1276" w:type="dxa"/>
          </w:tcPr>
          <w:p w14:paraId="11C35A3F" w14:textId="77777777" w:rsidR="002E7BF7" w:rsidRPr="009C17B0" w:rsidRDefault="002E7BF7" w:rsidP="00B85596">
            <w:pPr>
              <w:pStyle w:val="Zkladntext"/>
            </w:pPr>
            <w:r w:rsidRPr="009C17B0">
              <w:t>kategória</w:t>
            </w:r>
          </w:p>
          <w:p w14:paraId="0E69CDAD" w14:textId="77777777" w:rsidR="002E7BF7" w:rsidRPr="009C17B0" w:rsidRDefault="002E7BF7" w:rsidP="00B85596">
            <w:pPr>
              <w:pStyle w:val="Zkladntext"/>
              <w:rPr>
                <w:b/>
              </w:rPr>
            </w:pPr>
            <w:r w:rsidRPr="009C17B0">
              <w:t>odpadu</w:t>
            </w:r>
          </w:p>
        </w:tc>
        <w:tc>
          <w:tcPr>
            <w:tcW w:w="1318" w:type="dxa"/>
          </w:tcPr>
          <w:p w14:paraId="0C040E76" w14:textId="77777777" w:rsidR="002E7BF7" w:rsidRPr="009C17B0" w:rsidRDefault="002E7BF7" w:rsidP="00B85596">
            <w:pPr>
              <w:pStyle w:val="Zkladntext"/>
            </w:pPr>
            <w:r w:rsidRPr="009C17B0">
              <w:t>množstvo</w:t>
            </w:r>
          </w:p>
          <w:p w14:paraId="12AB8994" w14:textId="77777777" w:rsidR="002E7BF7" w:rsidRPr="009C17B0" w:rsidRDefault="002E7BF7" w:rsidP="00B85596">
            <w:pPr>
              <w:pStyle w:val="Zkladntext"/>
              <w:rPr>
                <w:b/>
              </w:rPr>
            </w:pPr>
            <w:r w:rsidRPr="009C17B0">
              <w:t>( t )</w:t>
            </w:r>
          </w:p>
        </w:tc>
      </w:tr>
      <w:tr w:rsidR="002E7BF7" w:rsidRPr="009C17B0" w14:paraId="0AB8CC3D" w14:textId="77777777" w:rsidTr="00B85596">
        <w:tc>
          <w:tcPr>
            <w:tcW w:w="2439" w:type="dxa"/>
          </w:tcPr>
          <w:p w14:paraId="2B3A24D2" w14:textId="77777777" w:rsidR="002E7BF7" w:rsidRPr="009C17B0" w:rsidRDefault="002E7BF7" w:rsidP="00B85596">
            <w:pPr>
              <w:pStyle w:val="Zkladntext"/>
              <w:rPr>
                <w:b/>
              </w:rPr>
            </w:pPr>
            <w:r w:rsidRPr="009C17B0">
              <w:t>17 03 02</w:t>
            </w:r>
          </w:p>
        </w:tc>
        <w:tc>
          <w:tcPr>
            <w:tcW w:w="4082" w:type="dxa"/>
          </w:tcPr>
          <w:p w14:paraId="70A363F4" w14:textId="77777777" w:rsidR="002E7BF7" w:rsidRPr="009C17B0" w:rsidRDefault="002E7BF7" w:rsidP="00B85596">
            <w:pPr>
              <w:pStyle w:val="Zkladntext"/>
              <w:rPr>
                <w:b/>
              </w:rPr>
            </w:pPr>
            <w:r w:rsidRPr="009C17B0">
              <w:t>bitúmenové zmesi</w:t>
            </w:r>
          </w:p>
        </w:tc>
        <w:tc>
          <w:tcPr>
            <w:tcW w:w="1276" w:type="dxa"/>
          </w:tcPr>
          <w:p w14:paraId="473E7569" w14:textId="77777777" w:rsidR="002E7BF7" w:rsidRPr="009C17B0" w:rsidRDefault="002E7BF7" w:rsidP="00B85596">
            <w:pPr>
              <w:pStyle w:val="Zkladntext"/>
              <w:rPr>
                <w:b/>
              </w:rPr>
            </w:pPr>
            <w:r w:rsidRPr="009C17B0">
              <w:t>O</w:t>
            </w:r>
          </w:p>
        </w:tc>
        <w:tc>
          <w:tcPr>
            <w:tcW w:w="1318" w:type="dxa"/>
          </w:tcPr>
          <w:p w14:paraId="422B1B08" w14:textId="77777777" w:rsidR="002E7BF7" w:rsidRPr="009C17B0" w:rsidRDefault="002E7BF7" w:rsidP="00B85596">
            <w:pPr>
              <w:pStyle w:val="Zkladntext"/>
              <w:rPr>
                <w:b/>
              </w:rPr>
            </w:pPr>
            <w:r>
              <w:t>0,200</w:t>
            </w:r>
          </w:p>
        </w:tc>
      </w:tr>
      <w:tr w:rsidR="002E7BF7" w:rsidRPr="009C17B0" w14:paraId="388E62FA" w14:textId="77777777" w:rsidTr="00B85596">
        <w:tc>
          <w:tcPr>
            <w:tcW w:w="2439" w:type="dxa"/>
          </w:tcPr>
          <w:p w14:paraId="6E7FFAD4" w14:textId="77777777" w:rsidR="002E7BF7" w:rsidRPr="009C17B0" w:rsidRDefault="002E7BF7" w:rsidP="00B85596">
            <w:pPr>
              <w:pStyle w:val="Zkladntext"/>
            </w:pPr>
            <w:r w:rsidRPr="009C17B0">
              <w:t>číslo podskupiny</w:t>
            </w:r>
          </w:p>
          <w:p w14:paraId="3EC67979" w14:textId="77777777" w:rsidR="002E7BF7" w:rsidRPr="009C17B0" w:rsidRDefault="002E7BF7" w:rsidP="00B85596">
            <w:pPr>
              <w:pStyle w:val="Zkladntext"/>
              <w:rPr>
                <w:b/>
              </w:rPr>
            </w:pPr>
            <w:r w:rsidRPr="009C17B0">
              <w:t>17 04</w:t>
            </w:r>
          </w:p>
        </w:tc>
        <w:tc>
          <w:tcPr>
            <w:tcW w:w="6676" w:type="dxa"/>
            <w:gridSpan w:val="3"/>
          </w:tcPr>
          <w:p w14:paraId="5F2EE482" w14:textId="77777777" w:rsidR="002E7BF7" w:rsidRPr="009C17B0" w:rsidRDefault="002E7BF7" w:rsidP="00B85596">
            <w:pPr>
              <w:pStyle w:val="Zkladntext"/>
            </w:pPr>
            <w:r w:rsidRPr="009C17B0">
              <w:t>názov podskupiny</w:t>
            </w:r>
          </w:p>
          <w:p w14:paraId="250128FE" w14:textId="77777777" w:rsidR="002E7BF7" w:rsidRPr="009C17B0" w:rsidRDefault="002E7BF7" w:rsidP="00B85596">
            <w:pPr>
              <w:pStyle w:val="Zkladntext"/>
              <w:rPr>
                <w:b/>
              </w:rPr>
            </w:pPr>
            <w:r w:rsidRPr="009C17B0">
              <w:rPr>
                <w:b/>
              </w:rPr>
              <w:t>kovy</w:t>
            </w:r>
          </w:p>
        </w:tc>
      </w:tr>
      <w:tr w:rsidR="002E7BF7" w:rsidRPr="009C17B0" w14:paraId="25B0AD81" w14:textId="77777777" w:rsidTr="00B85596">
        <w:tc>
          <w:tcPr>
            <w:tcW w:w="2439" w:type="dxa"/>
          </w:tcPr>
          <w:p w14:paraId="4977EE55" w14:textId="77777777" w:rsidR="002E7BF7" w:rsidRPr="009C17B0" w:rsidRDefault="002E7BF7" w:rsidP="00B85596">
            <w:pPr>
              <w:pStyle w:val="Zkladntext"/>
            </w:pPr>
            <w:r w:rsidRPr="009C17B0">
              <w:lastRenderedPageBreak/>
              <w:t>číslo druhu</w:t>
            </w:r>
          </w:p>
          <w:p w14:paraId="18FF00BB" w14:textId="77777777" w:rsidR="002E7BF7" w:rsidRPr="009C17B0" w:rsidRDefault="002E7BF7" w:rsidP="00B85596">
            <w:pPr>
              <w:pStyle w:val="Zkladntext"/>
              <w:rPr>
                <w:b/>
              </w:rPr>
            </w:pPr>
            <w:r w:rsidRPr="009C17B0">
              <w:t>odpadu</w:t>
            </w:r>
          </w:p>
        </w:tc>
        <w:tc>
          <w:tcPr>
            <w:tcW w:w="4082" w:type="dxa"/>
          </w:tcPr>
          <w:p w14:paraId="09CBD536" w14:textId="77777777" w:rsidR="002E7BF7" w:rsidRPr="009C17B0" w:rsidRDefault="002E7BF7" w:rsidP="00B85596">
            <w:pPr>
              <w:pStyle w:val="Zkladntext"/>
              <w:rPr>
                <w:b/>
              </w:rPr>
            </w:pPr>
            <w:r w:rsidRPr="009C17B0">
              <w:t>názov druhu odpadu</w:t>
            </w:r>
          </w:p>
        </w:tc>
        <w:tc>
          <w:tcPr>
            <w:tcW w:w="1276" w:type="dxa"/>
          </w:tcPr>
          <w:p w14:paraId="6BBF32D6" w14:textId="77777777" w:rsidR="002E7BF7" w:rsidRPr="009C17B0" w:rsidRDefault="002E7BF7" w:rsidP="00B85596">
            <w:pPr>
              <w:pStyle w:val="Zkladntext"/>
            </w:pPr>
            <w:r w:rsidRPr="009C17B0">
              <w:t>kategória</w:t>
            </w:r>
          </w:p>
          <w:p w14:paraId="210E1AC1" w14:textId="77777777" w:rsidR="002E7BF7" w:rsidRPr="009C17B0" w:rsidRDefault="002E7BF7" w:rsidP="00B85596">
            <w:pPr>
              <w:pStyle w:val="Zkladntext"/>
              <w:rPr>
                <w:b/>
              </w:rPr>
            </w:pPr>
            <w:r w:rsidRPr="009C17B0">
              <w:t>odpadu</w:t>
            </w:r>
          </w:p>
        </w:tc>
        <w:tc>
          <w:tcPr>
            <w:tcW w:w="1318" w:type="dxa"/>
          </w:tcPr>
          <w:p w14:paraId="35251DE1" w14:textId="77777777" w:rsidR="002E7BF7" w:rsidRPr="009C17B0" w:rsidRDefault="002E7BF7" w:rsidP="00B85596">
            <w:pPr>
              <w:pStyle w:val="Zkladntext"/>
            </w:pPr>
            <w:r w:rsidRPr="009C17B0">
              <w:t>množstvo</w:t>
            </w:r>
          </w:p>
          <w:p w14:paraId="6BF80A51" w14:textId="77777777" w:rsidR="002E7BF7" w:rsidRPr="009C17B0" w:rsidRDefault="002E7BF7" w:rsidP="00B85596">
            <w:pPr>
              <w:pStyle w:val="Zkladntext"/>
              <w:rPr>
                <w:b/>
              </w:rPr>
            </w:pPr>
            <w:r w:rsidRPr="009C17B0">
              <w:t>( t )</w:t>
            </w:r>
          </w:p>
        </w:tc>
      </w:tr>
      <w:tr w:rsidR="002E7BF7" w:rsidRPr="009C17B0" w14:paraId="3D93D68D" w14:textId="77777777" w:rsidTr="00B85596">
        <w:tc>
          <w:tcPr>
            <w:tcW w:w="2439" w:type="dxa"/>
          </w:tcPr>
          <w:p w14:paraId="05FCECE2" w14:textId="77777777" w:rsidR="002E7BF7" w:rsidRPr="009C17B0" w:rsidRDefault="002E7BF7" w:rsidP="00B85596">
            <w:pPr>
              <w:pStyle w:val="Zkladntext"/>
              <w:rPr>
                <w:b/>
              </w:rPr>
            </w:pPr>
            <w:r w:rsidRPr="009C17B0">
              <w:t>17 04 05</w:t>
            </w:r>
          </w:p>
        </w:tc>
        <w:tc>
          <w:tcPr>
            <w:tcW w:w="4082" w:type="dxa"/>
          </w:tcPr>
          <w:p w14:paraId="5318445C" w14:textId="77777777" w:rsidR="002E7BF7" w:rsidRPr="009C17B0" w:rsidRDefault="002E7BF7" w:rsidP="00B85596">
            <w:pPr>
              <w:pStyle w:val="Zkladntext"/>
              <w:rPr>
                <w:b/>
              </w:rPr>
            </w:pPr>
            <w:r w:rsidRPr="009C17B0">
              <w:t>železo a oceľ</w:t>
            </w:r>
          </w:p>
        </w:tc>
        <w:tc>
          <w:tcPr>
            <w:tcW w:w="1276" w:type="dxa"/>
          </w:tcPr>
          <w:p w14:paraId="65036858" w14:textId="77777777" w:rsidR="002E7BF7" w:rsidRPr="009C17B0" w:rsidRDefault="002E7BF7" w:rsidP="00B85596">
            <w:pPr>
              <w:pStyle w:val="Zkladntext"/>
              <w:rPr>
                <w:b/>
              </w:rPr>
            </w:pPr>
            <w:r w:rsidRPr="009C17B0">
              <w:t>O</w:t>
            </w:r>
          </w:p>
        </w:tc>
        <w:tc>
          <w:tcPr>
            <w:tcW w:w="1318" w:type="dxa"/>
          </w:tcPr>
          <w:p w14:paraId="4EC6D986" w14:textId="77777777" w:rsidR="002E7BF7" w:rsidRPr="009C17B0" w:rsidRDefault="002E7BF7" w:rsidP="00B85596">
            <w:pPr>
              <w:pStyle w:val="Zkladntext"/>
              <w:rPr>
                <w:b/>
              </w:rPr>
            </w:pPr>
            <w:r>
              <w:t>1,680</w:t>
            </w:r>
          </w:p>
        </w:tc>
      </w:tr>
      <w:tr w:rsidR="002E7BF7" w:rsidRPr="009C17B0" w14:paraId="4FE06F42" w14:textId="77777777" w:rsidTr="00B85596">
        <w:tc>
          <w:tcPr>
            <w:tcW w:w="2439" w:type="dxa"/>
          </w:tcPr>
          <w:p w14:paraId="6B9AB623" w14:textId="77777777" w:rsidR="002E7BF7" w:rsidRPr="009C17B0" w:rsidRDefault="002E7BF7" w:rsidP="00B85596">
            <w:pPr>
              <w:pStyle w:val="Zkladntext"/>
              <w:rPr>
                <w:b/>
              </w:rPr>
            </w:pPr>
            <w:r w:rsidRPr="009C17B0">
              <w:t>17 04 11</w:t>
            </w:r>
          </w:p>
        </w:tc>
        <w:tc>
          <w:tcPr>
            <w:tcW w:w="4082" w:type="dxa"/>
          </w:tcPr>
          <w:p w14:paraId="294A5188" w14:textId="77777777" w:rsidR="002E7BF7" w:rsidRPr="009C17B0" w:rsidRDefault="002E7BF7" w:rsidP="00B85596">
            <w:pPr>
              <w:pStyle w:val="Zkladntext"/>
              <w:rPr>
                <w:b/>
              </w:rPr>
            </w:pPr>
            <w:r w:rsidRPr="009C17B0">
              <w:t>káble a iné ako 17 04 10</w:t>
            </w:r>
          </w:p>
        </w:tc>
        <w:tc>
          <w:tcPr>
            <w:tcW w:w="1276" w:type="dxa"/>
          </w:tcPr>
          <w:p w14:paraId="232688C7" w14:textId="77777777" w:rsidR="002E7BF7" w:rsidRPr="009C17B0" w:rsidRDefault="002E7BF7" w:rsidP="00B85596">
            <w:pPr>
              <w:pStyle w:val="Zkladntext"/>
              <w:rPr>
                <w:b/>
              </w:rPr>
            </w:pPr>
            <w:r w:rsidRPr="009C17B0">
              <w:t>O</w:t>
            </w:r>
          </w:p>
        </w:tc>
        <w:tc>
          <w:tcPr>
            <w:tcW w:w="1318" w:type="dxa"/>
          </w:tcPr>
          <w:p w14:paraId="185A00E1" w14:textId="77777777" w:rsidR="002E7BF7" w:rsidRPr="009C17B0" w:rsidRDefault="002E7BF7" w:rsidP="00B85596">
            <w:pPr>
              <w:pStyle w:val="Zkladntext"/>
              <w:rPr>
                <w:b/>
              </w:rPr>
            </w:pPr>
            <w:r>
              <w:t>0,295</w:t>
            </w:r>
          </w:p>
        </w:tc>
      </w:tr>
      <w:tr w:rsidR="002E7BF7" w:rsidRPr="009C17B0" w14:paraId="291621C3" w14:textId="77777777" w:rsidTr="00B85596">
        <w:tc>
          <w:tcPr>
            <w:tcW w:w="2439" w:type="dxa"/>
          </w:tcPr>
          <w:p w14:paraId="701927AB" w14:textId="77777777" w:rsidR="002E7BF7" w:rsidRPr="009C17B0" w:rsidRDefault="002E7BF7" w:rsidP="00B85596">
            <w:pPr>
              <w:pStyle w:val="Zkladntext"/>
            </w:pPr>
            <w:r w:rsidRPr="009C17B0">
              <w:t>číslo podskupiny</w:t>
            </w:r>
          </w:p>
          <w:p w14:paraId="1013AC28" w14:textId="77777777" w:rsidR="002E7BF7" w:rsidRPr="009C17B0" w:rsidRDefault="002E7BF7" w:rsidP="00B85596">
            <w:pPr>
              <w:pStyle w:val="Zkladntext"/>
              <w:rPr>
                <w:b/>
              </w:rPr>
            </w:pPr>
            <w:r w:rsidRPr="009C17B0">
              <w:t>17 05</w:t>
            </w:r>
          </w:p>
        </w:tc>
        <w:tc>
          <w:tcPr>
            <w:tcW w:w="6676" w:type="dxa"/>
            <w:gridSpan w:val="3"/>
          </w:tcPr>
          <w:p w14:paraId="5DC036B2" w14:textId="77777777" w:rsidR="002E7BF7" w:rsidRPr="009C17B0" w:rsidRDefault="002E7BF7" w:rsidP="00B85596">
            <w:pPr>
              <w:pStyle w:val="Zkladntext"/>
            </w:pPr>
            <w:r w:rsidRPr="009C17B0">
              <w:t>názov podskupiny</w:t>
            </w:r>
          </w:p>
          <w:p w14:paraId="31FF4566" w14:textId="77777777" w:rsidR="002E7BF7" w:rsidRPr="009C17B0" w:rsidRDefault="002E7BF7" w:rsidP="00B85596">
            <w:pPr>
              <w:pStyle w:val="Zkladntext"/>
              <w:rPr>
                <w:b/>
              </w:rPr>
            </w:pPr>
            <w:r w:rsidRPr="009C17B0">
              <w:rPr>
                <w:b/>
              </w:rPr>
              <w:t>zemina</w:t>
            </w:r>
          </w:p>
        </w:tc>
      </w:tr>
      <w:tr w:rsidR="002E7BF7" w:rsidRPr="009C17B0" w14:paraId="4BD8131B" w14:textId="77777777" w:rsidTr="00B85596">
        <w:tc>
          <w:tcPr>
            <w:tcW w:w="2439" w:type="dxa"/>
          </w:tcPr>
          <w:p w14:paraId="511A0929" w14:textId="77777777" w:rsidR="002E7BF7" w:rsidRPr="009C17B0" w:rsidRDefault="002E7BF7" w:rsidP="00B85596">
            <w:pPr>
              <w:pStyle w:val="Zkladntext"/>
            </w:pPr>
            <w:r w:rsidRPr="009C17B0">
              <w:t>číslo druhu</w:t>
            </w:r>
          </w:p>
          <w:p w14:paraId="6EDE4322" w14:textId="77777777" w:rsidR="002E7BF7" w:rsidRPr="009C17B0" w:rsidRDefault="002E7BF7" w:rsidP="00B85596">
            <w:pPr>
              <w:pStyle w:val="Zkladntext"/>
              <w:rPr>
                <w:b/>
              </w:rPr>
            </w:pPr>
            <w:r w:rsidRPr="009C17B0">
              <w:t>odpadu</w:t>
            </w:r>
          </w:p>
        </w:tc>
        <w:tc>
          <w:tcPr>
            <w:tcW w:w="4082" w:type="dxa"/>
          </w:tcPr>
          <w:p w14:paraId="5FC25600" w14:textId="77777777" w:rsidR="002E7BF7" w:rsidRPr="009C17B0" w:rsidRDefault="002E7BF7" w:rsidP="00B85596">
            <w:pPr>
              <w:pStyle w:val="Zkladntext"/>
              <w:rPr>
                <w:b/>
              </w:rPr>
            </w:pPr>
            <w:r w:rsidRPr="009C17B0">
              <w:t>názov druhu odpadu</w:t>
            </w:r>
          </w:p>
        </w:tc>
        <w:tc>
          <w:tcPr>
            <w:tcW w:w="1276" w:type="dxa"/>
          </w:tcPr>
          <w:p w14:paraId="3D6A3882" w14:textId="77777777" w:rsidR="002E7BF7" w:rsidRPr="009C17B0" w:rsidRDefault="002E7BF7" w:rsidP="00B85596">
            <w:pPr>
              <w:pStyle w:val="Zkladntext"/>
            </w:pPr>
            <w:r w:rsidRPr="009C17B0">
              <w:t>kategória</w:t>
            </w:r>
          </w:p>
          <w:p w14:paraId="2F06AC65" w14:textId="77777777" w:rsidR="002E7BF7" w:rsidRPr="009C17B0" w:rsidRDefault="002E7BF7" w:rsidP="00B85596">
            <w:pPr>
              <w:pStyle w:val="Zkladntext"/>
              <w:rPr>
                <w:b/>
              </w:rPr>
            </w:pPr>
            <w:r w:rsidRPr="009C17B0">
              <w:t>odpadu</w:t>
            </w:r>
          </w:p>
        </w:tc>
        <w:tc>
          <w:tcPr>
            <w:tcW w:w="1318" w:type="dxa"/>
          </w:tcPr>
          <w:p w14:paraId="2E105803" w14:textId="77777777" w:rsidR="002E7BF7" w:rsidRPr="009C17B0" w:rsidRDefault="002E7BF7" w:rsidP="00B85596">
            <w:pPr>
              <w:pStyle w:val="Zkladntext"/>
            </w:pPr>
            <w:r w:rsidRPr="009C17B0">
              <w:t>množstvo</w:t>
            </w:r>
          </w:p>
          <w:p w14:paraId="440D4335" w14:textId="77777777" w:rsidR="002E7BF7" w:rsidRPr="009C17B0" w:rsidRDefault="002E7BF7" w:rsidP="00B85596">
            <w:pPr>
              <w:pStyle w:val="Zkladntext"/>
              <w:rPr>
                <w:b/>
              </w:rPr>
            </w:pPr>
            <w:r w:rsidRPr="009C17B0">
              <w:t>( t )</w:t>
            </w:r>
          </w:p>
        </w:tc>
      </w:tr>
      <w:tr w:rsidR="002E7BF7" w:rsidRPr="009C17B0" w14:paraId="01E8DFF0" w14:textId="77777777" w:rsidTr="00B85596">
        <w:tc>
          <w:tcPr>
            <w:tcW w:w="2439" w:type="dxa"/>
          </w:tcPr>
          <w:p w14:paraId="3B61DE42" w14:textId="77777777" w:rsidR="002E7BF7" w:rsidRPr="009C17B0" w:rsidRDefault="002E7BF7" w:rsidP="00B85596">
            <w:pPr>
              <w:pStyle w:val="Zkladntext"/>
              <w:rPr>
                <w:b/>
              </w:rPr>
            </w:pPr>
            <w:r w:rsidRPr="009C17B0">
              <w:t>17 05 06</w:t>
            </w:r>
          </w:p>
        </w:tc>
        <w:tc>
          <w:tcPr>
            <w:tcW w:w="4082" w:type="dxa"/>
          </w:tcPr>
          <w:p w14:paraId="34984F96" w14:textId="77777777" w:rsidR="002E7BF7" w:rsidRPr="009C17B0" w:rsidRDefault="002E7BF7" w:rsidP="00B85596">
            <w:pPr>
              <w:pStyle w:val="Zkladntext"/>
              <w:rPr>
                <w:b/>
              </w:rPr>
            </w:pPr>
            <w:r w:rsidRPr="009C17B0">
              <w:t>výkopová zemina</w:t>
            </w:r>
          </w:p>
        </w:tc>
        <w:tc>
          <w:tcPr>
            <w:tcW w:w="1276" w:type="dxa"/>
          </w:tcPr>
          <w:p w14:paraId="5231FD84" w14:textId="77777777" w:rsidR="002E7BF7" w:rsidRPr="009C17B0" w:rsidRDefault="002E7BF7" w:rsidP="00B85596">
            <w:pPr>
              <w:pStyle w:val="Zkladntext"/>
              <w:rPr>
                <w:b/>
              </w:rPr>
            </w:pPr>
            <w:r w:rsidRPr="009C17B0">
              <w:t>O</w:t>
            </w:r>
          </w:p>
        </w:tc>
        <w:tc>
          <w:tcPr>
            <w:tcW w:w="1318" w:type="dxa"/>
          </w:tcPr>
          <w:p w14:paraId="62D78A7E" w14:textId="77777777" w:rsidR="002E7BF7" w:rsidRPr="009C17B0" w:rsidRDefault="002E7BF7" w:rsidP="00B85596">
            <w:pPr>
              <w:pStyle w:val="Zkladntext"/>
              <w:rPr>
                <w:b/>
              </w:rPr>
            </w:pPr>
            <w:r w:rsidRPr="00565EAB">
              <w:t>1 439,22</w:t>
            </w:r>
          </w:p>
        </w:tc>
      </w:tr>
      <w:tr w:rsidR="002E7BF7" w:rsidRPr="009C17B0" w14:paraId="253981E3" w14:textId="77777777" w:rsidTr="00B85596">
        <w:tc>
          <w:tcPr>
            <w:tcW w:w="2439" w:type="dxa"/>
          </w:tcPr>
          <w:p w14:paraId="5DE3BDB2" w14:textId="77777777" w:rsidR="002E7BF7" w:rsidRPr="009C17B0" w:rsidRDefault="002E7BF7" w:rsidP="00B85596">
            <w:pPr>
              <w:pStyle w:val="Zkladntext"/>
            </w:pPr>
            <w:r w:rsidRPr="009C17B0">
              <w:t>číslo podskupiny</w:t>
            </w:r>
          </w:p>
          <w:p w14:paraId="04F148C3" w14:textId="77777777" w:rsidR="002E7BF7" w:rsidRPr="009C17B0" w:rsidRDefault="002E7BF7" w:rsidP="00B85596">
            <w:pPr>
              <w:pStyle w:val="Zkladntext"/>
              <w:rPr>
                <w:b/>
              </w:rPr>
            </w:pPr>
            <w:r w:rsidRPr="009C17B0">
              <w:t>17 06</w:t>
            </w:r>
          </w:p>
        </w:tc>
        <w:tc>
          <w:tcPr>
            <w:tcW w:w="6676" w:type="dxa"/>
            <w:gridSpan w:val="3"/>
          </w:tcPr>
          <w:p w14:paraId="378104F5" w14:textId="77777777" w:rsidR="002E7BF7" w:rsidRPr="009C17B0" w:rsidRDefault="002E7BF7" w:rsidP="00B85596">
            <w:pPr>
              <w:pStyle w:val="Zkladntext"/>
            </w:pPr>
            <w:r w:rsidRPr="009C17B0">
              <w:t>názov podskupiny</w:t>
            </w:r>
          </w:p>
          <w:p w14:paraId="6BA7F39B" w14:textId="77777777" w:rsidR="002E7BF7" w:rsidRPr="009C17B0" w:rsidRDefault="002E7BF7" w:rsidP="00B85596">
            <w:pPr>
              <w:pStyle w:val="Zkladntext"/>
              <w:rPr>
                <w:b/>
              </w:rPr>
            </w:pPr>
            <w:r w:rsidRPr="009C17B0">
              <w:rPr>
                <w:b/>
              </w:rPr>
              <w:t>izolačné materiály a materiály obsahujúce azbest</w:t>
            </w:r>
          </w:p>
        </w:tc>
      </w:tr>
      <w:tr w:rsidR="002E7BF7" w:rsidRPr="009C17B0" w14:paraId="3D49B519" w14:textId="77777777" w:rsidTr="00B85596">
        <w:tc>
          <w:tcPr>
            <w:tcW w:w="2439" w:type="dxa"/>
          </w:tcPr>
          <w:p w14:paraId="2A38AF9E" w14:textId="77777777" w:rsidR="002E7BF7" w:rsidRPr="009C17B0" w:rsidRDefault="002E7BF7" w:rsidP="00B85596">
            <w:pPr>
              <w:pStyle w:val="Zkladntext"/>
            </w:pPr>
            <w:r w:rsidRPr="009C17B0">
              <w:t>číslo druhu</w:t>
            </w:r>
          </w:p>
          <w:p w14:paraId="5BB6052E" w14:textId="77777777" w:rsidR="002E7BF7" w:rsidRPr="009C17B0" w:rsidRDefault="002E7BF7" w:rsidP="00B85596">
            <w:pPr>
              <w:pStyle w:val="Zkladntext"/>
              <w:rPr>
                <w:b/>
              </w:rPr>
            </w:pPr>
            <w:r w:rsidRPr="009C17B0">
              <w:t>odpadu</w:t>
            </w:r>
          </w:p>
        </w:tc>
        <w:tc>
          <w:tcPr>
            <w:tcW w:w="4082" w:type="dxa"/>
          </w:tcPr>
          <w:p w14:paraId="70F1AC2B" w14:textId="77777777" w:rsidR="002E7BF7" w:rsidRPr="009C17B0" w:rsidRDefault="002E7BF7" w:rsidP="00B85596">
            <w:pPr>
              <w:pStyle w:val="Zkladntext"/>
              <w:rPr>
                <w:b/>
              </w:rPr>
            </w:pPr>
            <w:r w:rsidRPr="009C17B0">
              <w:t>názov druhu odpadu</w:t>
            </w:r>
          </w:p>
        </w:tc>
        <w:tc>
          <w:tcPr>
            <w:tcW w:w="1276" w:type="dxa"/>
          </w:tcPr>
          <w:p w14:paraId="0266F47F" w14:textId="77777777" w:rsidR="002E7BF7" w:rsidRPr="009C17B0" w:rsidRDefault="002E7BF7" w:rsidP="00B85596">
            <w:pPr>
              <w:pStyle w:val="Zkladntext"/>
            </w:pPr>
            <w:r w:rsidRPr="009C17B0">
              <w:t>kategória</w:t>
            </w:r>
          </w:p>
          <w:p w14:paraId="42BE5DD0" w14:textId="77777777" w:rsidR="002E7BF7" w:rsidRPr="009C17B0" w:rsidRDefault="002E7BF7" w:rsidP="00B85596">
            <w:pPr>
              <w:pStyle w:val="Zkladntext"/>
              <w:rPr>
                <w:b/>
              </w:rPr>
            </w:pPr>
            <w:r w:rsidRPr="009C17B0">
              <w:t>odpadu</w:t>
            </w:r>
          </w:p>
        </w:tc>
        <w:tc>
          <w:tcPr>
            <w:tcW w:w="1318" w:type="dxa"/>
          </w:tcPr>
          <w:p w14:paraId="1C21DED1" w14:textId="77777777" w:rsidR="002E7BF7" w:rsidRPr="009C17B0" w:rsidRDefault="002E7BF7" w:rsidP="00B85596">
            <w:pPr>
              <w:pStyle w:val="Zkladntext"/>
            </w:pPr>
            <w:r w:rsidRPr="009C17B0">
              <w:t>množstvo</w:t>
            </w:r>
          </w:p>
          <w:p w14:paraId="5A6DB1C5" w14:textId="77777777" w:rsidR="002E7BF7" w:rsidRPr="009C17B0" w:rsidRDefault="002E7BF7" w:rsidP="00B85596">
            <w:pPr>
              <w:pStyle w:val="Zkladntext"/>
              <w:rPr>
                <w:b/>
              </w:rPr>
            </w:pPr>
            <w:r w:rsidRPr="009C17B0">
              <w:t>( t )</w:t>
            </w:r>
          </w:p>
        </w:tc>
      </w:tr>
      <w:tr w:rsidR="002E7BF7" w:rsidRPr="009C17B0" w14:paraId="1A334270" w14:textId="77777777" w:rsidTr="00B85596">
        <w:tc>
          <w:tcPr>
            <w:tcW w:w="2439" w:type="dxa"/>
          </w:tcPr>
          <w:p w14:paraId="4FB55473" w14:textId="77777777" w:rsidR="002E7BF7" w:rsidRPr="009C17B0" w:rsidRDefault="002E7BF7" w:rsidP="00B85596">
            <w:pPr>
              <w:pStyle w:val="Zkladntext"/>
              <w:rPr>
                <w:b/>
              </w:rPr>
            </w:pPr>
            <w:r w:rsidRPr="009C17B0">
              <w:t>17 06 04</w:t>
            </w:r>
          </w:p>
        </w:tc>
        <w:tc>
          <w:tcPr>
            <w:tcW w:w="4082" w:type="dxa"/>
          </w:tcPr>
          <w:p w14:paraId="7A75ADD8" w14:textId="77777777" w:rsidR="002E7BF7" w:rsidRPr="009C17B0" w:rsidRDefault="002E7BF7" w:rsidP="00B85596">
            <w:pPr>
              <w:pStyle w:val="Zkladntext"/>
              <w:rPr>
                <w:b/>
              </w:rPr>
            </w:pPr>
            <w:r w:rsidRPr="009C17B0">
              <w:t>izolačné materiály iné ako 17 06 01</w:t>
            </w:r>
          </w:p>
        </w:tc>
        <w:tc>
          <w:tcPr>
            <w:tcW w:w="1276" w:type="dxa"/>
          </w:tcPr>
          <w:p w14:paraId="0F9B3128" w14:textId="77777777" w:rsidR="002E7BF7" w:rsidRPr="009C17B0" w:rsidRDefault="002E7BF7" w:rsidP="00B85596">
            <w:pPr>
              <w:pStyle w:val="Zkladntext"/>
              <w:rPr>
                <w:b/>
              </w:rPr>
            </w:pPr>
            <w:r w:rsidRPr="009C17B0">
              <w:t>O</w:t>
            </w:r>
          </w:p>
        </w:tc>
        <w:tc>
          <w:tcPr>
            <w:tcW w:w="1318" w:type="dxa"/>
          </w:tcPr>
          <w:p w14:paraId="4FB97E68" w14:textId="77777777" w:rsidR="002E7BF7" w:rsidRPr="009C17B0" w:rsidRDefault="002E7BF7" w:rsidP="00B85596">
            <w:pPr>
              <w:pStyle w:val="Zkladntext"/>
              <w:rPr>
                <w:b/>
              </w:rPr>
            </w:pPr>
            <w:r>
              <w:t>0,6</w:t>
            </w:r>
          </w:p>
        </w:tc>
      </w:tr>
      <w:tr w:rsidR="002E7BF7" w:rsidRPr="009C17B0" w14:paraId="6788EE13" w14:textId="77777777" w:rsidTr="00B85596">
        <w:tc>
          <w:tcPr>
            <w:tcW w:w="2439" w:type="dxa"/>
          </w:tcPr>
          <w:p w14:paraId="3B887052" w14:textId="77777777" w:rsidR="002E7BF7" w:rsidRPr="009C17B0" w:rsidRDefault="002E7BF7" w:rsidP="00B85596">
            <w:pPr>
              <w:pStyle w:val="Zkladntext"/>
            </w:pPr>
            <w:r w:rsidRPr="009C17B0">
              <w:t>číslo podskupiny</w:t>
            </w:r>
          </w:p>
          <w:p w14:paraId="7C49C504" w14:textId="77777777" w:rsidR="002E7BF7" w:rsidRPr="009C17B0" w:rsidRDefault="002E7BF7" w:rsidP="00B85596">
            <w:pPr>
              <w:pStyle w:val="Zkladntext"/>
              <w:rPr>
                <w:b/>
              </w:rPr>
            </w:pPr>
            <w:r w:rsidRPr="009C17B0">
              <w:t>17 08</w:t>
            </w:r>
          </w:p>
        </w:tc>
        <w:tc>
          <w:tcPr>
            <w:tcW w:w="6676" w:type="dxa"/>
            <w:gridSpan w:val="3"/>
          </w:tcPr>
          <w:p w14:paraId="35181261" w14:textId="77777777" w:rsidR="002E7BF7" w:rsidRPr="009C17B0" w:rsidRDefault="002E7BF7" w:rsidP="00B85596">
            <w:pPr>
              <w:pStyle w:val="Zkladntext"/>
            </w:pPr>
            <w:r w:rsidRPr="009C17B0">
              <w:t>názov podskupiny</w:t>
            </w:r>
          </w:p>
          <w:p w14:paraId="7785EAAD" w14:textId="77777777" w:rsidR="002E7BF7" w:rsidRPr="009C17B0" w:rsidRDefault="002E7BF7" w:rsidP="00B85596">
            <w:pPr>
              <w:pStyle w:val="Zkladntext"/>
              <w:rPr>
                <w:b/>
              </w:rPr>
            </w:pPr>
            <w:r w:rsidRPr="009C17B0">
              <w:rPr>
                <w:b/>
              </w:rPr>
              <w:t>stavebný materiál na báze sadry</w:t>
            </w:r>
          </w:p>
        </w:tc>
      </w:tr>
      <w:tr w:rsidR="002E7BF7" w:rsidRPr="009C17B0" w14:paraId="1CCE81D1" w14:textId="77777777" w:rsidTr="00B85596">
        <w:tc>
          <w:tcPr>
            <w:tcW w:w="2439" w:type="dxa"/>
          </w:tcPr>
          <w:p w14:paraId="0B22393B" w14:textId="77777777" w:rsidR="002E7BF7" w:rsidRPr="009C17B0" w:rsidRDefault="002E7BF7" w:rsidP="00B85596">
            <w:pPr>
              <w:pStyle w:val="Zkladntext"/>
            </w:pPr>
            <w:r w:rsidRPr="009C17B0">
              <w:t>číslo druhu</w:t>
            </w:r>
          </w:p>
          <w:p w14:paraId="3AFA363F" w14:textId="77777777" w:rsidR="002E7BF7" w:rsidRPr="009C17B0" w:rsidRDefault="002E7BF7" w:rsidP="00B85596">
            <w:pPr>
              <w:pStyle w:val="Zkladntext"/>
              <w:rPr>
                <w:b/>
              </w:rPr>
            </w:pPr>
            <w:r w:rsidRPr="009C17B0">
              <w:t>odpadu</w:t>
            </w:r>
          </w:p>
        </w:tc>
        <w:tc>
          <w:tcPr>
            <w:tcW w:w="4082" w:type="dxa"/>
          </w:tcPr>
          <w:p w14:paraId="2BFFD000" w14:textId="77777777" w:rsidR="002E7BF7" w:rsidRPr="009C17B0" w:rsidRDefault="002E7BF7" w:rsidP="00B85596">
            <w:pPr>
              <w:pStyle w:val="Zkladntext"/>
              <w:rPr>
                <w:b/>
              </w:rPr>
            </w:pPr>
            <w:r w:rsidRPr="009C17B0">
              <w:t>názov druhu odpadu</w:t>
            </w:r>
          </w:p>
        </w:tc>
        <w:tc>
          <w:tcPr>
            <w:tcW w:w="1276" w:type="dxa"/>
          </w:tcPr>
          <w:p w14:paraId="0FDB63EC" w14:textId="77777777" w:rsidR="002E7BF7" w:rsidRPr="009C17B0" w:rsidRDefault="002E7BF7" w:rsidP="00B85596">
            <w:pPr>
              <w:pStyle w:val="Zkladntext"/>
            </w:pPr>
            <w:r w:rsidRPr="009C17B0">
              <w:t>kategória</w:t>
            </w:r>
          </w:p>
          <w:p w14:paraId="6E9518FE" w14:textId="77777777" w:rsidR="002E7BF7" w:rsidRPr="009C17B0" w:rsidRDefault="002E7BF7" w:rsidP="00B85596">
            <w:pPr>
              <w:pStyle w:val="Zkladntext"/>
              <w:rPr>
                <w:b/>
              </w:rPr>
            </w:pPr>
            <w:r w:rsidRPr="009C17B0">
              <w:t>odpadu</w:t>
            </w:r>
          </w:p>
        </w:tc>
        <w:tc>
          <w:tcPr>
            <w:tcW w:w="1318" w:type="dxa"/>
          </w:tcPr>
          <w:p w14:paraId="68ECB451" w14:textId="77777777" w:rsidR="002E7BF7" w:rsidRPr="009C17B0" w:rsidRDefault="002E7BF7" w:rsidP="00B85596">
            <w:pPr>
              <w:pStyle w:val="Zkladntext"/>
            </w:pPr>
            <w:r w:rsidRPr="009C17B0">
              <w:t>množstvo</w:t>
            </w:r>
          </w:p>
          <w:p w14:paraId="5BCE84EE" w14:textId="77777777" w:rsidR="002E7BF7" w:rsidRPr="009C17B0" w:rsidRDefault="002E7BF7" w:rsidP="00B85596">
            <w:pPr>
              <w:pStyle w:val="Zkladntext"/>
              <w:rPr>
                <w:b/>
              </w:rPr>
            </w:pPr>
            <w:r w:rsidRPr="009C17B0">
              <w:t>( t )</w:t>
            </w:r>
          </w:p>
        </w:tc>
      </w:tr>
      <w:tr w:rsidR="002E7BF7" w:rsidRPr="009C17B0" w14:paraId="64EB1168" w14:textId="77777777" w:rsidTr="00B85596">
        <w:tc>
          <w:tcPr>
            <w:tcW w:w="2439" w:type="dxa"/>
          </w:tcPr>
          <w:p w14:paraId="39570339" w14:textId="77777777" w:rsidR="002E7BF7" w:rsidRPr="009C17B0" w:rsidRDefault="002E7BF7" w:rsidP="00B85596">
            <w:pPr>
              <w:pStyle w:val="Zkladntext"/>
              <w:rPr>
                <w:b/>
              </w:rPr>
            </w:pPr>
            <w:r w:rsidRPr="009C17B0">
              <w:t>17 08 02</w:t>
            </w:r>
          </w:p>
        </w:tc>
        <w:tc>
          <w:tcPr>
            <w:tcW w:w="4082" w:type="dxa"/>
          </w:tcPr>
          <w:p w14:paraId="5A236272" w14:textId="77777777" w:rsidR="002E7BF7" w:rsidRPr="009C17B0" w:rsidRDefault="002E7BF7" w:rsidP="00B85596">
            <w:pPr>
              <w:pStyle w:val="Zkladntext"/>
              <w:rPr>
                <w:b/>
              </w:rPr>
            </w:pPr>
            <w:proofErr w:type="spellStart"/>
            <w:r w:rsidRPr="009C17B0">
              <w:t>staveb</w:t>
            </w:r>
            <w:proofErr w:type="spellEnd"/>
            <w:r w:rsidRPr="009C17B0">
              <w:t>. materiály na báze sadry</w:t>
            </w:r>
          </w:p>
        </w:tc>
        <w:tc>
          <w:tcPr>
            <w:tcW w:w="1276" w:type="dxa"/>
          </w:tcPr>
          <w:p w14:paraId="1A8486DC" w14:textId="77777777" w:rsidR="002E7BF7" w:rsidRPr="009C17B0" w:rsidRDefault="002E7BF7" w:rsidP="00B85596">
            <w:pPr>
              <w:pStyle w:val="Zkladntext"/>
              <w:rPr>
                <w:b/>
              </w:rPr>
            </w:pPr>
            <w:r w:rsidRPr="009C17B0">
              <w:t>O</w:t>
            </w:r>
          </w:p>
        </w:tc>
        <w:tc>
          <w:tcPr>
            <w:tcW w:w="1318" w:type="dxa"/>
          </w:tcPr>
          <w:p w14:paraId="6936586C" w14:textId="77777777" w:rsidR="002E7BF7" w:rsidRPr="009C17B0" w:rsidRDefault="002E7BF7" w:rsidP="00B85596">
            <w:pPr>
              <w:pStyle w:val="Zkladntext"/>
              <w:rPr>
                <w:b/>
              </w:rPr>
            </w:pPr>
            <w:r w:rsidRPr="009C17B0">
              <w:t>0,293</w:t>
            </w:r>
          </w:p>
        </w:tc>
      </w:tr>
      <w:tr w:rsidR="002E7BF7" w:rsidRPr="009C17B0" w14:paraId="14B4E147" w14:textId="77777777" w:rsidTr="00B85596">
        <w:tc>
          <w:tcPr>
            <w:tcW w:w="2439" w:type="dxa"/>
          </w:tcPr>
          <w:p w14:paraId="2907AB62" w14:textId="77777777" w:rsidR="002E7BF7" w:rsidRPr="009C17B0" w:rsidRDefault="002E7BF7" w:rsidP="00B85596">
            <w:pPr>
              <w:pStyle w:val="Zkladntext"/>
            </w:pPr>
            <w:r w:rsidRPr="009C17B0">
              <w:t>číslo podskupiny</w:t>
            </w:r>
          </w:p>
          <w:p w14:paraId="264697F5" w14:textId="77777777" w:rsidR="002E7BF7" w:rsidRPr="009C17B0" w:rsidRDefault="002E7BF7" w:rsidP="00B85596">
            <w:pPr>
              <w:pStyle w:val="Zkladntext"/>
              <w:rPr>
                <w:b/>
              </w:rPr>
            </w:pPr>
            <w:r w:rsidRPr="009C17B0">
              <w:t>17 09</w:t>
            </w:r>
          </w:p>
        </w:tc>
        <w:tc>
          <w:tcPr>
            <w:tcW w:w="6676" w:type="dxa"/>
            <w:gridSpan w:val="3"/>
          </w:tcPr>
          <w:p w14:paraId="7D40652C" w14:textId="77777777" w:rsidR="002E7BF7" w:rsidRPr="009C17B0" w:rsidRDefault="002E7BF7" w:rsidP="00B85596">
            <w:pPr>
              <w:pStyle w:val="Zkladntext"/>
            </w:pPr>
            <w:r w:rsidRPr="009C17B0">
              <w:t>názov podskupiny</w:t>
            </w:r>
          </w:p>
          <w:p w14:paraId="2A763AA7" w14:textId="77777777" w:rsidR="002E7BF7" w:rsidRPr="009C17B0" w:rsidRDefault="002E7BF7" w:rsidP="00B85596">
            <w:pPr>
              <w:pStyle w:val="Zkladntext"/>
              <w:rPr>
                <w:b/>
              </w:rPr>
            </w:pPr>
            <w:r w:rsidRPr="009C17B0">
              <w:rPr>
                <w:b/>
              </w:rPr>
              <w:t>iné odpady zo stavieb a demolácií</w:t>
            </w:r>
          </w:p>
        </w:tc>
      </w:tr>
      <w:tr w:rsidR="002E7BF7" w:rsidRPr="009C17B0" w14:paraId="1296C597" w14:textId="77777777" w:rsidTr="00B85596">
        <w:tc>
          <w:tcPr>
            <w:tcW w:w="2439" w:type="dxa"/>
          </w:tcPr>
          <w:p w14:paraId="7A3314A4" w14:textId="77777777" w:rsidR="002E7BF7" w:rsidRPr="009C17B0" w:rsidRDefault="002E7BF7" w:rsidP="00B85596">
            <w:pPr>
              <w:pStyle w:val="Zkladntext"/>
            </w:pPr>
            <w:r w:rsidRPr="009C17B0">
              <w:t>číslo druhu</w:t>
            </w:r>
          </w:p>
          <w:p w14:paraId="14ABCC18" w14:textId="77777777" w:rsidR="002E7BF7" w:rsidRPr="009C17B0" w:rsidRDefault="002E7BF7" w:rsidP="00B85596">
            <w:pPr>
              <w:pStyle w:val="Zkladntext"/>
              <w:rPr>
                <w:b/>
              </w:rPr>
            </w:pPr>
            <w:r w:rsidRPr="009C17B0">
              <w:t>odpadu</w:t>
            </w:r>
          </w:p>
        </w:tc>
        <w:tc>
          <w:tcPr>
            <w:tcW w:w="4082" w:type="dxa"/>
          </w:tcPr>
          <w:p w14:paraId="1DC17995" w14:textId="77777777" w:rsidR="002E7BF7" w:rsidRPr="009C17B0" w:rsidRDefault="002E7BF7" w:rsidP="00B85596">
            <w:pPr>
              <w:pStyle w:val="Zkladntext"/>
              <w:rPr>
                <w:b/>
              </w:rPr>
            </w:pPr>
            <w:r w:rsidRPr="009C17B0">
              <w:t>názov druhu odpadu</w:t>
            </w:r>
          </w:p>
        </w:tc>
        <w:tc>
          <w:tcPr>
            <w:tcW w:w="1276" w:type="dxa"/>
          </w:tcPr>
          <w:p w14:paraId="2261F9D6" w14:textId="77777777" w:rsidR="002E7BF7" w:rsidRPr="009C17B0" w:rsidRDefault="002E7BF7" w:rsidP="00B85596">
            <w:pPr>
              <w:pStyle w:val="Zkladntext"/>
            </w:pPr>
            <w:r w:rsidRPr="009C17B0">
              <w:t>kategória</w:t>
            </w:r>
          </w:p>
          <w:p w14:paraId="23BA3CC4" w14:textId="77777777" w:rsidR="002E7BF7" w:rsidRPr="009C17B0" w:rsidRDefault="002E7BF7" w:rsidP="00B85596">
            <w:pPr>
              <w:pStyle w:val="Zkladntext"/>
              <w:rPr>
                <w:b/>
              </w:rPr>
            </w:pPr>
            <w:r w:rsidRPr="009C17B0">
              <w:t>odpadu</w:t>
            </w:r>
          </w:p>
        </w:tc>
        <w:tc>
          <w:tcPr>
            <w:tcW w:w="1318" w:type="dxa"/>
          </w:tcPr>
          <w:p w14:paraId="3ABA039F" w14:textId="77777777" w:rsidR="002E7BF7" w:rsidRPr="009C17B0" w:rsidRDefault="002E7BF7" w:rsidP="00B85596">
            <w:pPr>
              <w:pStyle w:val="Zkladntext"/>
            </w:pPr>
            <w:r w:rsidRPr="009C17B0">
              <w:t>množstvo</w:t>
            </w:r>
          </w:p>
          <w:p w14:paraId="0D29AB21" w14:textId="77777777" w:rsidR="002E7BF7" w:rsidRPr="009C17B0" w:rsidRDefault="002E7BF7" w:rsidP="00B85596">
            <w:pPr>
              <w:pStyle w:val="Zkladntext"/>
              <w:rPr>
                <w:b/>
              </w:rPr>
            </w:pPr>
            <w:r w:rsidRPr="009C17B0">
              <w:t>( t )</w:t>
            </w:r>
          </w:p>
        </w:tc>
      </w:tr>
      <w:tr w:rsidR="002E7BF7" w:rsidRPr="009C17B0" w14:paraId="491726C5" w14:textId="77777777" w:rsidTr="00B85596">
        <w:tc>
          <w:tcPr>
            <w:tcW w:w="2439" w:type="dxa"/>
          </w:tcPr>
          <w:p w14:paraId="3D26F8F7" w14:textId="77777777" w:rsidR="002E7BF7" w:rsidRPr="009C17B0" w:rsidRDefault="002E7BF7" w:rsidP="00B85596">
            <w:pPr>
              <w:pStyle w:val="Zkladntext"/>
              <w:rPr>
                <w:b/>
              </w:rPr>
            </w:pPr>
            <w:r w:rsidRPr="009C17B0">
              <w:t>17 09 04</w:t>
            </w:r>
          </w:p>
        </w:tc>
        <w:tc>
          <w:tcPr>
            <w:tcW w:w="4082" w:type="dxa"/>
          </w:tcPr>
          <w:p w14:paraId="1B29DDAC" w14:textId="77777777" w:rsidR="002E7BF7" w:rsidRPr="009C17B0" w:rsidRDefault="002E7BF7" w:rsidP="00B85596">
            <w:pPr>
              <w:pStyle w:val="Zkladntext"/>
              <w:rPr>
                <w:b/>
              </w:rPr>
            </w:pPr>
            <w:r w:rsidRPr="009C17B0">
              <w:t>zmiešané odpady</w:t>
            </w:r>
          </w:p>
        </w:tc>
        <w:tc>
          <w:tcPr>
            <w:tcW w:w="1276" w:type="dxa"/>
          </w:tcPr>
          <w:p w14:paraId="3029BCF8" w14:textId="77777777" w:rsidR="002E7BF7" w:rsidRPr="009C17B0" w:rsidRDefault="002E7BF7" w:rsidP="00B85596">
            <w:pPr>
              <w:pStyle w:val="Zkladntext"/>
              <w:rPr>
                <w:b/>
              </w:rPr>
            </w:pPr>
            <w:r w:rsidRPr="009C17B0">
              <w:t>O</w:t>
            </w:r>
          </w:p>
        </w:tc>
        <w:tc>
          <w:tcPr>
            <w:tcW w:w="1318" w:type="dxa"/>
          </w:tcPr>
          <w:p w14:paraId="4C433362" w14:textId="5B064C57" w:rsidR="002E7BF7" w:rsidRPr="009C17B0" w:rsidRDefault="006B79B7" w:rsidP="00B85596">
            <w:pPr>
              <w:pStyle w:val="Zkladntext"/>
              <w:rPr>
                <w:b/>
              </w:rPr>
            </w:pPr>
            <w:r>
              <w:t>3,24</w:t>
            </w:r>
          </w:p>
        </w:tc>
      </w:tr>
    </w:tbl>
    <w:p w14:paraId="18372A30" w14:textId="77777777" w:rsidR="002E7BF7" w:rsidRPr="009C17B0" w:rsidRDefault="002E7BF7" w:rsidP="002E7BF7">
      <w:pPr>
        <w:rPr>
          <w:rFonts w:ascii="Arial" w:hAnsi="Arial" w:cs="Arial"/>
        </w:rPr>
      </w:pPr>
    </w:p>
    <w:p w14:paraId="175A2604" w14:textId="77777777" w:rsidR="002E7BF7" w:rsidRPr="009C17B0" w:rsidRDefault="002E7BF7" w:rsidP="002E7BF7">
      <w:pPr>
        <w:jc w:val="both"/>
        <w:rPr>
          <w:rFonts w:ascii="Arial" w:hAnsi="Arial" w:cs="Arial"/>
        </w:rPr>
      </w:pPr>
    </w:p>
    <w:p w14:paraId="7871323A" w14:textId="77777777" w:rsidR="002E7BF7" w:rsidRPr="009C17B0" w:rsidRDefault="002E7BF7" w:rsidP="00B85596">
      <w:pPr>
        <w:pStyle w:val="Zkladntext"/>
        <w:rPr>
          <w:b/>
        </w:rPr>
      </w:pPr>
      <w:r w:rsidRPr="009C17B0">
        <w:t xml:space="preserve">Predpokladané množstvo odpadu počas výstavby -  cca </w:t>
      </w:r>
      <w:r>
        <w:t>33,035 tony</w:t>
      </w:r>
      <w:r w:rsidRPr="005313CD">
        <w:t>(bez zeminy)</w:t>
      </w:r>
      <w:r>
        <w:t>. Zemina v uvedenej výme</w:t>
      </w:r>
      <w:r w:rsidRPr="009C17B0">
        <w:t>re bude použitá na spätné zásypy a terénne úpravy na pozemku výstavby.</w:t>
      </w:r>
    </w:p>
    <w:p w14:paraId="1CA10BD1" w14:textId="77777777" w:rsidR="002E7BF7" w:rsidRPr="009C17B0" w:rsidRDefault="002E7BF7" w:rsidP="002E7BF7">
      <w:pPr>
        <w:jc w:val="both"/>
        <w:rPr>
          <w:rFonts w:ascii="Arial" w:hAnsi="Arial" w:cs="Arial"/>
          <w:b/>
        </w:rPr>
      </w:pPr>
    </w:p>
    <w:p w14:paraId="694F012D" w14:textId="7A6F85C0" w:rsidR="002E7BF7" w:rsidRPr="00B85596" w:rsidRDefault="00B85596" w:rsidP="00B85596">
      <w:pPr>
        <w:pStyle w:val="Zkladntext"/>
        <w:jc w:val="center"/>
        <w:rPr>
          <w:b/>
          <w:bCs/>
        </w:rPr>
      </w:pPr>
      <w:r>
        <w:rPr>
          <w:b/>
          <w:bCs/>
        </w:rPr>
        <w:t>N</w:t>
      </w:r>
      <w:r w:rsidR="002E7BF7" w:rsidRPr="00B85596">
        <w:rPr>
          <w:b/>
          <w:bCs/>
        </w:rPr>
        <w:t>akladanie s odpadmi</w:t>
      </w:r>
    </w:p>
    <w:p w14:paraId="16ED1AA7" w14:textId="77777777" w:rsidR="002E7BF7" w:rsidRPr="009C17B0" w:rsidRDefault="002E7BF7" w:rsidP="002E7BF7">
      <w:pPr>
        <w:jc w:val="both"/>
        <w:rPr>
          <w:rFonts w:ascii="Arial" w:hAnsi="Arial" w:cs="Arial"/>
        </w:rPr>
      </w:pPr>
    </w:p>
    <w:p w14:paraId="21244373" w14:textId="6C86E85D" w:rsidR="002E7BF7" w:rsidRDefault="002E7BF7" w:rsidP="00B85596">
      <w:pPr>
        <w:pStyle w:val="Zkladntext"/>
      </w:pPr>
      <w:r w:rsidRPr="009C17B0">
        <w:t xml:space="preserve">S odpadom, ktorý vznikne pri výstavbe bude realizátor stavby nakladať v zmysle platnej legislatívy o odpadoch. V zmysle zákona č. 79/2015 </w:t>
      </w:r>
      <w:proofErr w:type="spellStart"/>
      <w:r w:rsidRPr="009C17B0">
        <w:t>Z.z</w:t>
      </w:r>
      <w:proofErr w:type="spellEnd"/>
      <w:r w:rsidRPr="009C17B0">
        <w:t xml:space="preserve"> o odpadoch bude realizátor tento odpad zhodnocovať pri svojej činnosti, alebo odpad nevyužitý ponúkne na zhodnotenie inému. Na prípadné zneškodnenie odpadov využije skládku odpadov a skladové kontajnery. Počas realizácie vybraný dodávateľ stavby a jeho subdodávatelia budú v plnom rozsahu rešpektovať príslušné zákony, vyhlášky a nariadenia vlády súvisiace s nakladaním s odpadmi. Miesto zneškodňovania odpadov určí príslušný stavebný úrad. </w:t>
      </w:r>
      <w:r w:rsidR="006B79B7">
        <w:t xml:space="preserve"> </w:t>
      </w:r>
      <w:r w:rsidR="006B79B7" w:rsidRPr="006B79B7">
        <w:t>Je vhodné, aby vzniknuté nebezpečné</w:t>
      </w:r>
      <w:r w:rsidR="006B79B7">
        <w:t xml:space="preserve"> </w:t>
      </w:r>
      <w:r w:rsidR="006B79B7" w:rsidRPr="006B79B7">
        <w:t>odpady boli odvážané zo stavby na zneškodnenie bezprostredne po ich vzniku. V</w:t>
      </w:r>
      <w:r w:rsidR="006B79B7">
        <w:t> </w:t>
      </w:r>
      <w:r w:rsidR="006B79B7" w:rsidRPr="006B79B7">
        <w:t>prípade</w:t>
      </w:r>
      <w:r w:rsidR="006B79B7">
        <w:t xml:space="preserve"> </w:t>
      </w:r>
      <w:r w:rsidR="006B79B7" w:rsidRPr="006B79B7">
        <w:t>dočasného skladovania na stavbe je potrebné zabezpečiť nakladanie s nimi podľa platnej</w:t>
      </w:r>
      <w:r w:rsidR="006B79B7">
        <w:t xml:space="preserve"> </w:t>
      </w:r>
      <w:r w:rsidR="006B79B7" w:rsidRPr="006B79B7">
        <w:t>legislatívy. V rámci realizácie stavby je vhodné vykonávať triedenie odpadu.</w:t>
      </w:r>
    </w:p>
    <w:p w14:paraId="3BD1E557" w14:textId="77777777" w:rsidR="00B85596" w:rsidRDefault="00B85596" w:rsidP="00B85596">
      <w:pPr>
        <w:pStyle w:val="Zkladntext"/>
      </w:pPr>
    </w:p>
    <w:p w14:paraId="42DB5FB2" w14:textId="68E87DD4" w:rsidR="00B85596" w:rsidRDefault="00B85596" w:rsidP="00B85596">
      <w:pPr>
        <w:pStyle w:val="Zkladntext"/>
        <w:jc w:val="center"/>
        <w:rPr>
          <w:b/>
          <w:bCs/>
        </w:rPr>
      </w:pPr>
      <w:r w:rsidRPr="00B85596">
        <w:rPr>
          <w:b/>
          <w:bCs/>
        </w:rPr>
        <w:t>Ohrozenie životného prostredia pri nakladaní s</w:t>
      </w:r>
      <w:r>
        <w:rPr>
          <w:b/>
          <w:bCs/>
        </w:rPr>
        <w:t> </w:t>
      </w:r>
      <w:r w:rsidRPr="00B85596">
        <w:rPr>
          <w:b/>
          <w:bCs/>
        </w:rPr>
        <w:t>odpadmi</w:t>
      </w:r>
    </w:p>
    <w:p w14:paraId="68553CC6" w14:textId="77777777" w:rsidR="00B85596" w:rsidRPr="00B85596" w:rsidRDefault="00B85596" w:rsidP="00B85596">
      <w:pPr>
        <w:pStyle w:val="Zkladntext"/>
        <w:jc w:val="center"/>
        <w:rPr>
          <w:b/>
          <w:bCs/>
        </w:rPr>
      </w:pPr>
    </w:p>
    <w:p w14:paraId="11E1C470" w14:textId="3CC09330" w:rsidR="00B85596" w:rsidRPr="009C17B0" w:rsidRDefault="00B85596" w:rsidP="00B85596">
      <w:pPr>
        <w:pStyle w:val="Zkladntext"/>
        <w:jc w:val="both"/>
      </w:pPr>
      <w:r>
        <w:t xml:space="preserve">Pri nakladaní s odpadmi, ktoré vzniknú počas výstavby objektu a po ukončení výstavby, nie je predpoklad ohrozenia životného prostredia, pokiaľ sa budú vzniknuté druhy odpadov zhromažďovať a skladovať oddelene na vyčlenenom mieste, kde budú zabezpečené proti odcudzeniu, znehodnoteniu a prípadnému úniku do okolia za predpokladu dodržiavania prevádzkového poriadku a havarijného plánu vypracovaného </w:t>
      </w:r>
      <w:r>
        <w:lastRenderedPageBreak/>
        <w:t>pre skladovanie nebezpečných odpadov. Pôvodca môže zabezpečiť využitie alebo zneškodnenie všetkých druhov odpadov buď samostatne alebo prostredníctvom oprávnenej sprostredkovateľskej organizácie, ktorá zabezpečí prepravu a zneškodnenie všetkých druhov odpadov na základe platných povolení vydaných príslušnými orgánmi štátnej správy.</w:t>
      </w:r>
    </w:p>
    <w:p w14:paraId="073C50E6" w14:textId="77777777" w:rsidR="002E7BF7" w:rsidRDefault="002E7BF7" w:rsidP="002E7BF7">
      <w:pPr>
        <w:jc w:val="both"/>
        <w:rPr>
          <w:rFonts w:ascii="Arial" w:hAnsi="Arial" w:cs="Arial"/>
        </w:rPr>
      </w:pPr>
    </w:p>
    <w:p w14:paraId="2FF82AEC" w14:textId="77777777" w:rsidR="002E7BF7" w:rsidRPr="009C17B0" w:rsidRDefault="002E7BF7" w:rsidP="002E7BF7">
      <w:pPr>
        <w:jc w:val="both"/>
        <w:rPr>
          <w:rFonts w:ascii="Arial" w:hAnsi="Arial" w:cs="Arial"/>
        </w:rPr>
      </w:pPr>
    </w:p>
    <w:p w14:paraId="5924DFA9" w14:textId="66FF7EAB" w:rsidR="002E7BF7" w:rsidRPr="00B85596" w:rsidRDefault="002E7BF7" w:rsidP="00B85596">
      <w:pPr>
        <w:pStyle w:val="Zkladntext"/>
        <w:jc w:val="center"/>
        <w:rPr>
          <w:b/>
          <w:bCs/>
        </w:rPr>
      </w:pPr>
      <w:r w:rsidRPr="00B85596">
        <w:rPr>
          <w:b/>
          <w:bCs/>
        </w:rPr>
        <w:t>Odpady vzniknuté počas prevádzky</w:t>
      </w:r>
      <w:r w:rsidR="00B85596" w:rsidRPr="00B85596">
        <w:rPr>
          <w:b/>
          <w:bCs/>
        </w:rPr>
        <w:t xml:space="preserve"> </w:t>
      </w:r>
      <w:r w:rsidRPr="00B85596">
        <w:rPr>
          <w:b/>
          <w:bCs/>
        </w:rPr>
        <w:t>zdroje znečisťovania ovzdušia</w:t>
      </w:r>
    </w:p>
    <w:p w14:paraId="76A54729" w14:textId="77777777" w:rsidR="002E7BF7" w:rsidRPr="009C17B0" w:rsidRDefault="002E7BF7" w:rsidP="00B85596">
      <w:pPr>
        <w:pStyle w:val="Zkladntext"/>
      </w:pPr>
    </w:p>
    <w:p w14:paraId="6B124A86" w14:textId="43CF4F7F" w:rsidR="002E7BF7" w:rsidRPr="009C17B0" w:rsidRDefault="002E7BF7" w:rsidP="00B85596">
      <w:pPr>
        <w:pStyle w:val="Zkladntext"/>
      </w:pPr>
      <w:r w:rsidRPr="009C17B0">
        <w:t xml:space="preserve">Realizáciou výstavby </w:t>
      </w:r>
      <w:r>
        <w:t>chovnej haly</w:t>
      </w:r>
      <w:r w:rsidRPr="009C17B0">
        <w:t xml:space="preserve"> nepríde k vzniku zdrojov znečistenia. Stavba svojim charakterom prevádzky nebude mať vplyv na životné prostredie</w:t>
      </w:r>
      <w:r>
        <w:t xml:space="preserve"> </w:t>
      </w:r>
      <w:r w:rsidRPr="009C17B0">
        <w:t>počas realizácie výstavby a ani počas užívania stavby.</w:t>
      </w:r>
      <w:r w:rsidR="00B85596">
        <w:t xml:space="preserve"> </w:t>
      </w:r>
      <w:r w:rsidRPr="009C17B0">
        <w:t xml:space="preserve">Zdrojom nízkoteplotnej energie pre vykurovanie objektu a prípravu teplej vody bude tepelné čerpadlo systému </w:t>
      </w:r>
      <w:r>
        <w:t xml:space="preserve">vzduch </w:t>
      </w:r>
      <w:r w:rsidRPr="009C17B0">
        <w:t>-</w:t>
      </w:r>
      <w:r>
        <w:t xml:space="preserve"> </w:t>
      </w:r>
      <w:r w:rsidRPr="009C17B0">
        <w:t xml:space="preserve">voda. </w:t>
      </w:r>
      <w:r w:rsidRPr="00B548F2">
        <w:t>Tepelné čerpadlo získava energiu z </w:t>
      </w:r>
      <w:r>
        <w:t xml:space="preserve">okolitého vonkajšieho </w:t>
      </w:r>
      <w:proofErr w:type="spellStart"/>
      <w:r>
        <w:t>vzduchu.</w:t>
      </w:r>
      <w:r w:rsidRPr="009C17B0">
        <w:t>V</w:t>
      </w:r>
      <w:proofErr w:type="spellEnd"/>
      <w:r w:rsidRPr="009C17B0">
        <w:t> zmysle vyhlášky MŽP SR č.410/20</w:t>
      </w:r>
      <w:r>
        <w:t>12</w:t>
      </w:r>
      <w:r w:rsidRPr="009C17B0">
        <w:t xml:space="preserve"> </w:t>
      </w:r>
      <w:proofErr w:type="spellStart"/>
      <w:r w:rsidRPr="009C17B0">
        <w:t>Z.z</w:t>
      </w:r>
      <w:proofErr w:type="spellEnd"/>
      <w:r w:rsidRPr="009C17B0">
        <w:t>. je možné považovať</w:t>
      </w:r>
      <w:r>
        <w:t xml:space="preserve"> </w:t>
      </w:r>
      <w:r w:rsidRPr="009C17B0">
        <w:t>za malý zdroj znečistenia ovzdušia. Prevádzkovateľ zabezpečí inštaláciu a prevádzku tohto</w:t>
      </w:r>
      <w:r>
        <w:t xml:space="preserve"> </w:t>
      </w:r>
      <w:r w:rsidRPr="009C17B0">
        <w:t>zdroja v súlade s podmienkami súhlasu orgánu ochrany ovzdušia.</w:t>
      </w:r>
    </w:p>
    <w:p w14:paraId="37C1EAD2" w14:textId="77777777" w:rsidR="002E7BF7" w:rsidRPr="009C17B0" w:rsidRDefault="002E7BF7" w:rsidP="00B85596">
      <w:pPr>
        <w:pStyle w:val="Zkladntext"/>
      </w:pPr>
    </w:p>
    <w:p w14:paraId="255A42BF" w14:textId="6A4B4EC3" w:rsidR="002E7BF7" w:rsidRPr="00B85596" w:rsidRDefault="00B85596" w:rsidP="00B85596">
      <w:pPr>
        <w:pStyle w:val="Zkladntext"/>
        <w:jc w:val="center"/>
        <w:rPr>
          <w:b/>
          <w:bCs/>
        </w:rPr>
      </w:pPr>
      <w:r>
        <w:rPr>
          <w:b/>
          <w:bCs/>
        </w:rPr>
        <w:t>N</w:t>
      </w:r>
      <w:r w:rsidR="002E7BF7" w:rsidRPr="00B85596">
        <w:rPr>
          <w:b/>
          <w:bCs/>
        </w:rPr>
        <w:t>akladanie s odpadmi vzniknutými počas prevádzky</w:t>
      </w:r>
    </w:p>
    <w:p w14:paraId="12BF65AB" w14:textId="77777777" w:rsidR="002E7BF7" w:rsidRPr="009C17B0" w:rsidRDefault="002E7BF7" w:rsidP="00B85596">
      <w:pPr>
        <w:pStyle w:val="Zkladntext"/>
      </w:pPr>
    </w:p>
    <w:p w14:paraId="3A857143" w14:textId="236B0C51" w:rsidR="002E7BF7" w:rsidRDefault="002E7BF7" w:rsidP="00B85596">
      <w:pPr>
        <w:pStyle w:val="Zkladntext"/>
      </w:pPr>
      <w:r w:rsidRPr="009C17B0">
        <w:t xml:space="preserve">Odpad z prevádzky </w:t>
      </w:r>
      <w:r>
        <w:t>chovnej haly</w:t>
      </w:r>
      <w:r w:rsidRPr="009C17B0">
        <w:t xml:space="preserve"> možno zaradiť v zmysle vyhlášky MŽP SR č.365/2015 </w:t>
      </w:r>
      <w:proofErr w:type="spellStart"/>
      <w:r w:rsidRPr="009C17B0">
        <w:t>Z.z</w:t>
      </w:r>
      <w:proofErr w:type="spellEnd"/>
      <w:r w:rsidRPr="009C17B0">
        <w:t>. , ktorou sa stanovuje Katalóg odpadov do skupiny 20 - odpady komunálneho charakteru. Prevádzkovateľ rodinného domu s administratívnymi priestormi bude zapojený do systému zberu komunálneho odpadu v mieste realizácie výstavby</w:t>
      </w:r>
      <w:r>
        <w:t>.</w:t>
      </w:r>
    </w:p>
    <w:p w14:paraId="6DDBD9D9" w14:textId="77777777" w:rsidR="00B85596" w:rsidRPr="009C17B0" w:rsidRDefault="00B85596" w:rsidP="00B85596">
      <w:pPr>
        <w:pStyle w:val="Zkladntext"/>
      </w:pPr>
    </w:p>
    <w:p w14:paraId="1D9A8CF5" w14:textId="26413B77" w:rsidR="002E7BF7" w:rsidRPr="005419BF" w:rsidRDefault="002E7BF7" w:rsidP="00B85596">
      <w:pPr>
        <w:pStyle w:val="Zkladntext"/>
      </w:pPr>
      <w:r w:rsidRPr="009C17B0">
        <w:t>bilancia odpadov vzniknutých z prevádzky so zaradením podľa Katalógu odpadov 365/2015</w:t>
      </w:r>
    </w:p>
    <w:tbl>
      <w:tblPr>
        <w:tblpPr w:leftFromText="141" w:rightFromText="141" w:vertAnchor="text" w:tblpY="27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559"/>
        <w:gridCol w:w="5245"/>
        <w:gridCol w:w="851"/>
        <w:gridCol w:w="1275"/>
      </w:tblGrid>
      <w:tr w:rsidR="002E7BF7" w:rsidRPr="007C4432" w14:paraId="0C5DB530" w14:textId="77777777" w:rsidTr="00B85596">
        <w:trPr>
          <w:trHeight w:val="415"/>
        </w:trPr>
        <w:tc>
          <w:tcPr>
            <w:tcW w:w="704" w:type="dxa"/>
          </w:tcPr>
          <w:p w14:paraId="4D1E4415" w14:textId="77777777" w:rsidR="002E7BF7" w:rsidRPr="005903DF" w:rsidRDefault="002E7BF7" w:rsidP="00B85596">
            <w:pPr>
              <w:pStyle w:val="Zkladntext"/>
              <w:ind w:left="0"/>
              <w:jc w:val="center"/>
              <w:rPr>
                <w:sz w:val="18"/>
                <w:szCs w:val="18"/>
              </w:rPr>
            </w:pPr>
            <w:r w:rsidRPr="005903DF">
              <w:rPr>
                <w:sz w:val="18"/>
                <w:szCs w:val="18"/>
              </w:rPr>
              <w:t>Por. č.</w:t>
            </w:r>
          </w:p>
        </w:tc>
        <w:tc>
          <w:tcPr>
            <w:tcW w:w="1559" w:type="dxa"/>
            <w:vAlign w:val="center"/>
          </w:tcPr>
          <w:p w14:paraId="1D26B27F" w14:textId="77777777" w:rsidR="002E7BF7" w:rsidRPr="005903DF" w:rsidRDefault="002E7BF7" w:rsidP="00B85596">
            <w:pPr>
              <w:pStyle w:val="Zkladntext"/>
              <w:rPr>
                <w:sz w:val="18"/>
                <w:szCs w:val="18"/>
              </w:rPr>
            </w:pPr>
            <w:r w:rsidRPr="005903DF">
              <w:rPr>
                <w:sz w:val="18"/>
                <w:szCs w:val="18"/>
              </w:rPr>
              <w:t>Katalógové</w:t>
            </w:r>
          </w:p>
          <w:p w14:paraId="709A75F2" w14:textId="77777777" w:rsidR="002E7BF7" w:rsidRPr="005903DF" w:rsidRDefault="002E7BF7" w:rsidP="00B85596">
            <w:pPr>
              <w:pStyle w:val="Zkladntext"/>
              <w:rPr>
                <w:sz w:val="18"/>
                <w:szCs w:val="18"/>
              </w:rPr>
            </w:pPr>
            <w:r w:rsidRPr="005903DF">
              <w:rPr>
                <w:sz w:val="18"/>
                <w:szCs w:val="18"/>
              </w:rPr>
              <w:t>číslo odpadu</w:t>
            </w:r>
          </w:p>
        </w:tc>
        <w:tc>
          <w:tcPr>
            <w:tcW w:w="5245" w:type="dxa"/>
          </w:tcPr>
          <w:p w14:paraId="70ABAD83" w14:textId="77777777" w:rsidR="002E7BF7" w:rsidRPr="005903DF" w:rsidRDefault="002E7BF7" w:rsidP="00B85596">
            <w:pPr>
              <w:pStyle w:val="Zkladntext"/>
              <w:rPr>
                <w:sz w:val="18"/>
                <w:szCs w:val="18"/>
              </w:rPr>
            </w:pPr>
            <w:r w:rsidRPr="005903DF">
              <w:rPr>
                <w:sz w:val="18"/>
                <w:szCs w:val="18"/>
              </w:rPr>
              <w:t>Názov odpadu</w:t>
            </w:r>
          </w:p>
        </w:tc>
        <w:tc>
          <w:tcPr>
            <w:tcW w:w="851" w:type="dxa"/>
          </w:tcPr>
          <w:p w14:paraId="052C6A50" w14:textId="77777777" w:rsidR="002E7BF7" w:rsidRPr="005903DF" w:rsidRDefault="002E7BF7" w:rsidP="00B85596">
            <w:pPr>
              <w:pStyle w:val="Zkladntext"/>
              <w:ind w:left="0" w:right="-108"/>
              <w:jc w:val="center"/>
              <w:rPr>
                <w:sz w:val="18"/>
                <w:szCs w:val="18"/>
              </w:rPr>
            </w:pPr>
            <w:r w:rsidRPr="005903DF">
              <w:rPr>
                <w:sz w:val="18"/>
                <w:szCs w:val="18"/>
              </w:rPr>
              <w:t>Kategória odpadu</w:t>
            </w:r>
          </w:p>
        </w:tc>
        <w:tc>
          <w:tcPr>
            <w:tcW w:w="1275" w:type="dxa"/>
          </w:tcPr>
          <w:p w14:paraId="13F72BF3" w14:textId="563163C2" w:rsidR="002E7BF7" w:rsidRPr="005903DF" w:rsidRDefault="002E7BF7" w:rsidP="00B85596">
            <w:pPr>
              <w:pStyle w:val="Zkladntext"/>
              <w:ind w:left="0"/>
              <w:rPr>
                <w:sz w:val="18"/>
                <w:szCs w:val="18"/>
              </w:rPr>
            </w:pPr>
            <w:r>
              <w:rPr>
                <w:sz w:val="18"/>
                <w:szCs w:val="18"/>
              </w:rPr>
              <w:t>Predpokladané množstvo (t/rok)</w:t>
            </w:r>
          </w:p>
        </w:tc>
      </w:tr>
      <w:tr w:rsidR="002E7BF7" w:rsidRPr="007C4432" w14:paraId="15DD73EE" w14:textId="77777777" w:rsidTr="00B85596">
        <w:trPr>
          <w:trHeight w:val="113"/>
        </w:trPr>
        <w:tc>
          <w:tcPr>
            <w:tcW w:w="704" w:type="dxa"/>
            <w:vAlign w:val="center"/>
          </w:tcPr>
          <w:p w14:paraId="01FCB6DA" w14:textId="77777777" w:rsidR="002E7BF7" w:rsidRPr="005903DF" w:rsidRDefault="002E7BF7" w:rsidP="00B85596">
            <w:pPr>
              <w:pStyle w:val="Zkladntext"/>
              <w:rPr>
                <w:sz w:val="18"/>
                <w:szCs w:val="18"/>
              </w:rPr>
            </w:pPr>
            <w:r w:rsidRPr="005903DF">
              <w:rPr>
                <w:sz w:val="18"/>
                <w:szCs w:val="18"/>
              </w:rPr>
              <w:t>1.</w:t>
            </w:r>
          </w:p>
        </w:tc>
        <w:tc>
          <w:tcPr>
            <w:tcW w:w="1559" w:type="dxa"/>
            <w:vAlign w:val="center"/>
          </w:tcPr>
          <w:p w14:paraId="56FF7673" w14:textId="77777777" w:rsidR="002E7BF7" w:rsidRPr="00E33783" w:rsidRDefault="002E7BF7" w:rsidP="00B85596">
            <w:pPr>
              <w:pStyle w:val="Zkladntext"/>
              <w:rPr>
                <w:noProof/>
                <w:sz w:val="18"/>
                <w:szCs w:val="18"/>
              </w:rPr>
            </w:pPr>
            <w:r w:rsidRPr="00E33783">
              <w:rPr>
                <w:noProof/>
                <w:sz w:val="18"/>
                <w:szCs w:val="18"/>
              </w:rPr>
              <w:t>02 01 06</w:t>
            </w:r>
          </w:p>
        </w:tc>
        <w:tc>
          <w:tcPr>
            <w:tcW w:w="5245" w:type="dxa"/>
            <w:vAlign w:val="center"/>
          </w:tcPr>
          <w:p w14:paraId="21700EE5" w14:textId="77777777" w:rsidR="002E7BF7" w:rsidRPr="00E33783" w:rsidRDefault="002E7BF7" w:rsidP="00B85596">
            <w:pPr>
              <w:pStyle w:val="Zkladntext"/>
              <w:rPr>
                <w:noProof/>
                <w:sz w:val="18"/>
                <w:szCs w:val="18"/>
              </w:rPr>
            </w:pPr>
            <w:r w:rsidRPr="00E33783">
              <w:rPr>
                <w:noProof/>
                <w:sz w:val="18"/>
                <w:szCs w:val="18"/>
              </w:rPr>
              <w:t>Zvierací trus, moč a hnoj vrátane znečistenej slamy, kvapalné odpady, oddelene zhromažďované a spracúvané mimo miesta ich vzniku</w:t>
            </w:r>
          </w:p>
        </w:tc>
        <w:tc>
          <w:tcPr>
            <w:tcW w:w="851" w:type="dxa"/>
            <w:vAlign w:val="center"/>
          </w:tcPr>
          <w:p w14:paraId="62F82DFF"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6609826D" w14:textId="77777777" w:rsidR="002E7BF7" w:rsidRPr="00E33783" w:rsidRDefault="002E7BF7" w:rsidP="00B85596">
            <w:pPr>
              <w:pStyle w:val="Zkladntext"/>
              <w:rPr>
                <w:noProof/>
                <w:sz w:val="18"/>
                <w:szCs w:val="18"/>
              </w:rPr>
            </w:pPr>
            <w:r w:rsidRPr="00E33783">
              <w:rPr>
                <w:noProof/>
                <w:sz w:val="18"/>
                <w:szCs w:val="18"/>
              </w:rPr>
              <w:t>2 700</w:t>
            </w:r>
          </w:p>
        </w:tc>
      </w:tr>
      <w:tr w:rsidR="002E7BF7" w:rsidRPr="007C4432" w14:paraId="0DF2BA03" w14:textId="77777777" w:rsidTr="00B85596">
        <w:trPr>
          <w:trHeight w:val="260"/>
        </w:trPr>
        <w:tc>
          <w:tcPr>
            <w:tcW w:w="704" w:type="dxa"/>
            <w:vAlign w:val="center"/>
          </w:tcPr>
          <w:p w14:paraId="6BB52D40" w14:textId="77777777" w:rsidR="002E7BF7" w:rsidRPr="005903DF" w:rsidRDefault="002E7BF7" w:rsidP="00B85596">
            <w:pPr>
              <w:pStyle w:val="Zkladntext"/>
              <w:rPr>
                <w:sz w:val="18"/>
                <w:szCs w:val="18"/>
              </w:rPr>
            </w:pPr>
            <w:r w:rsidRPr="005903DF">
              <w:rPr>
                <w:sz w:val="18"/>
                <w:szCs w:val="18"/>
              </w:rPr>
              <w:t>2.</w:t>
            </w:r>
          </w:p>
        </w:tc>
        <w:tc>
          <w:tcPr>
            <w:tcW w:w="1559" w:type="dxa"/>
            <w:vAlign w:val="center"/>
          </w:tcPr>
          <w:p w14:paraId="2095EE82" w14:textId="77777777" w:rsidR="002E7BF7" w:rsidRPr="00E33783" w:rsidRDefault="002E7BF7" w:rsidP="00B85596">
            <w:pPr>
              <w:pStyle w:val="Zkladntext"/>
              <w:rPr>
                <w:noProof/>
                <w:sz w:val="18"/>
                <w:szCs w:val="18"/>
              </w:rPr>
            </w:pPr>
            <w:r w:rsidRPr="00E33783">
              <w:rPr>
                <w:noProof/>
                <w:sz w:val="18"/>
                <w:szCs w:val="18"/>
              </w:rPr>
              <w:t>13 02 05</w:t>
            </w:r>
          </w:p>
        </w:tc>
        <w:tc>
          <w:tcPr>
            <w:tcW w:w="5245" w:type="dxa"/>
            <w:vAlign w:val="center"/>
          </w:tcPr>
          <w:p w14:paraId="32EBA740" w14:textId="77777777" w:rsidR="002E7BF7" w:rsidRPr="00E33783" w:rsidRDefault="002E7BF7" w:rsidP="00B85596">
            <w:pPr>
              <w:pStyle w:val="Zkladntext"/>
              <w:rPr>
                <w:noProof/>
                <w:sz w:val="18"/>
                <w:szCs w:val="18"/>
              </w:rPr>
            </w:pPr>
            <w:r w:rsidRPr="00E33783">
              <w:rPr>
                <w:noProof/>
                <w:sz w:val="18"/>
                <w:szCs w:val="18"/>
              </w:rPr>
              <w:t>Nechlórované minerálne motorové, prevodové a mazacie oleje</w:t>
            </w:r>
          </w:p>
        </w:tc>
        <w:tc>
          <w:tcPr>
            <w:tcW w:w="851" w:type="dxa"/>
            <w:vAlign w:val="center"/>
          </w:tcPr>
          <w:p w14:paraId="157C1AAB" w14:textId="77777777" w:rsidR="002E7BF7" w:rsidRPr="00E33783" w:rsidRDefault="002E7BF7" w:rsidP="00B85596">
            <w:pPr>
              <w:pStyle w:val="Zkladntext"/>
              <w:rPr>
                <w:noProof/>
                <w:sz w:val="18"/>
                <w:szCs w:val="18"/>
              </w:rPr>
            </w:pPr>
            <w:r w:rsidRPr="00E33783">
              <w:rPr>
                <w:noProof/>
                <w:sz w:val="18"/>
                <w:szCs w:val="18"/>
              </w:rPr>
              <w:t>N</w:t>
            </w:r>
          </w:p>
        </w:tc>
        <w:tc>
          <w:tcPr>
            <w:tcW w:w="1275" w:type="dxa"/>
            <w:vAlign w:val="center"/>
          </w:tcPr>
          <w:p w14:paraId="5517D27C" w14:textId="77777777" w:rsidR="002E7BF7" w:rsidRPr="00E33783" w:rsidRDefault="002E7BF7" w:rsidP="00B85596">
            <w:pPr>
              <w:pStyle w:val="Zkladntext"/>
              <w:rPr>
                <w:noProof/>
                <w:sz w:val="18"/>
                <w:szCs w:val="18"/>
              </w:rPr>
            </w:pPr>
            <w:r w:rsidRPr="00E33783">
              <w:rPr>
                <w:noProof/>
                <w:sz w:val="18"/>
                <w:szCs w:val="18"/>
              </w:rPr>
              <w:t>0,05</w:t>
            </w:r>
          </w:p>
        </w:tc>
      </w:tr>
      <w:tr w:rsidR="002E7BF7" w:rsidRPr="007C4432" w14:paraId="66EB8878" w14:textId="77777777" w:rsidTr="00B85596">
        <w:trPr>
          <w:trHeight w:val="260"/>
        </w:trPr>
        <w:tc>
          <w:tcPr>
            <w:tcW w:w="704" w:type="dxa"/>
            <w:vAlign w:val="center"/>
          </w:tcPr>
          <w:p w14:paraId="33D6CC33" w14:textId="77777777" w:rsidR="002E7BF7" w:rsidRPr="005903DF" w:rsidRDefault="002E7BF7" w:rsidP="00B85596">
            <w:pPr>
              <w:pStyle w:val="Zkladntext"/>
              <w:rPr>
                <w:sz w:val="18"/>
                <w:szCs w:val="18"/>
              </w:rPr>
            </w:pPr>
            <w:r>
              <w:rPr>
                <w:sz w:val="18"/>
                <w:szCs w:val="18"/>
              </w:rPr>
              <w:t>3.</w:t>
            </w:r>
          </w:p>
        </w:tc>
        <w:tc>
          <w:tcPr>
            <w:tcW w:w="1559" w:type="dxa"/>
            <w:vAlign w:val="center"/>
          </w:tcPr>
          <w:p w14:paraId="52648277" w14:textId="77777777" w:rsidR="002E7BF7" w:rsidRPr="00E33783" w:rsidRDefault="002E7BF7" w:rsidP="00B85596">
            <w:pPr>
              <w:pStyle w:val="Zkladntext"/>
              <w:rPr>
                <w:noProof/>
                <w:sz w:val="18"/>
                <w:szCs w:val="18"/>
              </w:rPr>
            </w:pPr>
            <w:r w:rsidRPr="00E33783">
              <w:rPr>
                <w:noProof/>
                <w:sz w:val="18"/>
                <w:szCs w:val="18"/>
              </w:rPr>
              <w:t>15 01 01</w:t>
            </w:r>
          </w:p>
        </w:tc>
        <w:tc>
          <w:tcPr>
            <w:tcW w:w="5245" w:type="dxa"/>
            <w:vAlign w:val="center"/>
          </w:tcPr>
          <w:p w14:paraId="74EDE313" w14:textId="77777777" w:rsidR="002E7BF7" w:rsidRPr="00E33783" w:rsidRDefault="002E7BF7" w:rsidP="00B85596">
            <w:pPr>
              <w:pStyle w:val="Zkladntext"/>
              <w:rPr>
                <w:noProof/>
                <w:sz w:val="18"/>
                <w:szCs w:val="18"/>
              </w:rPr>
            </w:pPr>
            <w:r w:rsidRPr="00E33783">
              <w:rPr>
                <w:noProof/>
                <w:sz w:val="18"/>
                <w:szCs w:val="18"/>
              </w:rPr>
              <w:t>Obaly z papiera a lepenky</w:t>
            </w:r>
          </w:p>
        </w:tc>
        <w:tc>
          <w:tcPr>
            <w:tcW w:w="851" w:type="dxa"/>
            <w:vAlign w:val="center"/>
          </w:tcPr>
          <w:p w14:paraId="652D338E"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121FBEE8" w14:textId="77777777" w:rsidR="002E7BF7" w:rsidRPr="00E33783" w:rsidRDefault="002E7BF7" w:rsidP="00B85596">
            <w:pPr>
              <w:pStyle w:val="Zkladntext"/>
              <w:rPr>
                <w:noProof/>
                <w:sz w:val="18"/>
                <w:szCs w:val="18"/>
              </w:rPr>
            </w:pPr>
            <w:r w:rsidRPr="00E33783">
              <w:rPr>
                <w:noProof/>
                <w:sz w:val="18"/>
                <w:szCs w:val="18"/>
              </w:rPr>
              <w:t>0,50</w:t>
            </w:r>
          </w:p>
        </w:tc>
      </w:tr>
      <w:tr w:rsidR="002E7BF7" w:rsidRPr="007C4432" w14:paraId="3D614647" w14:textId="77777777" w:rsidTr="00B85596">
        <w:trPr>
          <w:trHeight w:val="260"/>
        </w:trPr>
        <w:tc>
          <w:tcPr>
            <w:tcW w:w="704" w:type="dxa"/>
            <w:vAlign w:val="center"/>
          </w:tcPr>
          <w:p w14:paraId="74DF5AA7" w14:textId="77777777" w:rsidR="002E7BF7" w:rsidRPr="005903DF" w:rsidRDefault="002E7BF7" w:rsidP="00B85596">
            <w:pPr>
              <w:pStyle w:val="Zkladntext"/>
              <w:rPr>
                <w:sz w:val="18"/>
                <w:szCs w:val="18"/>
              </w:rPr>
            </w:pPr>
            <w:r>
              <w:rPr>
                <w:sz w:val="18"/>
                <w:szCs w:val="18"/>
              </w:rPr>
              <w:t>4.</w:t>
            </w:r>
          </w:p>
        </w:tc>
        <w:tc>
          <w:tcPr>
            <w:tcW w:w="1559" w:type="dxa"/>
            <w:vAlign w:val="center"/>
          </w:tcPr>
          <w:p w14:paraId="37A5AA8F" w14:textId="77777777" w:rsidR="002E7BF7" w:rsidRPr="00E33783" w:rsidRDefault="002E7BF7" w:rsidP="00B85596">
            <w:pPr>
              <w:pStyle w:val="Zkladntext"/>
              <w:rPr>
                <w:noProof/>
                <w:sz w:val="18"/>
                <w:szCs w:val="18"/>
              </w:rPr>
            </w:pPr>
            <w:r w:rsidRPr="00E33783">
              <w:rPr>
                <w:noProof/>
                <w:sz w:val="18"/>
                <w:szCs w:val="18"/>
              </w:rPr>
              <w:t>15 01 02</w:t>
            </w:r>
          </w:p>
        </w:tc>
        <w:tc>
          <w:tcPr>
            <w:tcW w:w="5245" w:type="dxa"/>
            <w:vAlign w:val="center"/>
          </w:tcPr>
          <w:p w14:paraId="698D0D62" w14:textId="77777777" w:rsidR="002E7BF7" w:rsidRPr="00E33783" w:rsidRDefault="002E7BF7" w:rsidP="00B85596">
            <w:pPr>
              <w:pStyle w:val="Zkladntext"/>
              <w:rPr>
                <w:noProof/>
                <w:sz w:val="18"/>
                <w:szCs w:val="18"/>
              </w:rPr>
            </w:pPr>
            <w:r w:rsidRPr="00E33783">
              <w:rPr>
                <w:noProof/>
                <w:sz w:val="18"/>
                <w:szCs w:val="18"/>
              </w:rPr>
              <w:t>Obaly z plastov</w:t>
            </w:r>
          </w:p>
        </w:tc>
        <w:tc>
          <w:tcPr>
            <w:tcW w:w="851" w:type="dxa"/>
            <w:vAlign w:val="center"/>
          </w:tcPr>
          <w:p w14:paraId="634755D8"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42B5393A" w14:textId="77777777" w:rsidR="002E7BF7" w:rsidRPr="00E33783" w:rsidRDefault="002E7BF7" w:rsidP="00B85596">
            <w:pPr>
              <w:pStyle w:val="Zkladntext"/>
              <w:rPr>
                <w:noProof/>
                <w:sz w:val="18"/>
                <w:szCs w:val="18"/>
              </w:rPr>
            </w:pPr>
            <w:r w:rsidRPr="00E33783">
              <w:rPr>
                <w:noProof/>
                <w:sz w:val="18"/>
                <w:szCs w:val="18"/>
              </w:rPr>
              <w:t>1,00</w:t>
            </w:r>
          </w:p>
        </w:tc>
      </w:tr>
      <w:tr w:rsidR="002E7BF7" w:rsidRPr="007C4432" w14:paraId="6C306320" w14:textId="77777777" w:rsidTr="00B85596">
        <w:trPr>
          <w:trHeight w:val="260"/>
        </w:trPr>
        <w:tc>
          <w:tcPr>
            <w:tcW w:w="704" w:type="dxa"/>
            <w:vAlign w:val="center"/>
          </w:tcPr>
          <w:p w14:paraId="57D1F453" w14:textId="77777777" w:rsidR="002E7BF7" w:rsidRPr="005903DF" w:rsidRDefault="002E7BF7" w:rsidP="00B85596">
            <w:pPr>
              <w:pStyle w:val="Zkladntext"/>
              <w:rPr>
                <w:sz w:val="18"/>
                <w:szCs w:val="18"/>
              </w:rPr>
            </w:pPr>
            <w:r>
              <w:rPr>
                <w:sz w:val="18"/>
                <w:szCs w:val="18"/>
              </w:rPr>
              <w:t>5.</w:t>
            </w:r>
          </w:p>
        </w:tc>
        <w:tc>
          <w:tcPr>
            <w:tcW w:w="1559" w:type="dxa"/>
            <w:vAlign w:val="center"/>
          </w:tcPr>
          <w:p w14:paraId="2C96E886" w14:textId="77777777" w:rsidR="002E7BF7" w:rsidRPr="00E33783" w:rsidRDefault="002E7BF7" w:rsidP="00B85596">
            <w:pPr>
              <w:pStyle w:val="Zkladntext"/>
              <w:rPr>
                <w:noProof/>
                <w:sz w:val="18"/>
                <w:szCs w:val="18"/>
              </w:rPr>
            </w:pPr>
            <w:r w:rsidRPr="00E33783">
              <w:rPr>
                <w:noProof/>
                <w:sz w:val="18"/>
                <w:szCs w:val="18"/>
              </w:rPr>
              <w:t>15 01 03</w:t>
            </w:r>
          </w:p>
        </w:tc>
        <w:tc>
          <w:tcPr>
            <w:tcW w:w="5245" w:type="dxa"/>
            <w:vAlign w:val="center"/>
          </w:tcPr>
          <w:p w14:paraId="34632463" w14:textId="77777777" w:rsidR="002E7BF7" w:rsidRPr="00E33783" w:rsidRDefault="002E7BF7" w:rsidP="00B85596">
            <w:pPr>
              <w:pStyle w:val="Zkladntext"/>
              <w:rPr>
                <w:noProof/>
                <w:sz w:val="18"/>
                <w:szCs w:val="18"/>
              </w:rPr>
            </w:pPr>
            <w:r w:rsidRPr="00E33783">
              <w:rPr>
                <w:noProof/>
                <w:sz w:val="18"/>
                <w:szCs w:val="18"/>
              </w:rPr>
              <w:t>Obaly z dreva</w:t>
            </w:r>
          </w:p>
        </w:tc>
        <w:tc>
          <w:tcPr>
            <w:tcW w:w="851" w:type="dxa"/>
            <w:vAlign w:val="center"/>
          </w:tcPr>
          <w:p w14:paraId="5A77BD49"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3EA572C2" w14:textId="77777777" w:rsidR="002E7BF7" w:rsidRPr="00E33783" w:rsidRDefault="002E7BF7" w:rsidP="00B85596">
            <w:pPr>
              <w:pStyle w:val="Zkladntext"/>
              <w:rPr>
                <w:noProof/>
                <w:sz w:val="18"/>
                <w:szCs w:val="18"/>
              </w:rPr>
            </w:pPr>
            <w:r w:rsidRPr="00E33783">
              <w:rPr>
                <w:noProof/>
                <w:sz w:val="18"/>
                <w:szCs w:val="18"/>
              </w:rPr>
              <w:t>0,05</w:t>
            </w:r>
          </w:p>
        </w:tc>
      </w:tr>
      <w:tr w:rsidR="002E7BF7" w:rsidRPr="007C4432" w14:paraId="243F77F0" w14:textId="77777777" w:rsidTr="00B85596">
        <w:trPr>
          <w:trHeight w:val="260"/>
        </w:trPr>
        <w:tc>
          <w:tcPr>
            <w:tcW w:w="704" w:type="dxa"/>
            <w:vAlign w:val="center"/>
          </w:tcPr>
          <w:p w14:paraId="1757BCFC" w14:textId="77777777" w:rsidR="002E7BF7" w:rsidRPr="005903DF" w:rsidRDefault="002E7BF7" w:rsidP="00B85596">
            <w:pPr>
              <w:pStyle w:val="Zkladntext"/>
              <w:rPr>
                <w:sz w:val="18"/>
                <w:szCs w:val="18"/>
              </w:rPr>
            </w:pPr>
            <w:r>
              <w:rPr>
                <w:sz w:val="18"/>
                <w:szCs w:val="18"/>
              </w:rPr>
              <w:t>6.</w:t>
            </w:r>
          </w:p>
        </w:tc>
        <w:tc>
          <w:tcPr>
            <w:tcW w:w="1559" w:type="dxa"/>
            <w:vAlign w:val="center"/>
          </w:tcPr>
          <w:p w14:paraId="1BF9DADA" w14:textId="77777777" w:rsidR="002E7BF7" w:rsidRPr="00E33783" w:rsidRDefault="002E7BF7" w:rsidP="00B85596">
            <w:pPr>
              <w:pStyle w:val="Zkladntext"/>
              <w:rPr>
                <w:noProof/>
                <w:sz w:val="18"/>
                <w:szCs w:val="18"/>
              </w:rPr>
            </w:pPr>
            <w:r w:rsidRPr="00E33783">
              <w:rPr>
                <w:noProof/>
                <w:sz w:val="18"/>
                <w:szCs w:val="18"/>
              </w:rPr>
              <w:t>15 01 06</w:t>
            </w:r>
          </w:p>
        </w:tc>
        <w:tc>
          <w:tcPr>
            <w:tcW w:w="5245" w:type="dxa"/>
            <w:vAlign w:val="center"/>
          </w:tcPr>
          <w:p w14:paraId="5B4DA5B9" w14:textId="77777777" w:rsidR="002E7BF7" w:rsidRPr="00E33783" w:rsidRDefault="002E7BF7" w:rsidP="00B85596">
            <w:pPr>
              <w:pStyle w:val="Zkladntext"/>
              <w:rPr>
                <w:noProof/>
                <w:sz w:val="18"/>
                <w:szCs w:val="18"/>
              </w:rPr>
            </w:pPr>
            <w:r w:rsidRPr="00E33783">
              <w:rPr>
                <w:noProof/>
                <w:sz w:val="18"/>
                <w:szCs w:val="18"/>
              </w:rPr>
              <w:t>Zmiešané obaly</w:t>
            </w:r>
          </w:p>
        </w:tc>
        <w:tc>
          <w:tcPr>
            <w:tcW w:w="851" w:type="dxa"/>
            <w:vAlign w:val="center"/>
          </w:tcPr>
          <w:p w14:paraId="4CDBA3D1"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21285B33" w14:textId="77777777" w:rsidR="002E7BF7" w:rsidRPr="00E33783" w:rsidRDefault="002E7BF7" w:rsidP="00B85596">
            <w:pPr>
              <w:pStyle w:val="Zkladntext"/>
              <w:rPr>
                <w:noProof/>
                <w:sz w:val="18"/>
                <w:szCs w:val="18"/>
              </w:rPr>
            </w:pPr>
            <w:r w:rsidRPr="00E33783">
              <w:rPr>
                <w:noProof/>
                <w:sz w:val="18"/>
                <w:szCs w:val="18"/>
              </w:rPr>
              <w:t>2,00</w:t>
            </w:r>
          </w:p>
        </w:tc>
      </w:tr>
      <w:tr w:rsidR="002E7BF7" w:rsidRPr="007C4432" w14:paraId="318E6A1F" w14:textId="77777777" w:rsidTr="00B85596">
        <w:trPr>
          <w:trHeight w:val="260"/>
        </w:trPr>
        <w:tc>
          <w:tcPr>
            <w:tcW w:w="704" w:type="dxa"/>
            <w:vAlign w:val="center"/>
          </w:tcPr>
          <w:p w14:paraId="31E905CF" w14:textId="77777777" w:rsidR="002E7BF7" w:rsidRPr="005903DF" w:rsidRDefault="002E7BF7" w:rsidP="00B85596">
            <w:pPr>
              <w:pStyle w:val="Zkladntext"/>
              <w:rPr>
                <w:sz w:val="18"/>
                <w:szCs w:val="18"/>
              </w:rPr>
            </w:pPr>
            <w:r>
              <w:rPr>
                <w:sz w:val="18"/>
                <w:szCs w:val="18"/>
              </w:rPr>
              <w:t>7.</w:t>
            </w:r>
          </w:p>
        </w:tc>
        <w:tc>
          <w:tcPr>
            <w:tcW w:w="1559" w:type="dxa"/>
            <w:vAlign w:val="center"/>
          </w:tcPr>
          <w:p w14:paraId="5390A4F3" w14:textId="77777777" w:rsidR="002E7BF7" w:rsidRPr="00E33783" w:rsidRDefault="002E7BF7" w:rsidP="00B85596">
            <w:pPr>
              <w:pStyle w:val="Zkladntext"/>
              <w:rPr>
                <w:noProof/>
                <w:sz w:val="18"/>
                <w:szCs w:val="18"/>
              </w:rPr>
            </w:pPr>
            <w:r w:rsidRPr="00E33783">
              <w:rPr>
                <w:noProof/>
                <w:sz w:val="18"/>
                <w:szCs w:val="18"/>
              </w:rPr>
              <w:t>15 01 10</w:t>
            </w:r>
          </w:p>
        </w:tc>
        <w:tc>
          <w:tcPr>
            <w:tcW w:w="5245" w:type="dxa"/>
            <w:vAlign w:val="center"/>
          </w:tcPr>
          <w:p w14:paraId="6F14D471" w14:textId="77777777" w:rsidR="002E7BF7" w:rsidRPr="00E33783" w:rsidRDefault="002E7BF7" w:rsidP="00B85596">
            <w:pPr>
              <w:pStyle w:val="Zkladntext"/>
              <w:rPr>
                <w:noProof/>
                <w:sz w:val="18"/>
                <w:szCs w:val="18"/>
              </w:rPr>
            </w:pPr>
            <w:r w:rsidRPr="00E33783">
              <w:rPr>
                <w:noProof/>
                <w:sz w:val="18"/>
                <w:szCs w:val="18"/>
              </w:rPr>
              <w:t>Obaly obsahujúce zvyšky nebezpečných látok alebo kontaminované nebezpečnými látkami</w:t>
            </w:r>
          </w:p>
        </w:tc>
        <w:tc>
          <w:tcPr>
            <w:tcW w:w="851" w:type="dxa"/>
            <w:vAlign w:val="center"/>
          </w:tcPr>
          <w:p w14:paraId="0D26EEE9" w14:textId="77777777" w:rsidR="002E7BF7" w:rsidRPr="00E33783" w:rsidRDefault="002E7BF7" w:rsidP="00B85596">
            <w:pPr>
              <w:pStyle w:val="Zkladntext"/>
              <w:rPr>
                <w:noProof/>
                <w:sz w:val="18"/>
                <w:szCs w:val="18"/>
              </w:rPr>
            </w:pPr>
            <w:r w:rsidRPr="00E33783">
              <w:rPr>
                <w:noProof/>
                <w:sz w:val="18"/>
                <w:szCs w:val="18"/>
              </w:rPr>
              <w:t>N</w:t>
            </w:r>
          </w:p>
        </w:tc>
        <w:tc>
          <w:tcPr>
            <w:tcW w:w="1275" w:type="dxa"/>
            <w:vAlign w:val="center"/>
          </w:tcPr>
          <w:p w14:paraId="29A81DDD" w14:textId="77777777" w:rsidR="002E7BF7" w:rsidRPr="00E33783" w:rsidRDefault="002E7BF7" w:rsidP="00B85596">
            <w:pPr>
              <w:pStyle w:val="Zkladntext"/>
              <w:rPr>
                <w:noProof/>
                <w:sz w:val="18"/>
                <w:szCs w:val="18"/>
              </w:rPr>
            </w:pPr>
            <w:r w:rsidRPr="00E33783">
              <w:rPr>
                <w:noProof/>
                <w:sz w:val="18"/>
                <w:szCs w:val="18"/>
              </w:rPr>
              <w:t>0,10</w:t>
            </w:r>
          </w:p>
        </w:tc>
      </w:tr>
      <w:tr w:rsidR="002E7BF7" w:rsidRPr="007C4432" w14:paraId="476534F4" w14:textId="77777777" w:rsidTr="00B85596">
        <w:trPr>
          <w:trHeight w:val="260"/>
        </w:trPr>
        <w:tc>
          <w:tcPr>
            <w:tcW w:w="704" w:type="dxa"/>
            <w:vAlign w:val="center"/>
          </w:tcPr>
          <w:p w14:paraId="3F8A0200" w14:textId="77777777" w:rsidR="002E7BF7" w:rsidRPr="005903DF" w:rsidRDefault="002E7BF7" w:rsidP="00B85596">
            <w:pPr>
              <w:pStyle w:val="Zkladntext"/>
              <w:rPr>
                <w:sz w:val="18"/>
                <w:szCs w:val="18"/>
              </w:rPr>
            </w:pPr>
            <w:r>
              <w:rPr>
                <w:sz w:val="18"/>
                <w:szCs w:val="18"/>
              </w:rPr>
              <w:t>8.</w:t>
            </w:r>
          </w:p>
        </w:tc>
        <w:tc>
          <w:tcPr>
            <w:tcW w:w="1559" w:type="dxa"/>
            <w:vAlign w:val="center"/>
          </w:tcPr>
          <w:p w14:paraId="2C7B9291" w14:textId="77777777" w:rsidR="002E7BF7" w:rsidRPr="00E33783" w:rsidRDefault="002E7BF7" w:rsidP="00B85596">
            <w:pPr>
              <w:pStyle w:val="Zkladntext"/>
              <w:rPr>
                <w:noProof/>
                <w:sz w:val="18"/>
                <w:szCs w:val="18"/>
              </w:rPr>
            </w:pPr>
            <w:r w:rsidRPr="00E33783">
              <w:rPr>
                <w:noProof/>
                <w:sz w:val="18"/>
                <w:szCs w:val="18"/>
              </w:rPr>
              <w:t>15 02 02</w:t>
            </w:r>
          </w:p>
        </w:tc>
        <w:tc>
          <w:tcPr>
            <w:tcW w:w="5245" w:type="dxa"/>
            <w:vAlign w:val="center"/>
          </w:tcPr>
          <w:p w14:paraId="1BB292FA" w14:textId="77777777" w:rsidR="002E7BF7" w:rsidRPr="00E33783" w:rsidRDefault="002E7BF7" w:rsidP="00B85596">
            <w:pPr>
              <w:pStyle w:val="Zkladntext"/>
              <w:rPr>
                <w:noProof/>
                <w:sz w:val="18"/>
                <w:szCs w:val="18"/>
              </w:rPr>
            </w:pPr>
            <w:r>
              <w:rPr>
                <w:noProof/>
                <w:sz w:val="18"/>
                <w:szCs w:val="18"/>
              </w:rPr>
              <w:t>A</w:t>
            </w:r>
            <w:r w:rsidRPr="00E33783">
              <w:rPr>
                <w:noProof/>
                <w:sz w:val="18"/>
                <w:szCs w:val="18"/>
              </w:rPr>
              <w:t>bsorbenty, filtračné materiály vrátane olejových filtrov inak nešpecifikovaných, handry na čistenie, ochranné odevy kontaminované nebezpečnými látkami</w:t>
            </w:r>
          </w:p>
        </w:tc>
        <w:tc>
          <w:tcPr>
            <w:tcW w:w="851" w:type="dxa"/>
            <w:vAlign w:val="center"/>
          </w:tcPr>
          <w:p w14:paraId="2CBD538B" w14:textId="77777777" w:rsidR="002E7BF7" w:rsidRPr="00E33783" w:rsidRDefault="002E7BF7" w:rsidP="00B85596">
            <w:pPr>
              <w:pStyle w:val="Zkladntext"/>
              <w:rPr>
                <w:noProof/>
                <w:sz w:val="18"/>
                <w:szCs w:val="18"/>
              </w:rPr>
            </w:pPr>
            <w:r w:rsidRPr="00E33783">
              <w:rPr>
                <w:noProof/>
                <w:sz w:val="18"/>
                <w:szCs w:val="18"/>
              </w:rPr>
              <w:t>N</w:t>
            </w:r>
          </w:p>
        </w:tc>
        <w:tc>
          <w:tcPr>
            <w:tcW w:w="1275" w:type="dxa"/>
            <w:vAlign w:val="center"/>
          </w:tcPr>
          <w:p w14:paraId="763AC359" w14:textId="77777777" w:rsidR="002E7BF7" w:rsidRPr="00E33783" w:rsidRDefault="002E7BF7" w:rsidP="00B85596">
            <w:pPr>
              <w:pStyle w:val="Zkladntext"/>
              <w:rPr>
                <w:noProof/>
                <w:sz w:val="18"/>
                <w:szCs w:val="18"/>
              </w:rPr>
            </w:pPr>
            <w:r w:rsidRPr="00E33783">
              <w:rPr>
                <w:noProof/>
                <w:sz w:val="18"/>
                <w:szCs w:val="18"/>
              </w:rPr>
              <w:t>0,05</w:t>
            </w:r>
          </w:p>
        </w:tc>
      </w:tr>
      <w:tr w:rsidR="002E7BF7" w:rsidRPr="007C4432" w14:paraId="57B39FBA" w14:textId="77777777" w:rsidTr="00B85596">
        <w:trPr>
          <w:trHeight w:val="260"/>
        </w:trPr>
        <w:tc>
          <w:tcPr>
            <w:tcW w:w="704" w:type="dxa"/>
            <w:vAlign w:val="center"/>
          </w:tcPr>
          <w:p w14:paraId="10AD45CB" w14:textId="77777777" w:rsidR="002E7BF7" w:rsidRPr="005903DF" w:rsidRDefault="002E7BF7" w:rsidP="00B85596">
            <w:pPr>
              <w:pStyle w:val="Zkladntext"/>
              <w:rPr>
                <w:sz w:val="18"/>
                <w:szCs w:val="18"/>
              </w:rPr>
            </w:pPr>
            <w:r>
              <w:rPr>
                <w:sz w:val="18"/>
                <w:szCs w:val="18"/>
              </w:rPr>
              <w:t>9.</w:t>
            </w:r>
          </w:p>
        </w:tc>
        <w:tc>
          <w:tcPr>
            <w:tcW w:w="1559" w:type="dxa"/>
            <w:vAlign w:val="center"/>
          </w:tcPr>
          <w:p w14:paraId="625B255B" w14:textId="77777777" w:rsidR="002E7BF7" w:rsidRPr="00E33783" w:rsidRDefault="002E7BF7" w:rsidP="00B85596">
            <w:pPr>
              <w:pStyle w:val="Zkladntext"/>
              <w:rPr>
                <w:noProof/>
                <w:sz w:val="18"/>
                <w:szCs w:val="18"/>
              </w:rPr>
            </w:pPr>
            <w:r w:rsidRPr="00E33783">
              <w:rPr>
                <w:noProof/>
                <w:sz w:val="18"/>
                <w:szCs w:val="18"/>
              </w:rPr>
              <w:t>18 01 03</w:t>
            </w:r>
          </w:p>
        </w:tc>
        <w:tc>
          <w:tcPr>
            <w:tcW w:w="5245" w:type="dxa"/>
            <w:vAlign w:val="center"/>
          </w:tcPr>
          <w:p w14:paraId="5DB4FF21" w14:textId="77777777" w:rsidR="002E7BF7" w:rsidRPr="00E33783" w:rsidRDefault="002E7BF7" w:rsidP="00B85596">
            <w:pPr>
              <w:pStyle w:val="Zkladntext"/>
              <w:rPr>
                <w:noProof/>
                <w:sz w:val="18"/>
                <w:szCs w:val="18"/>
              </w:rPr>
            </w:pPr>
            <w:r>
              <w:rPr>
                <w:noProof/>
                <w:sz w:val="18"/>
                <w:szCs w:val="18"/>
              </w:rPr>
              <w:t>O</w:t>
            </w:r>
            <w:r w:rsidRPr="00E33783">
              <w:rPr>
                <w:noProof/>
                <w:sz w:val="18"/>
                <w:szCs w:val="18"/>
              </w:rPr>
              <w:t>dpady, ktorých zber a zneškodňovanie podliehajú osobitným požiadavkám z hľadiska prevencie nákazy</w:t>
            </w:r>
          </w:p>
        </w:tc>
        <w:tc>
          <w:tcPr>
            <w:tcW w:w="851" w:type="dxa"/>
            <w:vAlign w:val="center"/>
          </w:tcPr>
          <w:p w14:paraId="03AC847C" w14:textId="77777777" w:rsidR="002E7BF7" w:rsidRPr="00E33783" w:rsidRDefault="002E7BF7" w:rsidP="00B85596">
            <w:pPr>
              <w:pStyle w:val="Zkladntext"/>
              <w:rPr>
                <w:noProof/>
                <w:sz w:val="18"/>
                <w:szCs w:val="18"/>
              </w:rPr>
            </w:pPr>
            <w:r w:rsidRPr="00E33783">
              <w:rPr>
                <w:noProof/>
                <w:sz w:val="18"/>
                <w:szCs w:val="18"/>
              </w:rPr>
              <w:t>N</w:t>
            </w:r>
          </w:p>
        </w:tc>
        <w:tc>
          <w:tcPr>
            <w:tcW w:w="1275" w:type="dxa"/>
            <w:vAlign w:val="center"/>
          </w:tcPr>
          <w:p w14:paraId="0C634751" w14:textId="77777777" w:rsidR="002E7BF7" w:rsidRPr="00E33783" w:rsidRDefault="002E7BF7" w:rsidP="00B85596">
            <w:pPr>
              <w:pStyle w:val="Zkladntext"/>
              <w:rPr>
                <w:noProof/>
                <w:sz w:val="18"/>
                <w:szCs w:val="18"/>
              </w:rPr>
            </w:pPr>
            <w:r w:rsidRPr="00E33783">
              <w:rPr>
                <w:noProof/>
                <w:sz w:val="18"/>
                <w:szCs w:val="18"/>
              </w:rPr>
              <w:t>0,1</w:t>
            </w:r>
          </w:p>
        </w:tc>
      </w:tr>
      <w:tr w:rsidR="002E7BF7" w:rsidRPr="007C4432" w14:paraId="6F92C353" w14:textId="77777777" w:rsidTr="00B85596">
        <w:trPr>
          <w:trHeight w:val="260"/>
        </w:trPr>
        <w:tc>
          <w:tcPr>
            <w:tcW w:w="704" w:type="dxa"/>
            <w:vAlign w:val="center"/>
          </w:tcPr>
          <w:p w14:paraId="21039058" w14:textId="77777777" w:rsidR="002E7BF7" w:rsidRDefault="002E7BF7" w:rsidP="00B85596">
            <w:pPr>
              <w:pStyle w:val="Zkladntext"/>
              <w:rPr>
                <w:sz w:val="18"/>
                <w:szCs w:val="18"/>
              </w:rPr>
            </w:pPr>
            <w:r>
              <w:rPr>
                <w:sz w:val="18"/>
                <w:szCs w:val="18"/>
              </w:rPr>
              <w:t>10.</w:t>
            </w:r>
          </w:p>
        </w:tc>
        <w:tc>
          <w:tcPr>
            <w:tcW w:w="1559" w:type="dxa"/>
            <w:vAlign w:val="center"/>
          </w:tcPr>
          <w:p w14:paraId="20C5376B" w14:textId="77777777" w:rsidR="002E7BF7" w:rsidRPr="00E33783" w:rsidRDefault="002E7BF7" w:rsidP="00B85596">
            <w:pPr>
              <w:pStyle w:val="Zkladntext"/>
              <w:rPr>
                <w:noProof/>
                <w:sz w:val="18"/>
                <w:szCs w:val="18"/>
              </w:rPr>
            </w:pPr>
            <w:r w:rsidRPr="00E33783">
              <w:rPr>
                <w:noProof/>
                <w:sz w:val="18"/>
                <w:szCs w:val="18"/>
              </w:rPr>
              <w:t>20 01 01</w:t>
            </w:r>
          </w:p>
        </w:tc>
        <w:tc>
          <w:tcPr>
            <w:tcW w:w="5245" w:type="dxa"/>
            <w:vAlign w:val="center"/>
          </w:tcPr>
          <w:p w14:paraId="48EBC73B" w14:textId="77777777" w:rsidR="002E7BF7" w:rsidRPr="00E33783" w:rsidRDefault="002E7BF7" w:rsidP="00B85596">
            <w:pPr>
              <w:pStyle w:val="Zkladntext"/>
              <w:rPr>
                <w:noProof/>
                <w:sz w:val="18"/>
                <w:szCs w:val="18"/>
              </w:rPr>
            </w:pPr>
            <w:r w:rsidRPr="00E33783">
              <w:rPr>
                <w:noProof/>
                <w:sz w:val="18"/>
                <w:szCs w:val="18"/>
              </w:rPr>
              <w:t>Papier a lepenka</w:t>
            </w:r>
          </w:p>
        </w:tc>
        <w:tc>
          <w:tcPr>
            <w:tcW w:w="851" w:type="dxa"/>
            <w:vAlign w:val="center"/>
          </w:tcPr>
          <w:p w14:paraId="18470797"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77FAE792" w14:textId="77777777" w:rsidR="002E7BF7" w:rsidRPr="00E33783" w:rsidRDefault="002E7BF7" w:rsidP="00B85596">
            <w:pPr>
              <w:pStyle w:val="Zkladntext"/>
              <w:rPr>
                <w:noProof/>
                <w:sz w:val="18"/>
                <w:szCs w:val="18"/>
              </w:rPr>
            </w:pPr>
            <w:r>
              <w:rPr>
                <w:noProof/>
                <w:sz w:val="18"/>
                <w:szCs w:val="18"/>
              </w:rPr>
              <w:t>-</w:t>
            </w:r>
          </w:p>
        </w:tc>
      </w:tr>
      <w:tr w:rsidR="002E7BF7" w:rsidRPr="007C4432" w14:paraId="2E992F7E" w14:textId="77777777" w:rsidTr="00B85596">
        <w:trPr>
          <w:trHeight w:val="260"/>
        </w:trPr>
        <w:tc>
          <w:tcPr>
            <w:tcW w:w="704" w:type="dxa"/>
            <w:vAlign w:val="center"/>
          </w:tcPr>
          <w:p w14:paraId="6C5C2795" w14:textId="77777777" w:rsidR="002E7BF7" w:rsidRDefault="002E7BF7" w:rsidP="00B85596">
            <w:pPr>
              <w:pStyle w:val="Zkladntext"/>
              <w:rPr>
                <w:sz w:val="18"/>
                <w:szCs w:val="18"/>
              </w:rPr>
            </w:pPr>
            <w:r>
              <w:rPr>
                <w:sz w:val="18"/>
                <w:szCs w:val="18"/>
              </w:rPr>
              <w:t>11.</w:t>
            </w:r>
          </w:p>
        </w:tc>
        <w:tc>
          <w:tcPr>
            <w:tcW w:w="1559" w:type="dxa"/>
            <w:vAlign w:val="center"/>
          </w:tcPr>
          <w:p w14:paraId="266776A4" w14:textId="77777777" w:rsidR="002E7BF7" w:rsidRPr="00E33783" w:rsidRDefault="002E7BF7" w:rsidP="00B85596">
            <w:pPr>
              <w:pStyle w:val="Zkladntext"/>
              <w:rPr>
                <w:noProof/>
                <w:sz w:val="18"/>
                <w:szCs w:val="18"/>
              </w:rPr>
            </w:pPr>
            <w:r w:rsidRPr="00E33783">
              <w:rPr>
                <w:noProof/>
                <w:sz w:val="18"/>
                <w:szCs w:val="18"/>
              </w:rPr>
              <w:t>20 01 02</w:t>
            </w:r>
          </w:p>
        </w:tc>
        <w:tc>
          <w:tcPr>
            <w:tcW w:w="5245" w:type="dxa"/>
            <w:vAlign w:val="center"/>
          </w:tcPr>
          <w:p w14:paraId="6A3F40A0" w14:textId="77777777" w:rsidR="002E7BF7" w:rsidRPr="00E33783" w:rsidRDefault="002E7BF7" w:rsidP="00B85596">
            <w:pPr>
              <w:pStyle w:val="Zkladntext"/>
              <w:rPr>
                <w:noProof/>
                <w:sz w:val="18"/>
                <w:szCs w:val="18"/>
              </w:rPr>
            </w:pPr>
            <w:r w:rsidRPr="00E33783">
              <w:rPr>
                <w:noProof/>
                <w:sz w:val="18"/>
                <w:szCs w:val="18"/>
              </w:rPr>
              <w:t>Sklo</w:t>
            </w:r>
          </w:p>
        </w:tc>
        <w:tc>
          <w:tcPr>
            <w:tcW w:w="851" w:type="dxa"/>
            <w:vAlign w:val="center"/>
          </w:tcPr>
          <w:p w14:paraId="179F2C2B"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506E32A1" w14:textId="77777777" w:rsidR="002E7BF7" w:rsidRPr="00E33783" w:rsidRDefault="002E7BF7" w:rsidP="00B85596">
            <w:pPr>
              <w:pStyle w:val="Zkladntext"/>
              <w:rPr>
                <w:noProof/>
                <w:sz w:val="18"/>
                <w:szCs w:val="18"/>
              </w:rPr>
            </w:pPr>
            <w:r>
              <w:rPr>
                <w:noProof/>
                <w:sz w:val="18"/>
                <w:szCs w:val="18"/>
              </w:rPr>
              <w:t>-</w:t>
            </w:r>
          </w:p>
        </w:tc>
      </w:tr>
      <w:tr w:rsidR="002E7BF7" w:rsidRPr="007C4432" w14:paraId="1903AB77" w14:textId="77777777" w:rsidTr="00B85596">
        <w:trPr>
          <w:trHeight w:val="260"/>
        </w:trPr>
        <w:tc>
          <w:tcPr>
            <w:tcW w:w="704" w:type="dxa"/>
            <w:vAlign w:val="center"/>
          </w:tcPr>
          <w:p w14:paraId="45BFC8EB" w14:textId="77777777" w:rsidR="002E7BF7" w:rsidRPr="005903DF" w:rsidRDefault="002E7BF7" w:rsidP="00B85596">
            <w:pPr>
              <w:pStyle w:val="Zkladntext"/>
              <w:rPr>
                <w:sz w:val="18"/>
                <w:szCs w:val="18"/>
              </w:rPr>
            </w:pPr>
            <w:r>
              <w:rPr>
                <w:sz w:val="18"/>
                <w:szCs w:val="18"/>
              </w:rPr>
              <w:t>12.</w:t>
            </w:r>
          </w:p>
        </w:tc>
        <w:tc>
          <w:tcPr>
            <w:tcW w:w="1559" w:type="dxa"/>
            <w:vAlign w:val="center"/>
          </w:tcPr>
          <w:p w14:paraId="698BB889" w14:textId="77777777" w:rsidR="002E7BF7" w:rsidRPr="00E33783" w:rsidRDefault="002E7BF7" w:rsidP="00B85596">
            <w:pPr>
              <w:pStyle w:val="Zkladntext"/>
              <w:rPr>
                <w:noProof/>
                <w:sz w:val="18"/>
                <w:szCs w:val="18"/>
              </w:rPr>
            </w:pPr>
            <w:r w:rsidRPr="00E33783">
              <w:rPr>
                <w:noProof/>
                <w:sz w:val="18"/>
                <w:szCs w:val="18"/>
              </w:rPr>
              <w:t>20 02 01</w:t>
            </w:r>
          </w:p>
        </w:tc>
        <w:tc>
          <w:tcPr>
            <w:tcW w:w="5245" w:type="dxa"/>
            <w:vAlign w:val="center"/>
          </w:tcPr>
          <w:p w14:paraId="30333F74" w14:textId="77777777" w:rsidR="002E7BF7" w:rsidRPr="00E33783" w:rsidRDefault="002E7BF7" w:rsidP="00B85596">
            <w:pPr>
              <w:pStyle w:val="Zkladntext"/>
              <w:rPr>
                <w:noProof/>
                <w:sz w:val="18"/>
                <w:szCs w:val="18"/>
              </w:rPr>
            </w:pPr>
            <w:r>
              <w:rPr>
                <w:noProof/>
                <w:sz w:val="18"/>
                <w:szCs w:val="18"/>
              </w:rPr>
              <w:t>B</w:t>
            </w:r>
            <w:r w:rsidRPr="00E33783">
              <w:rPr>
                <w:noProof/>
                <w:sz w:val="18"/>
                <w:szCs w:val="18"/>
              </w:rPr>
              <w:t>iologicky rozložiteľný odpad</w:t>
            </w:r>
          </w:p>
        </w:tc>
        <w:tc>
          <w:tcPr>
            <w:tcW w:w="851" w:type="dxa"/>
            <w:vAlign w:val="center"/>
          </w:tcPr>
          <w:p w14:paraId="39161D42"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206D37D5" w14:textId="77777777" w:rsidR="002E7BF7" w:rsidRPr="00E33783" w:rsidRDefault="002E7BF7" w:rsidP="00B85596">
            <w:pPr>
              <w:pStyle w:val="Zkladntext"/>
              <w:rPr>
                <w:noProof/>
                <w:sz w:val="18"/>
                <w:szCs w:val="18"/>
              </w:rPr>
            </w:pPr>
            <w:r w:rsidRPr="00E33783">
              <w:rPr>
                <w:noProof/>
                <w:sz w:val="18"/>
                <w:szCs w:val="18"/>
              </w:rPr>
              <w:t>1,00</w:t>
            </w:r>
          </w:p>
        </w:tc>
      </w:tr>
      <w:tr w:rsidR="002E7BF7" w:rsidRPr="007C4432" w14:paraId="6748CCD1" w14:textId="77777777" w:rsidTr="00B85596">
        <w:trPr>
          <w:trHeight w:val="260"/>
        </w:trPr>
        <w:tc>
          <w:tcPr>
            <w:tcW w:w="704" w:type="dxa"/>
            <w:vAlign w:val="center"/>
          </w:tcPr>
          <w:p w14:paraId="3CD5B9D7" w14:textId="77777777" w:rsidR="002E7BF7" w:rsidRPr="00E33783" w:rsidRDefault="002E7BF7" w:rsidP="00B85596">
            <w:pPr>
              <w:pStyle w:val="Zkladntext"/>
              <w:rPr>
                <w:sz w:val="18"/>
                <w:szCs w:val="18"/>
              </w:rPr>
            </w:pPr>
            <w:r>
              <w:rPr>
                <w:sz w:val="18"/>
                <w:szCs w:val="18"/>
              </w:rPr>
              <w:t>13.</w:t>
            </w:r>
          </w:p>
        </w:tc>
        <w:tc>
          <w:tcPr>
            <w:tcW w:w="1559" w:type="dxa"/>
            <w:vAlign w:val="center"/>
          </w:tcPr>
          <w:p w14:paraId="6E473D20" w14:textId="77777777" w:rsidR="002E7BF7" w:rsidRPr="00E33783" w:rsidRDefault="002E7BF7" w:rsidP="00B85596">
            <w:pPr>
              <w:pStyle w:val="Zkladntext"/>
              <w:rPr>
                <w:noProof/>
                <w:sz w:val="18"/>
                <w:szCs w:val="18"/>
              </w:rPr>
            </w:pPr>
            <w:r w:rsidRPr="00E33783">
              <w:rPr>
                <w:noProof/>
                <w:sz w:val="18"/>
                <w:szCs w:val="18"/>
              </w:rPr>
              <w:t>20 01 21</w:t>
            </w:r>
          </w:p>
        </w:tc>
        <w:tc>
          <w:tcPr>
            <w:tcW w:w="5245" w:type="dxa"/>
            <w:vAlign w:val="center"/>
          </w:tcPr>
          <w:p w14:paraId="3E00F487" w14:textId="77777777" w:rsidR="002E7BF7" w:rsidRPr="00E33783" w:rsidRDefault="002E7BF7" w:rsidP="00B85596">
            <w:pPr>
              <w:pStyle w:val="Zkladntext"/>
              <w:rPr>
                <w:noProof/>
                <w:sz w:val="18"/>
                <w:szCs w:val="18"/>
              </w:rPr>
            </w:pPr>
            <w:r w:rsidRPr="00E33783">
              <w:rPr>
                <w:noProof/>
                <w:sz w:val="18"/>
                <w:szCs w:val="18"/>
              </w:rPr>
              <w:t>Žiarivky a iný odpad obsahujúci ortuť</w:t>
            </w:r>
          </w:p>
        </w:tc>
        <w:tc>
          <w:tcPr>
            <w:tcW w:w="851" w:type="dxa"/>
            <w:vAlign w:val="center"/>
          </w:tcPr>
          <w:p w14:paraId="45B1BB48" w14:textId="77777777" w:rsidR="002E7BF7" w:rsidRPr="00E33783" w:rsidRDefault="002E7BF7" w:rsidP="00B85596">
            <w:pPr>
              <w:pStyle w:val="Zkladntext"/>
              <w:rPr>
                <w:noProof/>
                <w:sz w:val="18"/>
                <w:szCs w:val="18"/>
              </w:rPr>
            </w:pPr>
            <w:r w:rsidRPr="00E33783">
              <w:rPr>
                <w:noProof/>
                <w:sz w:val="18"/>
                <w:szCs w:val="18"/>
              </w:rPr>
              <w:t>N</w:t>
            </w:r>
          </w:p>
        </w:tc>
        <w:tc>
          <w:tcPr>
            <w:tcW w:w="1275" w:type="dxa"/>
            <w:vAlign w:val="center"/>
          </w:tcPr>
          <w:p w14:paraId="4E6A83A2" w14:textId="77777777" w:rsidR="002E7BF7" w:rsidRPr="00E33783" w:rsidRDefault="002E7BF7" w:rsidP="00B85596">
            <w:pPr>
              <w:pStyle w:val="Zkladntext"/>
              <w:rPr>
                <w:noProof/>
                <w:sz w:val="18"/>
                <w:szCs w:val="18"/>
              </w:rPr>
            </w:pPr>
            <w:r w:rsidRPr="00E33783">
              <w:rPr>
                <w:noProof/>
                <w:sz w:val="18"/>
                <w:szCs w:val="18"/>
              </w:rPr>
              <w:t>0,01</w:t>
            </w:r>
          </w:p>
        </w:tc>
      </w:tr>
      <w:tr w:rsidR="002E7BF7" w:rsidRPr="007C4432" w14:paraId="07890565" w14:textId="77777777" w:rsidTr="00B85596">
        <w:trPr>
          <w:trHeight w:val="260"/>
        </w:trPr>
        <w:tc>
          <w:tcPr>
            <w:tcW w:w="704" w:type="dxa"/>
            <w:vAlign w:val="center"/>
          </w:tcPr>
          <w:p w14:paraId="6EE66E80" w14:textId="77777777" w:rsidR="002E7BF7" w:rsidRPr="00E33783" w:rsidRDefault="002E7BF7" w:rsidP="00B85596">
            <w:pPr>
              <w:pStyle w:val="Zkladntext"/>
              <w:rPr>
                <w:sz w:val="18"/>
                <w:szCs w:val="18"/>
              </w:rPr>
            </w:pPr>
            <w:r>
              <w:rPr>
                <w:sz w:val="18"/>
                <w:szCs w:val="18"/>
              </w:rPr>
              <w:t>14.</w:t>
            </w:r>
          </w:p>
        </w:tc>
        <w:tc>
          <w:tcPr>
            <w:tcW w:w="1559" w:type="dxa"/>
            <w:vAlign w:val="center"/>
          </w:tcPr>
          <w:p w14:paraId="192A1904" w14:textId="77777777" w:rsidR="002E7BF7" w:rsidRPr="00E33783" w:rsidRDefault="002E7BF7" w:rsidP="00B85596">
            <w:pPr>
              <w:pStyle w:val="Zkladntext"/>
              <w:rPr>
                <w:noProof/>
                <w:sz w:val="18"/>
                <w:szCs w:val="18"/>
              </w:rPr>
            </w:pPr>
            <w:r w:rsidRPr="00E33783">
              <w:rPr>
                <w:noProof/>
                <w:sz w:val="18"/>
                <w:szCs w:val="18"/>
              </w:rPr>
              <w:t>20 01 36</w:t>
            </w:r>
          </w:p>
        </w:tc>
        <w:tc>
          <w:tcPr>
            <w:tcW w:w="5245" w:type="dxa"/>
            <w:vAlign w:val="center"/>
          </w:tcPr>
          <w:p w14:paraId="7F0E734F" w14:textId="77777777" w:rsidR="002E7BF7" w:rsidRPr="00E33783" w:rsidRDefault="002E7BF7" w:rsidP="00B85596">
            <w:pPr>
              <w:pStyle w:val="Zkladntext"/>
              <w:rPr>
                <w:noProof/>
                <w:sz w:val="18"/>
                <w:szCs w:val="18"/>
              </w:rPr>
            </w:pPr>
            <w:r w:rsidRPr="00E33783">
              <w:rPr>
                <w:noProof/>
                <w:sz w:val="18"/>
                <w:szCs w:val="18"/>
              </w:rPr>
              <w:t xml:space="preserve">Vyradené elektrické a elektronické zariadenia iné ako uvedené v 20 01 21, </w:t>
            </w:r>
          </w:p>
          <w:p w14:paraId="686A9B21" w14:textId="77777777" w:rsidR="002E7BF7" w:rsidRPr="00E33783" w:rsidRDefault="002E7BF7" w:rsidP="00B85596">
            <w:pPr>
              <w:pStyle w:val="Zkladntext"/>
              <w:rPr>
                <w:noProof/>
                <w:sz w:val="18"/>
                <w:szCs w:val="18"/>
              </w:rPr>
            </w:pPr>
            <w:r w:rsidRPr="00E33783">
              <w:rPr>
                <w:noProof/>
                <w:sz w:val="18"/>
                <w:szCs w:val="18"/>
              </w:rPr>
              <w:t>20 01 23 a 20 01 35</w:t>
            </w:r>
          </w:p>
        </w:tc>
        <w:tc>
          <w:tcPr>
            <w:tcW w:w="851" w:type="dxa"/>
            <w:vAlign w:val="center"/>
          </w:tcPr>
          <w:p w14:paraId="5CCE1D86"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6A4F8408" w14:textId="77777777" w:rsidR="002E7BF7" w:rsidRPr="00E33783" w:rsidRDefault="002E7BF7" w:rsidP="00B85596">
            <w:pPr>
              <w:pStyle w:val="Zkladntext"/>
              <w:rPr>
                <w:noProof/>
                <w:sz w:val="18"/>
                <w:szCs w:val="18"/>
              </w:rPr>
            </w:pPr>
            <w:r w:rsidRPr="00E33783">
              <w:rPr>
                <w:noProof/>
                <w:sz w:val="18"/>
                <w:szCs w:val="18"/>
              </w:rPr>
              <w:t>0,01</w:t>
            </w:r>
          </w:p>
        </w:tc>
      </w:tr>
      <w:tr w:rsidR="002E7BF7" w:rsidRPr="007C4432" w14:paraId="1F10D47A" w14:textId="77777777" w:rsidTr="00B85596">
        <w:trPr>
          <w:trHeight w:val="260"/>
        </w:trPr>
        <w:tc>
          <w:tcPr>
            <w:tcW w:w="704" w:type="dxa"/>
            <w:vAlign w:val="center"/>
          </w:tcPr>
          <w:p w14:paraId="2EA0A90B" w14:textId="77777777" w:rsidR="002E7BF7" w:rsidRPr="00E33783" w:rsidRDefault="002E7BF7" w:rsidP="00B85596">
            <w:pPr>
              <w:pStyle w:val="Zkladntext"/>
              <w:rPr>
                <w:sz w:val="18"/>
                <w:szCs w:val="18"/>
              </w:rPr>
            </w:pPr>
            <w:r>
              <w:rPr>
                <w:sz w:val="18"/>
                <w:szCs w:val="18"/>
              </w:rPr>
              <w:t>15.</w:t>
            </w:r>
          </w:p>
        </w:tc>
        <w:tc>
          <w:tcPr>
            <w:tcW w:w="1559" w:type="dxa"/>
            <w:vAlign w:val="center"/>
          </w:tcPr>
          <w:p w14:paraId="6481CB0F" w14:textId="77777777" w:rsidR="002E7BF7" w:rsidRPr="00E33783" w:rsidRDefault="002E7BF7" w:rsidP="00B85596">
            <w:pPr>
              <w:pStyle w:val="Zkladntext"/>
              <w:rPr>
                <w:noProof/>
                <w:sz w:val="18"/>
                <w:szCs w:val="18"/>
              </w:rPr>
            </w:pPr>
            <w:r w:rsidRPr="00E33783">
              <w:rPr>
                <w:noProof/>
                <w:sz w:val="18"/>
                <w:szCs w:val="18"/>
              </w:rPr>
              <w:t>20 01 39</w:t>
            </w:r>
          </w:p>
        </w:tc>
        <w:tc>
          <w:tcPr>
            <w:tcW w:w="5245" w:type="dxa"/>
            <w:vAlign w:val="center"/>
          </w:tcPr>
          <w:p w14:paraId="6257E3E6" w14:textId="77777777" w:rsidR="002E7BF7" w:rsidRPr="00E33783" w:rsidRDefault="002E7BF7" w:rsidP="00B85596">
            <w:pPr>
              <w:pStyle w:val="Zkladntext"/>
              <w:rPr>
                <w:noProof/>
                <w:sz w:val="18"/>
                <w:szCs w:val="18"/>
              </w:rPr>
            </w:pPr>
            <w:r w:rsidRPr="00E33783">
              <w:rPr>
                <w:noProof/>
                <w:sz w:val="18"/>
                <w:szCs w:val="18"/>
              </w:rPr>
              <w:t>Plasty</w:t>
            </w:r>
          </w:p>
        </w:tc>
        <w:tc>
          <w:tcPr>
            <w:tcW w:w="851" w:type="dxa"/>
            <w:vAlign w:val="center"/>
          </w:tcPr>
          <w:p w14:paraId="60CEEC82"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7D541E06" w14:textId="77777777" w:rsidR="002E7BF7" w:rsidRPr="00E33783" w:rsidRDefault="002E7BF7" w:rsidP="00B85596">
            <w:pPr>
              <w:pStyle w:val="Zkladntext"/>
              <w:rPr>
                <w:noProof/>
                <w:sz w:val="18"/>
                <w:szCs w:val="18"/>
              </w:rPr>
            </w:pPr>
            <w:r>
              <w:rPr>
                <w:noProof/>
                <w:sz w:val="18"/>
                <w:szCs w:val="18"/>
              </w:rPr>
              <w:t>-</w:t>
            </w:r>
          </w:p>
        </w:tc>
      </w:tr>
      <w:tr w:rsidR="002E7BF7" w:rsidRPr="007C4432" w14:paraId="5697F17A" w14:textId="77777777" w:rsidTr="00B85596">
        <w:trPr>
          <w:trHeight w:val="260"/>
        </w:trPr>
        <w:tc>
          <w:tcPr>
            <w:tcW w:w="704" w:type="dxa"/>
            <w:vAlign w:val="center"/>
          </w:tcPr>
          <w:p w14:paraId="63B40F61" w14:textId="77777777" w:rsidR="002E7BF7" w:rsidRPr="00E33783" w:rsidRDefault="002E7BF7" w:rsidP="00B85596">
            <w:pPr>
              <w:pStyle w:val="Zkladntext"/>
              <w:rPr>
                <w:sz w:val="18"/>
                <w:szCs w:val="18"/>
              </w:rPr>
            </w:pPr>
            <w:r>
              <w:rPr>
                <w:sz w:val="18"/>
                <w:szCs w:val="18"/>
              </w:rPr>
              <w:t>16.</w:t>
            </w:r>
          </w:p>
        </w:tc>
        <w:tc>
          <w:tcPr>
            <w:tcW w:w="1559" w:type="dxa"/>
            <w:vAlign w:val="center"/>
          </w:tcPr>
          <w:p w14:paraId="0DBEEBE3" w14:textId="77777777" w:rsidR="002E7BF7" w:rsidRPr="00E33783" w:rsidRDefault="002E7BF7" w:rsidP="00B85596">
            <w:pPr>
              <w:pStyle w:val="Zkladntext"/>
              <w:rPr>
                <w:noProof/>
                <w:sz w:val="18"/>
                <w:szCs w:val="18"/>
              </w:rPr>
            </w:pPr>
            <w:r w:rsidRPr="00E33783">
              <w:rPr>
                <w:noProof/>
                <w:sz w:val="18"/>
                <w:szCs w:val="18"/>
              </w:rPr>
              <w:t>20 03 01</w:t>
            </w:r>
          </w:p>
        </w:tc>
        <w:tc>
          <w:tcPr>
            <w:tcW w:w="5245" w:type="dxa"/>
            <w:vAlign w:val="center"/>
          </w:tcPr>
          <w:p w14:paraId="706C094D" w14:textId="77777777" w:rsidR="002E7BF7" w:rsidRPr="00E33783" w:rsidRDefault="002E7BF7" w:rsidP="00B85596">
            <w:pPr>
              <w:pStyle w:val="Zkladntext"/>
              <w:rPr>
                <w:noProof/>
                <w:sz w:val="18"/>
                <w:szCs w:val="18"/>
              </w:rPr>
            </w:pPr>
            <w:r w:rsidRPr="00E33783">
              <w:rPr>
                <w:noProof/>
                <w:sz w:val="18"/>
                <w:szCs w:val="18"/>
              </w:rPr>
              <w:t>Zmesový komunálny odpad</w:t>
            </w:r>
          </w:p>
        </w:tc>
        <w:tc>
          <w:tcPr>
            <w:tcW w:w="851" w:type="dxa"/>
            <w:vAlign w:val="center"/>
          </w:tcPr>
          <w:p w14:paraId="7BADC4C2" w14:textId="77777777" w:rsidR="002E7BF7" w:rsidRPr="00E33783" w:rsidRDefault="002E7BF7" w:rsidP="00B85596">
            <w:pPr>
              <w:pStyle w:val="Zkladntext"/>
              <w:rPr>
                <w:noProof/>
                <w:sz w:val="18"/>
                <w:szCs w:val="18"/>
              </w:rPr>
            </w:pPr>
            <w:r w:rsidRPr="00E33783">
              <w:rPr>
                <w:noProof/>
                <w:sz w:val="18"/>
                <w:szCs w:val="18"/>
              </w:rPr>
              <w:t>O</w:t>
            </w:r>
          </w:p>
        </w:tc>
        <w:tc>
          <w:tcPr>
            <w:tcW w:w="1275" w:type="dxa"/>
            <w:vAlign w:val="center"/>
          </w:tcPr>
          <w:p w14:paraId="546234FF" w14:textId="77777777" w:rsidR="002E7BF7" w:rsidRPr="00E33783" w:rsidRDefault="002E7BF7" w:rsidP="00B85596">
            <w:pPr>
              <w:pStyle w:val="Zkladntext"/>
              <w:rPr>
                <w:noProof/>
                <w:sz w:val="18"/>
                <w:szCs w:val="18"/>
              </w:rPr>
            </w:pPr>
            <w:r w:rsidRPr="00E33783">
              <w:rPr>
                <w:noProof/>
                <w:sz w:val="18"/>
                <w:szCs w:val="18"/>
              </w:rPr>
              <w:t>-</w:t>
            </w:r>
          </w:p>
        </w:tc>
      </w:tr>
    </w:tbl>
    <w:p w14:paraId="1E17C32B" w14:textId="77777777" w:rsidR="002E7BF7" w:rsidRDefault="002E7BF7" w:rsidP="00B85596">
      <w:pPr>
        <w:pStyle w:val="Zkladntext"/>
      </w:pPr>
    </w:p>
    <w:p w14:paraId="10A7070A" w14:textId="6946C955" w:rsidR="002E7BF7" w:rsidRPr="009C17B0" w:rsidRDefault="002E7BF7" w:rsidP="00B85596">
      <w:pPr>
        <w:pStyle w:val="Zkladntext"/>
        <w:jc w:val="both"/>
      </w:pPr>
      <w:r w:rsidRPr="009C17B0">
        <w:lastRenderedPageBreak/>
        <w:t xml:space="preserve">systém zberu : Prevádzkovateľ  </w:t>
      </w:r>
      <w:r>
        <w:t>chovnej haly</w:t>
      </w:r>
      <w:r w:rsidRPr="009C17B0">
        <w:t xml:space="preserve"> sa zapojí do</w:t>
      </w:r>
      <w:r>
        <w:t xml:space="preserve"> </w:t>
      </w:r>
      <w:r w:rsidRPr="009C17B0">
        <w:t>systému zberu komunálneho odpadu  v mieste realizácie</w:t>
      </w:r>
      <w:r>
        <w:t xml:space="preserve"> výstavby  predmetnej stavby. </w:t>
      </w:r>
      <w:r w:rsidRPr="009C17B0">
        <w:t>Veľkosť zberných nádob - podľa požiadavky miestneho úradu resp. firmy, ktorá vykonáva</w:t>
      </w:r>
      <w:r>
        <w:t xml:space="preserve"> </w:t>
      </w:r>
      <w:r w:rsidRPr="009C17B0">
        <w:t>zberovú činnosť</w:t>
      </w:r>
      <w:r w:rsidR="00B85596">
        <w:t>. Pôvodca môže zabezpečiť využitie alebo zneškodnenie všetkých druhov odpadov buď samostatne alebo prostredníctvom oprávnenej sprostredkovateľskej organizácie, ktorá zabezpečí prepravu a zneškodnenie všetkých druhov odpadov na základe platných povolení vydaných príslušnými orgánmi štátnej správy.</w:t>
      </w:r>
    </w:p>
    <w:p w14:paraId="055D8ABA" w14:textId="2978FB38" w:rsidR="00D722AD" w:rsidRPr="0070164D" w:rsidRDefault="00D722AD" w:rsidP="0070164D">
      <w:pPr>
        <w:rPr>
          <w:rFonts w:ascii="Arial Narrow" w:hAnsi="Arial Narrow"/>
          <w:sz w:val="24"/>
          <w:szCs w:val="24"/>
        </w:rPr>
      </w:pPr>
    </w:p>
    <w:p w14:paraId="1D05E1A6" w14:textId="10CD6B1D" w:rsidR="00D722AD" w:rsidRPr="006A3CB3" w:rsidRDefault="00D722AD" w:rsidP="00382AC6">
      <w:pPr>
        <w:pStyle w:val="Nadpis1"/>
      </w:pPr>
      <w:bookmarkStart w:id="47" w:name="_Toc165616687"/>
      <w:r w:rsidRPr="006A3CB3">
        <w:t>DOKLADOVANIE POŽADOVANÝCH VLASTNOSTÍ VÝROBKOV</w:t>
      </w:r>
      <w:bookmarkEnd w:id="47"/>
    </w:p>
    <w:p w14:paraId="3EAF8F92" w14:textId="77777777" w:rsidR="00D722AD" w:rsidRPr="006A3CB3" w:rsidRDefault="00D722AD" w:rsidP="00D722AD">
      <w:pPr>
        <w:pStyle w:val="Zkladntext"/>
        <w:jc w:val="both"/>
      </w:pPr>
    </w:p>
    <w:p w14:paraId="09C497B3" w14:textId="04394A89" w:rsidR="00E34AD8" w:rsidRPr="006A3CB3" w:rsidRDefault="00D722AD" w:rsidP="00D722AD">
      <w:pPr>
        <w:pStyle w:val="Zkladntext"/>
        <w:jc w:val="both"/>
      </w:pPr>
      <w:r w:rsidRPr="006A3CB3">
        <w:t xml:space="preserve">Zhotoviteľ stavby je povinný použiť výlučne výrobky s vlastnosťami, zabezpečujúcimi v zmysle § 43d Zákona č. 50/1976 Zb. o územnom plánovaní a stavebnom poriadku v znení neskorších predpisov počas ekonomicky odôvodnenej životnosti stavby mechanickú odolnosť a stabilitu stavby, požiarnu bezpečnosť stavby, hygienu a ochranu zdravia a životného prostredia, bezpečnosť stavby pri jej užívaní, ochranu pred hlukom a vibráciami, energetickú úspornosť a ochranu tepla stavby. Na uskutočnenie stavby možno navrhnúť a použiť iba stavebné výrobky, ktoré sú v zmysle ustanovenia § 43f cit. zákona a Zákona č. </w:t>
      </w:r>
      <w:r w:rsidR="00D417DD" w:rsidRPr="006A3CB3">
        <w:t>133/2013</w:t>
      </w:r>
      <w:r w:rsidRPr="006A3CB3">
        <w:t xml:space="preserve"> Z. z. vhodné na použitie v stavbe na zamýšľaný účel. Túto skutočnosť musí zhotoviteľ stavby pred začatím realizácie dokladovať objednávateľovi príslušnými dokladmi o zhode (atestami), platnými na území Slovenskej republiky.</w:t>
      </w:r>
    </w:p>
    <w:p w14:paraId="253C3C40" w14:textId="3488AEB2" w:rsidR="009F6118" w:rsidRDefault="00D722AD" w:rsidP="009F6118">
      <w:pPr>
        <w:pStyle w:val="Nadpis1"/>
        <w:spacing w:before="240" w:after="240"/>
      </w:pPr>
      <w:bookmarkStart w:id="48" w:name="_Toc165616688"/>
      <w:r w:rsidRPr="000601AF">
        <w:t>TECHNICKÉ VYBAVENIE OBJEKTU</w:t>
      </w:r>
      <w:bookmarkEnd w:id="48"/>
    </w:p>
    <w:p w14:paraId="2DA5A931" w14:textId="7AAADB30" w:rsidR="009F6118" w:rsidRDefault="005B1B9B" w:rsidP="00DA4C14">
      <w:pPr>
        <w:pStyle w:val="Nadpis2"/>
      </w:pPr>
      <w:bookmarkStart w:id="49" w:name="_Toc165616689"/>
      <w:r>
        <w:t>PROTIPOŽIARNA</w:t>
      </w:r>
      <w:r w:rsidR="009F6118">
        <w:t xml:space="preserve"> BEZPEČNOSŤ</w:t>
      </w:r>
      <w:r>
        <w:t xml:space="preserve"> STAVBY</w:t>
      </w:r>
      <w:bookmarkEnd w:id="49"/>
    </w:p>
    <w:p w14:paraId="47F56EBA" w14:textId="57279552" w:rsidR="009F6118" w:rsidRDefault="009F6118" w:rsidP="00DA4C14">
      <w:pPr>
        <w:pStyle w:val="Nadpis3"/>
      </w:pPr>
      <w:bookmarkStart w:id="50" w:name="_Toc165616690"/>
      <w:r>
        <w:t>ZÁSOBOVANIE VODOU PRE HA</w:t>
      </w:r>
      <w:r w:rsidR="009352D9">
        <w:t>S</w:t>
      </w:r>
      <w:r>
        <w:t>ENIE POŽIARU</w:t>
      </w:r>
      <w:bookmarkEnd w:id="50"/>
      <w:r>
        <w:t xml:space="preserve"> </w:t>
      </w:r>
    </w:p>
    <w:p w14:paraId="2C24B426" w14:textId="24ED0E1D" w:rsidR="009F6118" w:rsidRPr="009F6118" w:rsidRDefault="009F6118" w:rsidP="003D2D24">
      <w:pPr>
        <w:pStyle w:val="Zkladntext"/>
        <w:jc w:val="both"/>
      </w:pPr>
      <w:r w:rsidRPr="009F6118">
        <w:t xml:space="preserve">Zabezpečenia stavby vodou na hasenie požiaru je riešené podľa vyhlášky MV SR č. 699/2004 Z. z. a STN 92 0400. Potreba vody 25,0l/s sa stanovuje pre PÚ vo výrobných stavbách s plochou PÚ nad 1000m2. </w:t>
      </w:r>
    </w:p>
    <w:p w14:paraId="384CB90F" w14:textId="5ED1D812" w:rsidR="009F6118" w:rsidRPr="009F6118" w:rsidRDefault="009F6118" w:rsidP="009F6118">
      <w:pPr>
        <w:pStyle w:val="Zkladntext"/>
        <w:spacing w:before="240"/>
        <w:jc w:val="center"/>
        <w:rPr>
          <w:b/>
          <w:bCs/>
        </w:rPr>
      </w:pPr>
      <w:r w:rsidRPr="009F6118">
        <w:rPr>
          <w:b/>
          <w:bCs/>
        </w:rPr>
        <w:t>Tabuľka 2 – Hodnoty najmenšej dimenzie vodovodného potrubia, odberu vody a objemu nádrže zdroja vody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693"/>
        <w:gridCol w:w="993"/>
        <w:gridCol w:w="1417"/>
        <w:gridCol w:w="1418"/>
        <w:gridCol w:w="1559"/>
      </w:tblGrid>
      <w:tr w:rsidR="009F6118" w:rsidRPr="009F6118" w14:paraId="54E2DFC7" w14:textId="77777777" w:rsidTr="009F6118">
        <w:tc>
          <w:tcPr>
            <w:tcW w:w="992" w:type="dxa"/>
            <w:shd w:val="clear" w:color="auto" w:fill="auto"/>
          </w:tcPr>
          <w:p w14:paraId="7264436C" w14:textId="77777777" w:rsidR="009F6118" w:rsidRPr="009F6118" w:rsidRDefault="009F6118" w:rsidP="009F6118">
            <w:pPr>
              <w:pStyle w:val="Zkladntext"/>
              <w:ind w:left="0"/>
              <w:jc w:val="center"/>
            </w:pPr>
            <w:r w:rsidRPr="009F6118">
              <w:t>Položka</w:t>
            </w:r>
          </w:p>
        </w:tc>
        <w:tc>
          <w:tcPr>
            <w:tcW w:w="2693" w:type="dxa"/>
            <w:shd w:val="clear" w:color="auto" w:fill="auto"/>
          </w:tcPr>
          <w:p w14:paraId="0B7B714F" w14:textId="77777777" w:rsidR="009F6118" w:rsidRPr="009F6118" w:rsidRDefault="009F6118" w:rsidP="009F6118">
            <w:pPr>
              <w:pStyle w:val="Zkladntext"/>
              <w:ind w:left="0"/>
              <w:jc w:val="center"/>
            </w:pPr>
            <w:r w:rsidRPr="009F6118">
              <w:t>Druh stavby a dovolená plocha PÚ</w:t>
            </w:r>
          </w:p>
          <w:p w14:paraId="19B6ACE8" w14:textId="77777777" w:rsidR="009F6118" w:rsidRPr="009F6118" w:rsidRDefault="009F6118" w:rsidP="009F6118">
            <w:pPr>
              <w:pStyle w:val="Zkladntext"/>
              <w:ind w:left="0"/>
              <w:jc w:val="center"/>
            </w:pPr>
            <w:r w:rsidRPr="009F6118">
              <w:t>S(m2)</w:t>
            </w:r>
          </w:p>
        </w:tc>
        <w:tc>
          <w:tcPr>
            <w:tcW w:w="993" w:type="dxa"/>
            <w:shd w:val="clear" w:color="auto" w:fill="auto"/>
          </w:tcPr>
          <w:p w14:paraId="10140585" w14:textId="77777777" w:rsidR="009F6118" w:rsidRPr="009F6118" w:rsidRDefault="009F6118" w:rsidP="009F6118">
            <w:pPr>
              <w:pStyle w:val="Zkladntext"/>
              <w:ind w:left="0"/>
              <w:jc w:val="center"/>
            </w:pPr>
            <w:r w:rsidRPr="009F6118">
              <w:t>Potrubie DN (mm)</w:t>
            </w:r>
          </w:p>
        </w:tc>
        <w:tc>
          <w:tcPr>
            <w:tcW w:w="1417" w:type="dxa"/>
            <w:shd w:val="clear" w:color="auto" w:fill="auto"/>
          </w:tcPr>
          <w:p w14:paraId="6B246C7F" w14:textId="77777777" w:rsidR="009F6118" w:rsidRPr="009F6118" w:rsidRDefault="009F6118" w:rsidP="009F6118">
            <w:pPr>
              <w:pStyle w:val="Zkladntext"/>
              <w:ind w:left="0"/>
              <w:jc w:val="center"/>
            </w:pPr>
            <w:r w:rsidRPr="009F6118">
              <w:t>Odber Q (l/s)</w:t>
            </w:r>
          </w:p>
          <w:p w14:paraId="6F633247" w14:textId="77777777" w:rsidR="009F6118" w:rsidRPr="009F6118" w:rsidRDefault="009F6118" w:rsidP="009F6118">
            <w:pPr>
              <w:pStyle w:val="Zkladntext"/>
              <w:ind w:left="0"/>
              <w:jc w:val="center"/>
            </w:pPr>
            <w:r w:rsidRPr="009F6118">
              <w:t>Pre v=0,8m/s</w:t>
            </w:r>
          </w:p>
        </w:tc>
        <w:tc>
          <w:tcPr>
            <w:tcW w:w="1418" w:type="dxa"/>
            <w:shd w:val="clear" w:color="auto" w:fill="auto"/>
          </w:tcPr>
          <w:p w14:paraId="4B8CCE98" w14:textId="77777777" w:rsidR="009F6118" w:rsidRPr="009F6118" w:rsidRDefault="009F6118" w:rsidP="009F6118">
            <w:pPr>
              <w:pStyle w:val="Zkladntext"/>
              <w:ind w:left="0"/>
              <w:jc w:val="center"/>
            </w:pPr>
            <w:r w:rsidRPr="009F6118">
              <w:t>Odber Q (l/s)</w:t>
            </w:r>
          </w:p>
          <w:p w14:paraId="73DE8059" w14:textId="77777777" w:rsidR="009F6118" w:rsidRPr="009F6118" w:rsidRDefault="009F6118" w:rsidP="009F6118">
            <w:pPr>
              <w:pStyle w:val="Zkladntext"/>
              <w:ind w:left="0"/>
              <w:jc w:val="center"/>
            </w:pPr>
            <w:r w:rsidRPr="009F6118">
              <w:t>Pre v=1,5,/s</w:t>
            </w:r>
          </w:p>
          <w:p w14:paraId="39EEBC16" w14:textId="77777777" w:rsidR="009F6118" w:rsidRPr="009F6118" w:rsidRDefault="009F6118" w:rsidP="009F6118">
            <w:pPr>
              <w:pStyle w:val="Zkladntext"/>
              <w:ind w:left="0"/>
              <w:jc w:val="center"/>
            </w:pPr>
            <w:r w:rsidRPr="009F6118">
              <w:t>(s požiarnym čerpadlom)</w:t>
            </w:r>
          </w:p>
        </w:tc>
        <w:tc>
          <w:tcPr>
            <w:tcW w:w="1559" w:type="dxa"/>
            <w:shd w:val="clear" w:color="auto" w:fill="auto"/>
          </w:tcPr>
          <w:p w14:paraId="16B2653F" w14:textId="77777777" w:rsidR="009F6118" w:rsidRPr="009F6118" w:rsidRDefault="009F6118" w:rsidP="009F6118">
            <w:pPr>
              <w:pStyle w:val="Zkladntext"/>
              <w:ind w:left="0"/>
              <w:jc w:val="center"/>
            </w:pPr>
            <w:r w:rsidRPr="009F6118">
              <w:t>Najmenší objem nádrže vody na hasenie požiarov (m3)</w:t>
            </w:r>
          </w:p>
        </w:tc>
      </w:tr>
      <w:tr w:rsidR="009F6118" w:rsidRPr="009F6118" w14:paraId="714D68D5" w14:textId="77777777" w:rsidTr="009F6118">
        <w:trPr>
          <w:trHeight w:val="2453"/>
        </w:trPr>
        <w:tc>
          <w:tcPr>
            <w:tcW w:w="992" w:type="dxa"/>
            <w:shd w:val="clear" w:color="auto" w:fill="auto"/>
          </w:tcPr>
          <w:p w14:paraId="1EAFB07C" w14:textId="77777777" w:rsidR="009F6118" w:rsidRPr="009F6118" w:rsidRDefault="009F6118" w:rsidP="009F6118">
            <w:pPr>
              <w:pStyle w:val="Zkladntext"/>
              <w:jc w:val="center"/>
            </w:pPr>
            <w:r w:rsidRPr="009F6118">
              <w:t>4</w:t>
            </w:r>
          </w:p>
        </w:tc>
        <w:tc>
          <w:tcPr>
            <w:tcW w:w="2693" w:type="dxa"/>
            <w:shd w:val="clear" w:color="auto" w:fill="auto"/>
          </w:tcPr>
          <w:p w14:paraId="55123AB2" w14:textId="0A92F8CB" w:rsidR="009F6118" w:rsidRPr="009F6118" w:rsidRDefault="009F6118" w:rsidP="009F6118">
            <w:pPr>
              <w:pStyle w:val="Zkladntext"/>
              <w:ind w:left="0"/>
            </w:pPr>
            <w:r w:rsidRPr="009F6118">
              <w:t>a) Nevýrobné stavby s plochou</w:t>
            </w:r>
          </w:p>
          <w:p w14:paraId="37629A9A" w14:textId="77777777" w:rsidR="009F6118" w:rsidRPr="009F6118" w:rsidRDefault="009F6118" w:rsidP="009F6118">
            <w:pPr>
              <w:pStyle w:val="Zkladntext"/>
              <w:ind w:left="0"/>
            </w:pPr>
            <w:r w:rsidRPr="009F6118">
              <w:t>S&gt;2000m2</w:t>
            </w:r>
          </w:p>
          <w:p w14:paraId="5CD1DAEA" w14:textId="77777777" w:rsidR="009F6118" w:rsidRPr="009F6118" w:rsidRDefault="009F6118" w:rsidP="009F6118">
            <w:pPr>
              <w:pStyle w:val="Zkladntext"/>
              <w:ind w:left="0"/>
            </w:pPr>
            <w:r w:rsidRPr="009F6118">
              <w:t>b)Výrobné stavby a sklady v </w:t>
            </w:r>
            <w:proofErr w:type="spellStart"/>
            <w:r w:rsidRPr="009F6118">
              <w:t>jednopodlažej</w:t>
            </w:r>
            <w:proofErr w:type="spellEnd"/>
            <w:r w:rsidRPr="009F6118">
              <w:t xml:space="preserve"> stavbe s plochou S&gt;1000m2</w:t>
            </w:r>
          </w:p>
          <w:p w14:paraId="79C81C18" w14:textId="77777777" w:rsidR="009F6118" w:rsidRPr="009F6118" w:rsidRDefault="009F6118" w:rsidP="009F6118">
            <w:pPr>
              <w:pStyle w:val="Zkladntext"/>
              <w:ind w:left="0"/>
            </w:pPr>
            <w:r w:rsidRPr="009F6118">
              <w:t>c)Otvorené technologické zariadenia s plochou S&gt;1500m2</w:t>
            </w:r>
          </w:p>
        </w:tc>
        <w:tc>
          <w:tcPr>
            <w:tcW w:w="993" w:type="dxa"/>
            <w:shd w:val="clear" w:color="auto" w:fill="auto"/>
          </w:tcPr>
          <w:p w14:paraId="0CEAC3CD" w14:textId="77777777" w:rsidR="009F6118" w:rsidRPr="009F6118" w:rsidRDefault="009F6118" w:rsidP="009F6118">
            <w:pPr>
              <w:pStyle w:val="Zkladntext"/>
              <w:ind w:left="0"/>
              <w:jc w:val="center"/>
            </w:pPr>
            <w:r w:rsidRPr="009F6118">
              <w:t>150</w:t>
            </w:r>
          </w:p>
        </w:tc>
        <w:tc>
          <w:tcPr>
            <w:tcW w:w="1417" w:type="dxa"/>
            <w:shd w:val="clear" w:color="auto" w:fill="auto"/>
          </w:tcPr>
          <w:p w14:paraId="25664559" w14:textId="77777777" w:rsidR="009F6118" w:rsidRPr="009F6118" w:rsidRDefault="009F6118" w:rsidP="009F6118">
            <w:pPr>
              <w:pStyle w:val="Zkladntext"/>
              <w:jc w:val="center"/>
            </w:pPr>
            <w:r w:rsidRPr="009F6118">
              <w:t>14</w:t>
            </w:r>
          </w:p>
        </w:tc>
        <w:tc>
          <w:tcPr>
            <w:tcW w:w="1418" w:type="dxa"/>
            <w:shd w:val="clear" w:color="auto" w:fill="auto"/>
          </w:tcPr>
          <w:p w14:paraId="5F7F31CF" w14:textId="77777777" w:rsidR="009F6118" w:rsidRPr="009F6118" w:rsidRDefault="009F6118" w:rsidP="009F6118">
            <w:pPr>
              <w:pStyle w:val="Zkladntext"/>
              <w:jc w:val="center"/>
            </w:pPr>
            <w:r w:rsidRPr="009F6118">
              <w:t>25</w:t>
            </w:r>
          </w:p>
        </w:tc>
        <w:tc>
          <w:tcPr>
            <w:tcW w:w="1559" w:type="dxa"/>
            <w:shd w:val="clear" w:color="auto" w:fill="auto"/>
          </w:tcPr>
          <w:p w14:paraId="2DA6C12B" w14:textId="77777777" w:rsidR="009F6118" w:rsidRPr="009F6118" w:rsidRDefault="009F6118" w:rsidP="009F6118">
            <w:pPr>
              <w:pStyle w:val="Zkladntext"/>
              <w:jc w:val="center"/>
            </w:pPr>
            <w:r w:rsidRPr="009F6118">
              <w:t>45</w:t>
            </w:r>
          </w:p>
        </w:tc>
      </w:tr>
    </w:tbl>
    <w:p w14:paraId="09C1A4BF" w14:textId="77777777" w:rsidR="00475B29" w:rsidRDefault="00475B29" w:rsidP="009F6118">
      <w:pPr>
        <w:pStyle w:val="Zkladntext"/>
        <w:spacing w:before="240"/>
        <w:rPr>
          <w:b/>
          <w:bCs/>
          <w:u w:val="single"/>
        </w:rPr>
      </w:pPr>
    </w:p>
    <w:p w14:paraId="23853E70" w14:textId="77777777" w:rsidR="00B85596" w:rsidRDefault="00B85596" w:rsidP="009F6118">
      <w:pPr>
        <w:pStyle w:val="Zkladntext"/>
        <w:spacing w:before="240"/>
        <w:rPr>
          <w:b/>
          <w:bCs/>
          <w:u w:val="single"/>
        </w:rPr>
      </w:pPr>
    </w:p>
    <w:p w14:paraId="0045BA8F" w14:textId="7C6A0152" w:rsidR="009F6118" w:rsidRPr="009F6118" w:rsidRDefault="009F6118" w:rsidP="009F6118">
      <w:pPr>
        <w:pStyle w:val="Zkladntext"/>
        <w:spacing w:before="240"/>
        <w:rPr>
          <w:b/>
          <w:bCs/>
          <w:u w:val="single"/>
        </w:rPr>
      </w:pPr>
      <w:r w:rsidRPr="009F6118">
        <w:rPr>
          <w:b/>
          <w:bCs/>
          <w:u w:val="single"/>
        </w:rPr>
        <w:lastRenderedPageBreak/>
        <w:t>Návrh vonkajšieho požiarneho vodovodu</w:t>
      </w:r>
    </w:p>
    <w:p w14:paraId="7C4107E0" w14:textId="30534723" w:rsidR="009F6118" w:rsidRPr="009F6118" w:rsidRDefault="009F6118">
      <w:pPr>
        <w:pStyle w:val="Zkladntext"/>
        <w:numPr>
          <w:ilvl w:val="0"/>
          <w:numId w:val="164"/>
        </w:numPr>
        <w:jc w:val="both"/>
      </w:pPr>
      <w:r w:rsidRPr="009F6118">
        <w:t>Uvedená potreba požiarnej vody je zabezpečená  umelým zdrojom vody z </w:t>
      </w:r>
      <w:proofErr w:type="spellStart"/>
      <w:r w:rsidRPr="009F6118">
        <w:t>novonavrhovanej</w:t>
      </w:r>
      <w:proofErr w:type="spellEnd"/>
      <w:r w:rsidRPr="009F6118">
        <w:t xml:space="preserve"> podzemnej požiarnej nádrže s využiteľným objemom min. 45 m3, ktorá je priamo napojená na vlastnú čerpaciu stanicu (ATS). Čerpadlá musia byť napojené aj na náhradný zdroj – dieselagregát. Odberné miesto (nadzemný hydrant DN 150 – 2x75B + 1x110) musí byť umiestnený na </w:t>
      </w:r>
      <w:proofErr w:type="spellStart"/>
      <w:r w:rsidRPr="009F6118">
        <w:t>zokruhovanú</w:t>
      </w:r>
      <w:proofErr w:type="spellEnd"/>
      <w:r w:rsidRPr="009F6118">
        <w:t xml:space="preserve"> vodovodnú sieť. </w:t>
      </w:r>
    </w:p>
    <w:p w14:paraId="2CB00BCE" w14:textId="05DCE37C" w:rsidR="009F6118" w:rsidRPr="009F6118" w:rsidRDefault="009F6118">
      <w:pPr>
        <w:pStyle w:val="Zkladntext"/>
        <w:numPr>
          <w:ilvl w:val="0"/>
          <w:numId w:val="164"/>
        </w:numPr>
        <w:jc w:val="both"/>
      </w:pPr>
      <w:r w:rsidRPr="009F6118">
        <w:t>Budovanie ATS je nutné z dôvodu dodržania §7 ods. (7) vyhl. MV SR č.699/2004Z.z. kedy Vonkajší požiarny vodovod a verejný vodovod sa môže nahradiť iným zdrojom vody vtedy, ak sa požaduje množstvo vody menšie ako 20 l /s. Toto ustanovenie nie je dodržané a je nutné budovať požiarny vodovod nakoľko verejný vodovod sa v danej lokalite nenachádza.</w:t>
      </w:r>
    </w:p>
    <w:p w14:paraId="36690ACB" w14:textId="4C3E73DE" w:rsidR="009F6118" w:rsidRPr="009F6118" w:rsidRDefault="009F6118">
      <w:pPr>
        <w:pStyle w:val="Zkladntext"/>
        <w:numPr>
          <w:ilvl w:val="0"/>
          <w:numId w:val="164"/>
        </w:numPr>
        <w:jc w:val="both"/>
      </w:pPr>
      <w:r w:rsidRPr="009F6118">
        <w:t xml:space="preserve">Z nádrže bude inštalovaná </w:t>
      </w:r>
      <w:proofErr w:type="spellStart"/>
      <w:r w:rsidRPr="009F6118">
        <w:t>zokruhovaná</w:t>
      </w:r>
      <w:proofErr w:type="spellEnd"/>
      <w:r w:rsidRPr="009F6118">
        <w:t xml:space="preserve"> vodovodná sieť DN 150, na ktorej bude navrhnutý jeden vonkajší nadzemný požiarny hydrant DN 150 (odberné miesto). Nadzemný hydrant je navrhnutý pred riešeným  objektom vo vzdialenosti zodpovedajúcej čl. 4.2 STN 92 0400 t. j. max. 80 metrov od stavby a min. 5 m od stavby  (ale mimo požiarne nebezpečný priestor stavby, ktorý je vymedzený stanovenou odstupovou vzdialenosťou) s požadovaným pretlakom 0,25 MPa a s min. výdatnosťou 25 l.s-1). Nadzemný hydrant s pevnými spojkami 2 x 75 (B) a 1 x 110 je navrhnutý v priestoroch pred riešeným objektom v mieste, odkiaľ sa predpokladá represívny požiarny zásah. Nadzemný požiarny hydrant započítaný do celkovej potreby požiarnej vody riešeného objektu, nesmie byť umiestnený v pozemnej komunikácii určenej na státie alebo parkovanie. Môže byť umiestnený napr. v zelených pásoch pred objektom, alebo na spevnenej ploche.</w:t>
      </w:r>
    </w:p>
    <w:p w14:paraId="76CFE46F" w14:textId="77777777" w:rsidR="009F6118" w:rsidRPr="009F6118" w:rsidRDefault="009F6118">
      <w:pPr>
        <w:pStyle w:val="Zkladntext"/>
        <w:numPr>
          <w:ilvl w:val="0"/>
          <w:numId w:val="164"/>
        </w:numPr>
      </w:pPr>
      <w:r w:rsidRPr="009F6118">
        <w:t xml:space="preserve">Hydrostatický pretlak v hydrantovej sieti vonkajšieho požiarneho vodovodu musí byť min. 0,25 MPa (podľa § 9 ods. 2 vyhl. MV SR č. 699/2004 </w:t>
      </w:r>
      <w:proofErr w:type="spellStart"/>
      <w:r w:rsidRPr="009F6118">
        <w:t>Z.z</w:t>
      </w:r>
      <w:proofErr w:type="spellEnd"/>
      <w:r w:rsidRPr="009F6118">
        <w:t>).</w:t>
      </w:r>
    </w:p>
    <w:p w14:paraId="207B7C99" w14:textId="77777777" w:rsidR="009F6118" w:rsidRPr="009F6118" w:rsidRDefault="009F6118" w:rsidP="009F6118">
      <w:pPr>
        <w:pStyle w:val="Zkladntext"/>
      </w:pPr>
    </w:p>
    <w:p w14:paraId="3C67C03D" w14:textId="77777777" w:rsidR="009F6118" w:rsidRPr="009F6118" w:rsidRDefault="009F6118" w:rsidP="009F6118">
      <w:pPr>
        <w:pStyle w:val="Zkladntext"/>
        <w:rPr>
          <w:b/>
          <w:bCs/>
          <w:u w:val="single"/>
        </w:rPr>
      </w:pPr>
      <w:r w:rsidRPr="009F6118">
        <w:rPr>
          <w:b/>
          <w:bCs/>
          <w:u w:val="single"/>
        </w:rPr>
        <w:t>Návrh vnútorného požiarneho vodovodu</w:t>
      </w:r>
    </w:p>
    <w:p w14:paraId="7346C903" w14:textId="77777777" w:rsidR="009F6118" w:rsidRPr="009F6118" w:rsidRDefault="009F6118" w:rsidP="0041724C">
      <w:pPr>
        <w:pStyle w:val="Zkladntext"/>
        <w:jc w:val="both"/>
      </w:pPr>
    </w:p>
    <w:p w14:paraId="7D9A64A8" w14:textId="77777777" w:rsidR="009F6118" w:rsidRPr="009F6118" w:rsidRDefault="009F6118" w:rsidP="0041724C">
      <w:pPr>
        <w:pStyle w:val="Zkladntext"/>
        <w:jc w:val="both"/>
      </w:pPr>
      <w:r w:rsidRPr="009F6118">
        <w:t>V zmysle čl. 3.4.2 písm. a) STN 92 0400 sa MUSÍ navrhnúť hadicové zariadenie pre posudzovanú stavbu Prevádzka stajní hydinárne je zaradená do skupiny prevádzkarne č.4.</w:t>
      </w:r>
    </w:p>
    <w:p w14:paraId="59D3DF5A" w14:textId="52BCE6E9" w:rsidR="009F6118" w:rsidRPr="009F6118" w:rsidRDefault="009F6118" w:rsidP="0041724C">
      <w:pPr>
        <w:pStyle w:val="Zkladntext"/>
        <w:jc w:val="both"/>
      </w:pPr>
      <w:r w:rsidRPr="009F6118">
        <w:t xml:space="preserve">V zmysle čl. 5.5.2 bude v stavbe osadený hadicový navijak s tvarovo stálou hadicou s menovitou svetlosťou 25 mm, s minimálnym priemerom hubice alebo ekvivalentným priemerom 10 mm s minimálnym prietokom Q = 59 l.min-1 pri tlaku 0,2 MPa. Dĺžka hadice 30m. Hadicové navijaky sú v stavbe navrhnuté tak, aby bol umožnený zásah najmenej jedným prúdom vody v ktoromkoľvek priestore stavby v súlade s čl. 5.3 STN 92 0400. </w:t>
      </w:r>
    </w:p>
    <w:p w14:paraId="302C61B4" w14:textId="77777777" w:rsidR="009F6118" w:rsidRPr="009F6118" w:rsidRDefault="009F6118" w:rsidP="0041724C">
      <w:pPr>
        <w:pStyle w:val="Zkladntext"/>
        <w:jc w:val="both"/>
      </w:pPr>
      <w:r w:rsidRPr="009F6118">
        <w:t xml:space="preserve">Vnútorný rozvod požiarnej vody môže byť napojený na rozvod pitnej vody v objekte (čl. 5.8.1 STN 92 0400) výlučne nehorľavým vodovodným potrubím (oceľ) so závitovými spojmi (čl. 5.9 STN 92 0400). V súlade s čl. 5.6.2 STN 92 0400 nie je </w:t>
      </w:r>
      <w:proofErr w:type="spellStart"/>
      <w:r w:rsidRPr="009F6118">
        <w:t>zokruhované</w:t>
      </w:r>
      <w:proofErr w:type="spellEnd"/>
      <w:r w:rsidRPr="009F6118">
        <w:t xml:space="preserve"> vodovodné potrubie pre vnútorný požiarny vodovod taxatívne požadované – v stavbe nebude realizovaný </w:t>
      </w:r>
      <w:proofErr w:type="spellStart"/>
      <w:r w:rsidRPr="009F6118">
        <w:t>zokruhovaný</w:t>
      </w:r>
      <w:proofErr w:type="spellEnd"/>
      <w:r w:rsidRPr="009F6118">
        <w:t xml:space="preserve"> požiarny rozvod vody. Vnútorný požiarny vodovod musí byť navrhnutý tak, aby aj na najnepriaznivejšie položenom výtoku bol najmenší hydrodynamický pretlak min. 0,2 MPa pri zabezpečení požadovaného prietoku – čl. 5.8 STN 92 0400. Vnútorné hadicové zariadenia sú chránené proti zamrznutiu – stavba je vykurovaná – čl. 5.10 STN 92 0400. Menovitá svetlosť potrubia DN, ktoré napája hadicové zariadenie nesmie byť menšia než menovitá svetlosť týchto zariadení a prípadné osadenie armatúry (filtra, merača, regulátora a pod.) na prívodné potrubie k hadicovým zariadeniam nesmie znížiť odber vody pod požadovanú hodnotu.  </w:t>
      </w:r>
    </w:p>
    <w:p w14:paraId="31AD0059" w14:textId="77777777" w:rsidR="009F6118" w:rsidRPr="009F6118" w:rsidRDefault="009F6118" w:rsidP="0041724C">
      <w:pPr>
        <w:pStyle w:val="Zkladntext"/>
        <w:jc w:val="both"/>
      </w:pPr>
      <w:r w:rsidRPr="009F6118">
        <w:t xml:space="preserve">Hydrostatický pretlak v hydrantovej sieti vnútorného požiarneho vodovodu musí byť min. 0,20 MPa (podľa § 9 ods. 2 vyhl. MV SR č. 699/2004 </w:t>
      </w:r>
      <w:proofErr w:type="spellStart"/>
      <w:r w:rsidRPr="009F6118">
        <w:t>Z.z</w:t>
      </w:r>
      <w:proofErr w:type="spellEnd"/>
      <w:r w:rsidRPr="009F6118">
        <w:t>).</w:t>
      </w:r>
    </w:p>
    <w:p w14:paraId="54F31486" w14:textId="77777777" w:rsidR="009F6118" w:rsidRPr="009F6118" w:rsidRDefault="009F6118" w:rsidP="0041724C">
      <w:pPr>
        <w:pStyle w:val="Zkladntext"/>
        <w:jc w:val="both"/>
      </w:pPr>
    </w:p>
    <w:p w14:paraId="0C672962" w14:textId="77777777" w:rsidR="009F6118" w:rsidRPr="009F6118" w:rsidRDefault="009F6118" w:rsidP="0041724C">
      <w:pPr>
        <w:pStyle w:val="Zkladntext"/>
        <w:jc w:val="both"/>
        <w:rPr>
          <w:b/>
          <w:bCs/>
          <w:u w:val="single"/>
        </w:rPr>
      </w:pPr>
      <w:r w:rsidRPr="009F6118">
        <w:rPr>
          <w:b/>
          <w:bCs/>
          <w:u w:val="single"/>
        </w:rPr>
        <w:t>Požiadavky v zmysle STN 92 0400 :</w:t>
      </w:r>
    </w:p>
    <w:p w14:paraId="6CAB39C3" w14:textId="77777777" w:rsidR="009F6118" w:rsidRPr="009F6118" w:rsidRDefault="009F6118" w:rsidP="0041724C">
      <w:pPr>
        <w:pStyle w:val="Zkladntext"/>
        <w:jc w:val="both"/>
      </w:pPr>
      <w:r w:rsidRPr="009F6118">
        <w:t xml:space="preserve">Okrem prípadov uvedených v 3.4.2 sa môžu v stavbách osadiť hadicové zariadenia napojené na vnútorný </w:t>
      </w:r>
      <w:r w:rsidRPr="009F6118">
        <w:lastRenderedPageBreak/>
        <w:t>požiarny vodovod alebo vnútorný vodovod. Hadicové zariadenia musia byť (okrem prípadu podľa 5.10.1 a 5.10.3) trvalo pod tlakom s okamžite dostupnou plynulou dodávkou vody.</w:t>
      </w:r>
    </w:p>
    <w:p w14:paraId="7FD3F1A3" w14:textId="77777777" w:rsidR="009F6118" w:rsidRPr="009F6118" w:rsidRDefault="009F6118" w:rsidP="0041724C">
      <w:pPr>
        <w:pStyle w:val="Zkladntext"/>
        <w:jc w:val="both"/>
      </w:pPr>
      <w:r w:rsidRPr="009F6118">
        <w:t>Hadicové navijaky s tvarovo stálou hadicou sa umiestňujú tak, aby ich mohla obsluhovať jedna osoba.</w:t>
      </w:r>
    </w:p>
    <w:p w14:paraId="00E9E78A" w14:textId="77777777" w:rsidR="009F6118" w:rsidRPr="009F6118" w:rsidRDefault="009F6118" w:rsidP="0041724C">
      <w:pPr>
        <w:pStyle w:val="Zkladntext"/>
        <w:jc w:val="both"/>
      </w:pPr>
      <w:r w:rsidRPr="009F6118">
        <w:t>Hadicové zariadenia sa umiestňujú tak, aby uzatváracia armatúra alebo uzatvárací ventil boli najviac vo výške 1,3 m nad podlahou, aby bol k nim umožnený ľahký prístup a nezužovali požadovaný trvale voľný komunikačný priestor.</w:t>
      </w:r>
    </w:p>
    <w:p w14:paraId="28644D36" w14:textId="77777777" w:rsidR="009F6118" w:rsidRPr="009F6118" w:rsidRDefault="009F6118" w:rsidP="0041724C">
      <w:pPr>
        <w:pStyle w:val="Zkladntext"/>
        <w:jc w:val="both"/>
      </w:pPr>
      <w:r w:rsidRPr="009F6118">
        <w:t>Základné požiadavky na hadicové zariadenia, na ich konštrukčné i funkčné skúšky a označovanie sú uvedené v STN EN 671-1 a STN EN 671-2, na údržbu v STN EN 671-3. Hadicové zariadenia sa môžu upravovať na stavbe len v rozsahu určenom výrobcom v návode na inštaláciu v súlade s STN EN 671-1 a STN EN 671-2.</w:t>
      </w:r>
    </w:p>
    <w:p w14:paraId="3FBB39FC" w14:textId="27FC3EFA" w:rsidR="009F6118" w:rsidRPr="009F6118" w:rsidRDefault="009F6118" w:rsidP="0041724C">
      <w:pPr>
        <w:pStyle w:val="Zkladntext"/>
        <w:jc w:val="both"/>
      </w:pPr>
      <w:r w:rsidRPr="009F6118">
        <w:t>Hadicové zariadenie sa má prednostne umiestniť v požiarnom úseku, pri únikových východoch.</w:t>
      </w:r>
    </w:p>
    <w:p w14:paraId="4AC8D730" w14:textId="1308D41D" w:rsidR="009F6118" w:rsidRPr="009F6118" w:rsidRDefault="009F6118" w:rsidP="0041724C">
      <w:pPr>
        <w:pStyle w:val="Zkladntext"/>
        <w:jc w:val="both"/>
      </w:pPr>
      <w:r w:rsidRPr="009F6118">
        <w:t xml:space="preserve">Vnútorné vodovodné potrubie pre viac ako dve hasiace zariadenia sa navrhuje na súčasné použitie najmenej dvoch hadicových </w:t>
      </w:r>
      <w:proofErr w:type="spellStart"/>
      <w:r w:rsidRPr="009F6118">
        <w:t>zariadení.Stúpacie</w:t>
      </w:r>
      <w:proofErr w:type="spellEnd"/>
      <w:r w:rsidRPr="009F6118">
        <w:t xml:space="preserve"> vodovodné potrubie sa navrhuje na súčasné použitie najmenej dvoch hadicových zariadení na jednom stúpacom potrubí.</w:t>
      </w:r>
    </w:p>
    <w:p w14:paraId="53DD32E9" w14:textId="54BE2776" w:rsidR="009F6118" w:rsidRPr="009F6118" w:rsidRDefault="009F6118" w:rsidP="0041724C">
      <w:pPr>
        <w:pStyle w:val="Zkladntext"/>
        <w:jc w:val="both"/>
      </w:pPr>
      <w:r w:rsidRPr="009F6118">
        <w:t xml:space="preserve">Najodľahlejšie miesto požiarneho úseku môže byť od hadicového zariadenia vzdialené najviac 30m pre hadicové navijaky s tvarovo stálou hadicou. Pri návrhu hadicového navijaka s tvarovo stálou hadicou sa určuje ovládanie, požiadavka na otáčanie, priemer hadice v milimetroch, dĺžka hadice v metroch, typ a priemer prúdnice podľa STN EN 671-1. </w:t>
      </w:r>
    </w:p>
    <w:p w14:paraId="67F6F79F" w14:textId="77777777" w:rsidR="009F6118" w:rsidRPr="009F6118" w:rsidRDefault="009F6118" w:rsidP="0041724C">
      <w:pPr>
        <w:pStyle w:val="Zkladntext"/>
        <w:jc w:val="both"/>
      </w:pPr>
      <w:r w:rsidRPr="009F6118">
        <w:t xml:space="preserve">Vnútorný vodovod musí byť navrhnutý podľa STN 73 6655 a STN 73 6660 alebo STN EN 806 tak, aby aj na najnepriaznivejšie položenom výtoku hadicového zariadenia bol najmenší hydrodynamický pretlak 0,2 MPa, pri zabezpečení prietoku podľa 5.5.1 až 5.6.2; vodovodná prípojka a rozvodné potrubie sa dimenzujú podľa potreby vody na hasenie požiaru. Vnútorné hadicové zariadenia sú chránené proti zamrznutiu – stavba je vykurovaná – čl. 5.10 STN 92 0400. Menovitá svetlosť potrubia DN, ktoré napája hadicové zariadenie nesmie byť menšia než menovitá svetlosť týchto zariadení a prípadné osadenie armatúry (filtra, merača, regulátora a pod.) na prívodné potrubie k hadicovým zariadeniam nesmie znížiť odber vody pod požadovanú hodnotu.  </w:t>
      </w:r>
    </w:p>
    <w:p w14:paraId="08868CF2" w14:textId="77777777" w:rsidR="009F6118" w:rsidRPr="009F6118" w:rsidRDefault="009F6118" w:rsidP="0041724C">
      <w:pPr>
        <w:pStyle w:val="Zkladntext"/>
        <w:spacing w:after="240"/>
        <w:jc w:val="both"/>
      </w:pPr>
      <w:r w:rsidRPr="009F6118">
        <w:t>Spoločné vnútorné rozvodné vodovodné potrubia pre hadicové zariadenia a zariadenia na iný účel musia byť nehorľavé so závitovými spojmi alebo v šachtách a kanáloch rozvodov vody a kanalizácie s príslušnou požiarnou odolnosťou najmenej však EI 30 D1.</w:t>
      </w:r>
    </w:p>
    <w:p w14:paraId="0635CE03" w14:textId="4E669267" w:rsidR="0041724C" w:rsidRDefault="0041724C" w:rsidP="004F7949">
      <w:pPr>
        <w:pStyle w:val="Nadpis2"/>
      </w:pPr>
      <w:bookmarkStart w:id="51" w:name="_Toc165616691"/>
      <w:r>
        <w:t>V</w:t>
      </w:r>
      <w:r w:rsidR="00027A49">
        <w:t>ZDUCHOTECHNIKA</w:t>
      </w:r>
      <w:bookmarkEnd w:id="51"/>
    </w:p>
    <w:p w14:paraId="2C191FED" w14:textId="703ECB7B" w:rsidR="0041724C" w:rsidRDefault="0041724C" w:rsidP="004F7949">
      <w:pPr>
        <w:pStyle w:val="Nadpis3"/>
      </w:pPr>
      <w:bookmarkStart w:id="52" w:name="_Toc165616692"/>
      <w:r>
        <w:t>POUŽITÉ NORMY A PREDPISY</w:t>
      </w:r>
      <w:bookmarkEnd w:id="52"/>
    </w:p>
    <w:p w14:paraId="21D3656F" w14:textId="77777777" w:rsidR="0041724C" w:rsidRDefault="0041724C">
      <w:pPr>
        <w:pStyle w:val="Zkladntext"/>
        <w:numPr>
          <w:ilvl w:val="0"/>
          <w:numId w:val="166"/>
        </w:numPr>
        <w:jc w:val="both"/>
        <w:rPr>
          <w:lang w:eastAsia="cs-CZ"/>
        </w:rPr>
      </w:pPr>
      <w:r>
        <w:rPr>
          <w:lang w:eastAsia="cs-CZ"/>
        </w:rPr>
        <w:t xml:space="preserve">Vyhláška Ministerstva zdravotníctva Slovenskej republiky č. 549/2007 </w:t>
      </w:r>
      <w:proofErr w:type="spellStart"/>
      <w:r>
        <w:rPr>
          <w:lang w:eastAsia="cs-CZ"/>
        </w:rPr>
        <w:t>Z.z</w:t>
      </w:r>
      <w:proofErr w:type="spellEnd"/>
      <w:r>
        <w:rPr>
          <w:lang w:eastAsia="cs-CZ"/>
        </w:rPr>
        <w:t xml:space="preserve">. zo 16. augusta 2007 ktorou sa ustanovujú podrobnosti o prípustných hodnotách hluku, infrazvuku a vibrácií a o požiadavkách na objektivizáciu hluku, infrazvuku a vibrácií v životnom prostredí v znení vyhlášky MZ SR č. 237/2009 </w:t>
      </w:r>
      <w:proofErr w:type="spellStart"/>
      <w:r>
        <w:rPr>
          <w:lang w:eastAsia="cs-CZ"/>
        </w:rPr>
        <w:t>Z.z</w:t>
      </w:r>
      <w:proofErr w:type="spellEnd"/>
      <w:r>
        <w:rPr>
          <w:lang w:eastAsia="cs-CZ"/>
        </w:rPr>
        <w:t>..</w:t>
      </w:r>
    </w:p>
    <w:p w14:paraId="45E7054D" w14:textId="77777777" w:rsidR="0041724C" w:rsidRDefault="0041724C">
      <w:pPr>
        <w:pStyle w:val="Zkladntext"/>
        <w:numPr>
          <w:ilvl w:val="0"/>
          <w:numId w:val="166"/>
        </w:numPr>
        <w:jc w:val="both"/>
      </w:pPr>
      <w:r>
        <w:t>Zbierka zákonov č.115/2006 – Nariadenie vlády Slovenskej republiky, ktorú dopĺňa NV č.555/2006  o minimálnych zdravotných a bezpečnostných požiadavkách na ochranu zamestnancov pred rizikami súvisiacimi s expozíciou hluku</w:t>
      </w:r>
    </w:p>
    <w:p w14:paraId="4AC33ABB" w14:textId="77777777" w:rsidR="0041724C" w:rsidRDefault="0041724C">
      <w:pPr>
        <w:pStyle w:val="Zkladntext"/>
        <w:numPr>
          <w:ilvl w:val="0"/>
          <w:numId w:val="166"/>
        </w:numPr>
        <w:jc w:val="both"/>
      </w:pPr>
      <w:r>
        <w:t>Zbierka zákonov č.391/2006 – Nariadenie vlády Slovenskej republiky o minimálnych bezpečnostných a zdravotných požiadavkách na pracovisko</w:t>
      </w:r>
    </w:p>
    <w:p w14:paraId="3EB0F705" w14:textId="77777777" w:rsidR="0041724C" w:rsidRDefault="0041724C">
      <w:pPr>
        <w:pStyle w:val="Zkladntext"/>
        <w:numPr>
          <w:ilvl w:val="0"/>
          <w:numId w:val="166"/>
        </w:numPr>
        <w:jc w:val="both"/>
      </w:pPr>
      <w:r>
        <w:t>Zbierka zákonov č.247/2006 – Nariadenie vlády Slovenskej republiky o podrobnostiach o ochrane zdravia pred záťažou teplom a chladom pri práci</w:t>
      </w:r>
    </w:p>
    <w:p w14:paraId="2601418D" w14:textId="77777777" w:rsidR="0041724C" w:rsidRDefault="0041724C">
      <w:pPr>
        <w:pStyle w:val="Zkladntext"/>
        <w:numPr>
          <w:ilvl w:val="0"/>
          <w:numId w:val="166"/>
        </w:numPr>
        <w:jc w:val="both"/>
      </w:pPr>
      <w:r>
        <w:t>STN 73 0548 – Výpočet tepelnej záťaže klimatizovaných priestorov</w:t>
      </w:r>
    </w:p>
    <w:p w14:paraId="193C83AF" w14:textId="77777777" w:rsidR="0041724C" w:rsidRDefault="0041724C">
      <w:pPr>
        <w:pStyle w:val="Zkladntext"/>
        <w:numPr>
          <w:ilvl w:val="0"/>
          <w:numId w:val="166"/>
        </w:numPr>
        <w:jc w:val="both"/>
      </w:pPr>
      <w:r>
        <w:t>STN 92 0201-1 (2,3 a 4) – Požiarna bezpečnosť stavieb</w:t>
      </w:r>
    </w:p>
    <w:p w14:paraId="419492A9" w14:textId="77777777" w:rsidR="0041724C" w:rsidRDefault="0041724C">
      <w:pPr>
        <w:pStyle w:val="Zkladntext"/>
        <w:numPr>
          <w:ilvl w:val="0"/>
          <w:numId w:val="166"/>
        </w:numPr>
        <w:jc w:val="both"/>
      </w:pPr>
      <w:r>
        <w:t>STN EN 13779 – Vetranie nebytových budov. Všeobecné požiadavky na vetracie a klimatizačné zariadenia</w:t>
      </w:r>
    </w:p>
    <w:p w14:paraId="7BCB3F2C" w14:textId="77777777" w:rsidR="0041724C" w:rsidRDefault="0041724C">
      <w:pPr>
        <w:pStyle w:val="Zkladntext"/>
        <w:numPr>
          <w:ilvl w:val="0"/>
          <w:numId w:val="166"/>
        </w:numPr>
        <w:jc w:val="both"/>
      </w:pPr>
      <w:r>
        <w:lastRenderedPageBreak/>
        <w:t>STN 73 0802 Požiarna bezpečnosť stavieb, spoločné ustanovenia</w:t>
      </w:r>
    </w:p>
    <w:p w14:paraId="7CFF3FB3" w14:textId="77777777" w:rsidR="0041724C" w:rsidRPr="0041724C" w:rsidRDefault="0041724C" w:rsidP="005D113E">
      <w:pPr>
        <w:jc w:val="both"/>
      </w:pPr>
    </w:p>
    <w:p w14:paraId="2FFA26F1" w14:textId="74B66FDD" w:rsidR="0041724C" w:rsidRDefault="0041724C" w:rsidP="004F7949">
      <w:pPr>
        <w:pStyle w:val="Nadpis3"/>
      </w:pPr>
      <w:bookmarkStart w:id="53" w:name="_Toc165616693"/>
      <w:r>
        <w:t>VÝPOČTOVÉ HODNOTY VNÚTORNEJ MIKROKLÍMY</w:t>
      </w:r>
      <w:bookmarkEnd w:id="53"/>
    </w:p>
    <w:p w14:paraId="5AD35F2B" w14:textId="77777777" w:rsidR="0041724C" w:rsidRPr="0041724C" w:rsidRDefault="0041724C">
      <w:pPr>
        <w:pStyle w:val="Zkladntext"/>
        <w:numPr>
          <w:ilvl w:val="0"/>
          <w:numId w:val="167"/>
        </w:numPr>
      </w:pPr>
      <w:r w:rsidRPr="0041724C">
        <w:t>Pri návrhu zariadení sa vychádzalo z nasledovných údajov :</w:t>
      </w:r>
    </w:p>
    <w:p w14:paraId="79F6DD25" w14:textId="0FA315FB" w:rsidR="0041724C" w:rsidRPr="0041724C" w:rsidRDefault="0041724C">
      <w:pPr>
        <w:pStyle w:val="Zkladntext"/>
        <w:numPr>
          <w:ilvl w:val="0"/>
          <w:numId w:val="167"/>
        </w:numPr>
      </w:pPr>
      <w:r w:rsidRPr="0041724C">
        <w:t>vonkajšia výpočtová teplota v</w:t>
      </w:r>
      <w:r>
        <w:t> </w:t>
      </w:r>
      <w:r w:rsidRPr="0041724C">
        <w:t>lete</w:t>
      </w:r>
      <w:r>
        <w:tab/>
      </w:r>
      <w:r>
        <w:tab/>
      </w:r>
      <w:r>
        <w:tab/>
      </w:r>
      <w:r>
        <w:tab/>
      </w:r>
      <w:r w:rsidRPr="0041724C">
        <w:t>34°C</w:t>
      </w:r>
    </w:p>
    <w:p w14:paraId="0E8EBD32" w14:textId="4A18AE58" w:rsidR="0041724C" w:rsidRPr="0041724C" w:rsidRDefault="0041724C">
      <w:pPr>
        <w:pStyle w:val="Zkladntext"/>
        <w:numPr>
          <w:ilvl w:val="0"/>
          <w:numId w:val="167"/>
        </w:numPr>
      </w:pPr>
      <w:r w:rsidRPr="0041724C">
        <w:t>vonkajšia výpočtová teplota v</w:t>
      </w:r>
      <w:r>
        <w:t> </w:t>
      </w:r>
      <w:r w:rsidRPr="0041724C">
        <w:t>zime</w:t>
      </w:r>
      <w:r>
        <w:tab/>
      </w:r>
      <w:r>
        <w:tab/>
      </w:r>
      <w:r>
        <w:tab/>
      </w:r>
      <w:r>
        <w:tab/>
      </w:r>
      <w:r w:rsidRPr="0041724C">
        <w:t>-11°C</w:t>
      </w:r>
    </w:p>
    <w:p w14:paraId="14FCD83F" w14:textId="59A11A95" w:rsidR="0041724C" w:rsidRPr="0041724C" w:rsidRDefault="0041724C">
      <w:pPr>
        <w:pStyle w:val="Zkladntext"/>
        <w:numPr>
          <w:ilvl w:val="0"/>
          <w:numId w:val="167"/>
        </w:numPr>
      </w:pPr>
      <w:r w:rsidRPr="0041724C">
        <w:t>merná hmotnosť vzduchu</w:t>
      </w:r>
      <w:r>
        <w:tab/>
      </w:r>
      <w:r>
        <w:tab/>
      </w:r>
      <w:r>
        <w:tab/>
      </w:r>
      <w:r>
        <w:tab/>
      </w:r>
      <w:r>
        <w:tab/>
      </w:r>
      <w:r w:rsidRPr="0041724C">
        <w:sym w:font="Symbol" w:char="F072"/>
      </w:r>
      <w:r w:rsidRPr="0041724C">
        <w:t xml:space="preserve"> = </w:t>
      </w:r>
      <w:smartTag w:uri="urn:schemas-microsoft-com:office:smarttags" w:element="metricconverter">
        <w:smartTagPr>
          <w:attr w:name="ProductID" w:val="1,2 kg"/>
        </w:smartTagPr>
        <w:r w:rsidRPr="0041724C">
          <w:t>1,2 kg</w:t>
        </w:r>
      </w:smartTag>
      <w:r w:rsidRPr="0041724C">
        <w:t>.m</w:t>
      </w:r>
      <w:r w:rsidRPr="005D113E">
        <w:rPr>
          <w:vertAlign w:val="superscript"/>
        </w:rPr>
        <w:noBreakHyphen/>
        <w:t>3</w:t>
      </w:r>
    </w:p>
    <w:p w14:paraId="43009B63" w14:textId="61E1EE97" w:rsidR="0041724C" w:rsidRPr="0041724C" w:rsidRDefault="0041724C">
      <w:pPr>
        <w:pStyle w:val="Zkladntext"/>
        <w:numPr>
          <w:ilvl w:val="0"/>
          <w:numId w:val="167"/>
        </w:numPr>
      </w:pPr>
      <w:r w:rsidRPr="0041724C">
        <w:t>spotreba čerstvého vzduchu</w:t>
      </w:r>
      <w:r>
        <w:tab/>
      </w:r>
      <w:r>
        <w:tab/>
      </w:r>
      <w:r>
        <w:tab/>
      </w:r>
      <w:r>
        <w:tab/>
      </w:r>
      <w:r>
        <w:tab/>
      </w:r>
      <w:r w:rsidRPr="0041724C">
        <w:t>30 m</w:t>
      </w:r>
      <w:r w:rsidRPr="005D113E">
        <w:rPr>
          <w:vertAlign w:val="superscript"/>
        </w:rPr>
        <w:t>3</w:t>
      </w:r>
      <w:r w:rsidRPr="0041724C">
        <w:t>/h/osoba</w:t>
      </w:r>
    </w:p>
    <w:p w14:paraId="09560F24" w14:textId="64D07C20" w:rsidR="0041724C" w:rsidRPr="0041724C" w:rsidRDefault="0041724C">
      <w:pPr>
        <w:pStyle w:val="Zkladntext"/>
        <w:numPr>
          <w:ilvl w:val="0"/>
          <w:numId w:val="167"/>
        </w:numPr>
      </w:pPr>
      <w:r w:rsidRPr="0041724C">
        <w:t>nadmorská výška</w:t>
      </w:r>
      <w:r>
        <w:tab/>
      </w:r>
      <w:r>
        <w:tab/>
      </w:r>
      <w:r>
        <w:tab/>
      </w:r>
      <w:r>
        <w:tab/>
      </w:r>
      <w:r>
        <w:tab/>
      </w:r>
      <w:r>
        <w:tab/>
      </w:r>
      <w:r w:rsidRPr="0041724C">
        <w:t>185 m n. m.</w:t>
      </w:r>
      <w:r w:rsidRPr="0041724C">
        <w:tab/>
      </w:r>
    </w:p>
    <w:p w14:paraId="7D15FF0D" w14:textId="73039BDB" w:rsidR="0041724C" w:rsidRDefault="0041724C" w:rsidP="0041724C"/>
    <w:p w14:paraId="6C7F1119" w14:textId="77777777" w:rsidR="00027A49" w:rsidRPr="0041724C" w:rsidRDefault="00027A49" w:rsidP="0041724C"/>
    <w:p w14:paraId="2AB4B6B5" w14:textId="00E21358" w:rsidR="0041724C" w:rsidRDefault="0041724C" w:rsidP="004F7949">
      <w:pPr>
        <w:pStyle w:val="Nadpis3"/>
      </w:pPr>
      <w:bookmarkStart w:id="54" w:name="_Toc165616694"/>
      <w:r>
        <w:t>TECHNICKÉ RIEŠENIE</w:t>
      </w:r>
      <w:bookmarkEnd w:id="54"/>
    </w:p>
    <w:p w14:paraId="460EA178" w14:textId="77777777" w:rsidR="005D113E" w:rsidRPr="005D113E" w:rsidRDefault="005D113E" w:rsidP="005D113E">
      <w:pPr>
        <w:pStyle w:val="Zkladntext"/>
        <w:rPr>
          <w:b/>
          <w:bCs/>
          <w:u w:val="single"/>
        </w:rPr>
      </w:pPr>
      <w:r w:rsidRPr="005D113E">
        <w:rPr>
          <w:b/>
          <w:bCs/>
          <w:u w:val="single"/>
        </w:rPr>
        <w:t xml:space="preserve">Zariadenie č. 1 – Chladenie </w:t>
      </w:r>
      <w:proofErr w:type="spellStart"/>
      <w:r w:rsidRPr="005D113E">
        <w:rPr>
          <w:b/>
          <w:bCs/>
          <w:u w:val="single"/>
        </w:rPr>
        <w:t>m.č</w:t>
      </w:r>
      <w:proofErr w:type="spellEnd"/>
      <w:r w:rsidRPr="005D113E">
        <w:rPr>
          <w:b/>
          <w:bCs/>
          <w:u w:val="single"/>
        </w:rPr>
        <w:t>. 1.11 a 1.12</w:t>
      </w:r>
    </w:p>
    <w:p w14:paraId="3A554612" w14:textId="77777777" w:rsidR="005D113E" w:rsidRPr="005D113E" w:rsidRDefault="005D113E" w:rsidP="005D113E">
      <w:pPr>
        <w:pStyle w:val="Zkladntext"/>
        <w:jc w:val="both"/>
      </w:pPr>
      <w:r w:rsidRPr="005D113E">
        <w:t xml:space="preserve">Chladenie kancelárie (m.č.1.11) a dennej miestnosti (m.č.1.12) je riešené kompaktným systémom MULTISPLIT od výrobcu </w:t>
      </w:r>
      <w:proofErr w:type="spellStart"/>
      <w:r w:rsidRPr="005D113E">
        <w:t>Daikin</w:t>
      </w:r>
      <w:proofErr w:type="spellEnd"/>
      <w:r w:rsidRPr="005D113E">
        <w:t xml:space="preserve">. Parametre navrhovaného zariadenia sú rozpísané v tabuľke výkonov, ktorá je súčasťou technickej správy. Použité chladivo v klimatizačnom zariadení je R32. </w:t>
      </w:r>
    </w:p>
    <w:p w14:paraId="746DF355" w14:textId="77777777" w:rsidR="005D113E" w:rsidRPr="005D113E" w:rsidRDefault="005D113E" w:rsidP="005D113E">
      <w:pPr>
        <w:pStyle w:val="Zkladntext"/>
        <w:jc w:val="both"/>
      </w:pPr>
      <w:r w:rsidRPr="005D113E">
        <w:t>Vonkajšia klimatizačná jednotka bude osadená na stene budovy na oceľových konzolách v dodávke dodávateľa klimatizácie. Body podopretia vonkajšej jednotky udáva inštalačný návod výrobcu. Vnútorná jednotka v priestore je navrhnuté v nástennom prevedení. Jednotka bude ovládaná samostatným infračerveným ovládačom.</w:t>
      </w:r>
    </w:p>
    <w:p w14:paraId="391CF911" w14:textId="77777777" w:rsidR="005D113E" w:rsidRPr="005D113E" w:rsidRDefault="005D113E" w:rsidP="005D113E">
      <w:pPr>
        <w:pStyle w:val="Zkladntext"/>
        <w:jc w:val="both"/>
      </w:pPr>
      <w:r w:rsidRPr="005D113E">
        <w:t xml:space="preserve">Vonkajšia jednotka je prepojená s vnútornými jednotkami s bezšvovým CU potrubím s elektroinštaláciou a izoláciou. </w:t>
      </w:r>
    </w:p>
    <w:p w14:paraId="136BAA35" w14:textId="0AA7B24F" w:rsidR="005D113E" w:rsidRPr="005D113E" w:rsidRDefault="005D113E" w:rsidP="005D113E">
      <w:pPr>
        <w:pStyle w:val="Zkladntext"/>
        <w:jc w:val="both"/>
      </w:pPr>
      <w:r w:rsidRPr="005D113E">
        <w:t xml:space="preserve">Odvod kondenzátu od vnútorných jednotiek bude vyvedené do exteriéru. Elektrické napojenie rieši profesia elektro.  Súčasťou PD je aj tabuľka výkonov. </w:t>
      </w:r>
    </w:p>
    <w:p w14:paraId="246D6B9A" w14:textId="77777777" w:rsidR="005D113E" w:rsidRPr="005D113E" w:rsidRDefault="005D113E" w:rsidP="005D113E">
      <w:pPr>
        <w:pStyle w:val="Zkladntext"/>
        <w:spacing w:before="240"/>
        <w:jc w:val="both"/>
        <w:rPr>
          <w:b/>
          <w:bCs/>
          <w:u w:val="single"/>
        </w:rPr>
      </w:pPr>
      <w:r w:rsidRPr="005D113E">
        <w:rPr>
          <w:b/>
          <w:bCs/>
          <w:u w:val="single"/>
        </w:rPr>
        <w:t>Zariadenie č. 2  Vetranie sociálneho zázemia (</w:t>
      </w:r>
      <w:proofErr w:type="spellStart"/>
      <w:r w:rsidRPr="005D113E">
        <w:rPr>
          <w:b/>
          <w:bCs/>
          <w:u w:val="single"/>
        </w:rPr>
        <w:t>miestn.č</w:t>
      </w:r>
      <w:proofErr w:type="spellEnd"/>
      <w:r w:rsidRPr="005D113E">
        <w:rPr>
          <w:b/>
          <w:bCs/>
          <w:u w:val="single"/>
        </w:rPr>
        <w:t>. 1.13, 1.14, 1.15, 1.16)</w:t>
      </w:r>
    </w:p>
    <w:p w14:paraId="14C5BD34" w14:textId="77777777" w:rsidR="005D113E" w:rsidRPr="005D113E" w:rsidRDefault="005D113E" w:rsidP="005D113E">
      <w:pPr>
        <w:pStyle w:val="Zkladntext"/>
        <w:jc w:val="both"/>
      </w:pPr>
      <w:r w:rsidRPr="005D113E">
        <w:t>Miestnosti zázemia  sú vetrané podtlakovo na základe dávky vzduchu na zariaďovací predmet. Odvod vzduchu z týchto priestorov je zabezpečený pomocou potrubného ventilátora, zo záchodu pomocou malého plastového ventilátora. Vzduch je z jednotlivých priestorov odsávaný pomocou tanierových ventilov osadených v podhľade, ktoré sú flexibilným potrubím napojené na potrubný rozvod vedúci von cez obvodovú stenu. Za potrubným ventilátorom bude namontovaná spätná klapka, ktorú druhý ventilátor pre záchod má zabudovanú. Náhrada odsávaného vzduchu bude z okolitých priestorov cez bezprahové dvere – dodávka STAVBA a cez dverové hliníkové mriežky – dodávka VZT do pripravených otvorov (STAVBA).</w:t>
      </w:r>
    </w:p>
    <w:p w14:paraId="00F82798" w14:textId="77777777" w:rsidR="005D113E" w:rsidRPr="005D113E" w:rsidRDefault="005D113E" w:rsidP="005D113E">
      <w:pPr>
        <w:pStyle w:val="Zkladntext"/>
        <w:jc w:val="both"/>
      </w:pPr>
      <w:r w:rsidRPr="005D113E">
        <w:t>Malý radiálny ventilátor na záchode bude ovládaný spínačom svetla s časovým dobehom.</w:t>
      </w:r>
    </w:p>
    <w:p w14:paraId="08BF82A4" w14:textId="61BFE5B0" w:rsidR="005D113E" w:rsidRPr="005D113E" w:rsidRDefault="005D113E" w:rsidP="00027A49">
      <w:pPr>
        <w:pStyle w:val="Zkladntext"/>
        <w:jc w:val="both"/>
      </w:pPr>
      <w:r w:rsidRPr="005D113E">
        <w:tab/>
        <w:t xml:space="preserve">Potrubný ventilátor bude ovládaný časovým spínačom s týždenným programom. </w:t>
      </w:r>
      <w:r w:rsidRPr="005D113E">
        <w:tab/>
        <w:t>Elektrické napojenie ventilátora a dodávku časovača rieši profesia elektro. Prestupy stenami zaisťuje stavba.</w:t>
      </w:r>
    </w:p>
    <w:p w14:paraId="4DB1195A" w14:textId="77777777" w:rsidR="005D113E" w:rsidRPr="005D113E" w:rsidRDefault="005D113E" w:rsidP="005D113E">
      <w:pPr>
        <w:pStyle w:val="Zkladntext"/>
        <w:spacing w:before="240"/>
        <w:rPr>
          <w:b/>
          <w:bCs/>
          <w:u w:val="single"/>
        </w:rPr>
      </w:pPr>
      <w:r w:rsidRPr="005D113E">
        <w:rPr>
          <w:b/>
          <w:bCs/>
          <w:u w:val="single"/>
        </w:rPr>
        <w:t xml:space="preserve">Zariadenie č. 3 – Chladenie skladov </w:t>
      </w:r>
      <w:proofErr w:type="spellStart"/>
      <w:r w:rsidRPr="005D113E">
        <w:rPr>
          <w:b/>
          <w:bCs/>
          <w:u w:val="single"/>
        </w:rPr>
        <w:t>m.č</w:t>
      </w:r>
      <w:proofErr w:type="spellEnd"/>
      <w:r w:rsidRPr="005D113E">
        <w:rPr>
          <w:b/>
          <w:bCs/>
          <w:u w:val="single"/>
        </w:rPr>
        <w:t>. 1.05, 1.06 a 1.17</w:t>
      </w:r>
    </w:p>
    <w:p w14:paraId="1E266C83" w14:textId="77777777" w:rsidR="005D113E" w:rsidRPr="005D113E" w:rsidRDefault="005D113E" w:rsidP="005D113E">
      <w:pPr>
        <w:pStyle w:val="Zkladntext"/>
      </w:pPr>
      <w:r w:rsidRPr="005D113E">
        <w:t>Technické požiadavky na chladiace zariadenia</w:t>
      </w:r>
    </w:p>
    <w:tbl>
      <w:tblPr>
        <w:tblW w:w="8930" w:type="dxa"/>
        <w:tblInd w:w="279" w:type="dxa"/>
        <w:tblCellMar>
          <w:left w:w="70" w:type="dxa"/>
          <w:right w:w="70" w:type="dxa"/>
        </w:tblCellMar>
        <w:tblLook w:val="04A0" w:firstRow="1" w:lastRow="0" w:firstColumn="1" w:lastColumn="0" w:noHBand="0" w:noVBand="1"/>
      </w:tblPr>
      <w:tblGrid>
        <w:gridCol w:w="1027"/>
        <w:gridCol w:w="1950"/>
        <w:gridCol w:w="2126"/>
        <w:gridCol w:w="2126"/>
        <w:gridCol w:w="1701"/>
      </w:tblGrid>
      <w:tr w:rsidR="005D113E" w:rsidRPr="005D113E" w14:paraId="1F2D9AA2" w14:textId="77777777" w:rsidTr="005D113E">
        <w:trPr>
          <w:trHeight w:val="300"/>
        </w:trPr>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D96C3" w14:textId="77777777" w:rsidR="005D113E" w:rsidRPr="005D113E" w:rsidRDefault="005D113E" w:rsidP="005D113E">
            <w:pPr>
              <w:pStyle w:val="Zkladntext"/>
              <w:ind w:left="0"/>
              <w:jc w:val="center"/>
            </w:pPr>
            <w:r w:rsidRPr="005D113E">
              <w:t>Číslo miestnosti</w:t>
            </w:r>
          </w:p>
        </w:tc>
        <w:tc>
          <w:tcPr>
            <w:tcW w:w="1950" w:type="dxa"/>
            <w:tcBorders>
              <w:top w:val="single" w:sz="4" w:space="0" w:color="auto"/>
              <w:left w:val="nil"/>
              <w:bottom w:val="single" w:sz="4" w:space="0" w:color="auto"/>
              <w:right w:val="single" w:sz="4" w:space="0" w:color="auto"/>
            </w:tcBorders>
            <w:shd w:val="clear" w:color="auto" w:fill="auto"/>
            <w:noWrap/>
            <w:vAlign w:val="center"/>
            <w:hideMark/>
          </w:tcPr>
          <w:p w14:paraId="612D8104" w14:textId="77777777" w:rsidR="005D113E" w:rsidRPr="005D113E" w:rsidRDefault="005D113E" w:rsidP="005D113E">
            <w:pPr>
              <w:pStyle w:val="Zkladntext"/>
              <w:ind w:left="0"/>
              <w:jc w:val="center"/>
            </w:pPr>
            <w:r w:rsidRPr="005D113E">
              <w:t>Názov miestnosti</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9BB6FEA" w14:textId="77777777" w:rsidR="005D113E" w:rsidRPr="005D113E" w:rsidRDefault="005D113E" w:rsidP="005D113E">
            <w:pPr>
              <w:pStyle w:val="Zkladntext"/>
              <w:ind w:left="0"/>
              <w:jc w:val="center"/>
            </w:pPr>
            <w:r w:rsidRPr="005D113E">
              <w:t>Plocha miestnosti / m2</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6C12858" w14:textId="77777777" w:rsidR="005D113E" w:rsidRPr="005D113E" w:rsidRDefault="005D113E" w:rsidP="005D113E">
            <w:pPr>
              <w:pStyle w:val="Zkladntext"/>
              <w:ind w:left="0"/>
              <w:jc w:val="center"/>
            </w:pPr>
            <w:r w:rsidRPr="005D113E">
              <w:t>Objem miestnosti / m3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B3584A0" w14:textId="77777777" w:rsidR="005D113E" w:rsidRPr="005D113E" w:rsidRDefault="005D113E" w:rsidP="005D113E">
            <w:pPr>
              <w:pStyle w:val="Zkladntext"/>
              <w:ind w:left="0"/>
              <w:jc w:val="center"/>
            </w:pPr>
            <w:r w:rsidRPr="005D113E">
              <w:t>Teplota vzduchu / °C</w:t>
            </w:r>
          </w:p>
        </w:tc>
      </w:tr>
      <w:tr w:rsidR="005D113E" w:rsidRPr="005D113E" w14:paraId="410D21FF" w14:textId="77777777" w:rsidTr="005D113E">
        <w:trPr>
          <w:trHeight w:val="30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33920EA5" w14:textId="77777777" w:rsidR="005D113E" w:rsidRPr="005D113E" w:rsidRDefault="005D113E" w:rsidP="005D113E">
            <w:pPr>
              <w:pStyle w:val="Zkladntext"/>
            </w:pPr>
            <w:r w:rsidRPr="005D113E">
              <w:t>1.05</w:t>
            </w:r>
          </w:p>
        </w:tc>
        <w:tc>
          <w:tcPr>
            <w:tcW w:w="1950" w:type="dxa"/>
            <w:tcBorders>
              <w:top w:val="nil"/>
              <w:left w:val="nil"/>
              <w:bottom w:val="single" w:sz="4" w:space="0" w:color="auto"/>
              <w:right w:val="single" w:sz="4" w:space="0" w:color="auto"/>
            </w:tcBorders>
            <w:shd w:val="clear" w:color="auto" w:fill="auto"/>
            <w:noWrap/>
            <w:vAlign w:val="bottom"/>
            <w:hideMark/>
          </w:tcPr>
          <w:p w14:paraId="0548A8F6" w14:textId="77777777" w:rsidR="005D113E" w:rsidRPr="005D113E" w:rsidRDefault="005D113E" w:rsidP="005D113E">
            <w:pPr>
              <w:pStyle w:val="Zkladntext"/>
              <w:ind w:left="0"/>
            </w:pPr>
            <w:r w:rsidRPr="005D113E">
              <w:t xml:space="preserve">Hlavný sklad </w:t>
            </w:r>
          </w:p>
        </w:tc>
        <w:tc>
          <w:tcPr>
            <w:tcW w:w="2126" w:type="dxa"/>
            <w:tcBorders>
              <w:top w:val="nil"/>
              <w:left w:val="nil"/>
              <w:bottom w:val="single" w:sz="4" w:space="0" w:color="auto"/>
              <w:right w:val="single" w:sz="4" w:space="0" w:color="auto"/>
            </w:tcBorders>
            <w:shd w:val="clear" w:color="auto" w:fill="auto"/>
            <w:noWrap/>
            <w:vAlign w:val="bottom"/>
            <w:hideMark/>
          </w:tcPr>
          <w:p w14:paraId="4F8690C0" w14:textId="77777777" w:rsidR="005D113E" w:rsidRPr="005D113E" w:rsidRDefault="005D113E" w:rsidP="005D113E">
            <w:pPr>
              <w:pStyle w:val="Zkladntext"/>
              <w:ind w:left="0"/>
            </w:pPr>
            <w:r w:rsidRPr="005D113E">
              <w:t>99,8</w:t>
            </w:r>
          </w:p>
        </w:tc>
        <w:tc>
          <w:tcPr>
            <w:tcW w:w="2126" w:type="dxa"/>
            <w:tcBorders>
              <w:top w:val="nil"/>
              <w:left w:val="nil"/>
              <w:bottom w:val="single" w:sz="4" w:space="0" w:color="auto"/>
              <w:right w:val="single" w:sz="4" w:space="0" w:color="auto"/>
            </w:tcBorders>
            <w:shd w:val="clear" w:color="auto" w:fill="auto"/>
            <w:noWrap/>
            <w:vAlign w:val="bottom"/>
            <w:hideMark/>
          </w:tcPr>
          <w:p w14:paraId="786BF61B" w14:textId="77777777" w:rsidR="005D113E" w:rsidRPr="005D113E" w:rsidRDefault="005D113E" w:rsidP="005D113E">
            <w:pPr>
              <w:pStyle w:val="Zkladntext"/>
              <w:ind w:left="0"/>
            </w:pPr>
            <w:r w:rsidRPr="005D113E">
              <w:t>577</w:t>
            </w:r>
          </w:p>
        </w:tc>
        <w:tc>
          <w:tcPr>
            <w:tcW w:w="1701" w:type="dxa"/>
            <w:tcBorders>
              <w:top w:val="nil"/>
              <w:left w:val="nil"/>
              <w:bottom w:val="single" w:sz="4" w:space="0" w:color="auto"/>
              <w:right w:val="single" w:sz="4" w:space="0" w:color="auto"/>
            </w:tcBorders>
            <w:shd w:val="clear" w:color="auto" w:fill="auto"/>
            <w:noWrap/>
            <w:vAlign w:val="bottom"/>
            <w:hideMark/>
          </w:tcPr>
          <w:p w14:paraId="60CD5A46" w14:textId="77777777" w:rsidR="005D113E" w:rsidRPr="005D113E" w:rsidRDefault="005D113E" w:rsidP="005D113E">
            <w:pPr>
              <w:pStyle w:val="Zkladntext"/>
              <w:ind w:left="0"/>
            </w:pPr>
            <w:r w:rsidRPr="005D113E">
              <w:t>+10 až +18</w:t>
            </w:r>
          </w:p>
        </w:tc>
      </w:tr>
      <w:tr w:rsidR="005D113E" w:rsidRPr="005D113E" w14:paraId="6FC9669B" w14:textId="77777777" w:rsidTr="005D113E">
        <w:trPr>
          <w:trHeight w:val="300"/>
        </w:trPr>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E0310" w14:textId="77777777" w:rsidR="005D113E" w:rsidRPr="005D113E" w:rsidRDefault="005D113E" w:rsidP="005D113E">
            <w:pPr>
              <w:pStyle w:val="Zkladntext"/>
            </w:pPr>
            <w:r w:rsidRPr="005D113E">
              <w:t>1.06</w:t>
            </w:r>
          </w:p>
        </w:tc>
        <w:tc>
          <w:tcPr>
            <w:tcW w:w="1950" w:type="dxa"/>
            <w:tcBorders>
              <w:top w:val="single" w:sz="4" w:space="0" w:color="auto"/>
              <w:left w:val="nil"/>
              <w:bottom w:val="single" w:sz="4" w:space="0" w:color="auto"/>
              <w:right w:val="single" w:sz="4" w:space="0" w:color="auto"/>
            </w:tcBorders>
            <w:shd w:val="clear" w:color="auto" w:fill="auto"/>
            <w:noWrap/>
            <w:vAlign w:val="bottom"/>
          </w:tcPr>
          <w:p w14:paraId="732844F7" w14:textId="77777777" w:rsidR="005D113E" w:rsidRPr="005D113E" w:rsidRDefault="005D113E" w:rsidP="005D113E">
            <w:pPr>
              <w:pStyle w:val="Zkladntext"/>
              <w:ind w:left="0"/>
            </w:pPr>
            <w:r w:rsidRPr="005D113E">
              <w:t>Chladený sklad</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AEAB4DC" w14:textId="77777777" w:rsidR="005D113E" w:rsidRPr="005D113E" w:rsidRDefault="005D113E" w:rsidP="005D113E">
            <w:pPr>
              <w:pStyle w:val="Zkladntext"/>
              <w:ind w:left="0"/>
            </w:pPr>
            <w:r w:rsidRPr="005D113E">
              <w:t>61,2</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92942F3" w14:textId="77777777" w:rsidR="005D113E" w:rsidRPr="005D113E" w:rsidRDefault="005D113E" w:rsidP="005D113E">
            <w:pPr>
              <w:pStyle w:val="Zkladntext"/>
              <w:ind w:left="0"/>
            </w:pPr>
            <w:r w:rsidRPr="005D113E">
              <w:t>150</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EFA34D3" w14:textId="77777777" w:rsidR="005D113E" w:rsidRPr="005D113E" w:rsidRDefault="005D113E" w:rsidP="005D113E">
            <w:pPr>
              <w:pStyle w:val="Zkladntext"/>
              <w:ind w:left="0"/>
            </w:pPr>
            <w:r w:rsidRPr="005D113E">
              <w:t>+5 Až +18</w:t>
            </w:r>
          </w:p>
        </w:tc>
      </w:tr>
      <w:tr w:rsidR="005D113E" w:rsidRPr="005D113E" w14:paraId="15AB9CEC" w14:textId="77777777" w:rsidTr="005D113E">
        <w:trPr>
          <w:trHeight w:val="300"/>
        </w:trPr>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22DFD" w14:textId="77777777" w:rsidR="005D113E" w:rsidRPr="005D113E" w:rsidRDefault="005D113E" w:rsidP="005D113E">
            <w:pPr>
              <w:pStyle w:val="Zkladntext"/>
            </w:pPr>
            <w:r w:rsidRPr="005D113E">
              <w:t>1.17</w:t>
            </w:r>
          </w:p>
        </w:tc>
        <w:tc>
          <w:tcPr>
            <w:tcW w:w="1950" w:type="dxa"/>
            <w:tcBorders>
              <w:top w:val="single" w:sz="4" w:space="0" w:color="auto"/>
              <w:left w:val="nil"/>
              <w:bottom w:val="single" w:sz="4" w:space="0" w:color="auto"/>
              <w:right w:val="single" w:sz="4" w:space="0" w:color="auto"/>
            </w:tcBorders>
            <w:shd w:val="clear" w:color="auto" w:fill="auto"/>
            <w:noWrap/>
            <w:vAlign w:val="bottom"/>
          </w:tcPr>
          <w:p w14:paraId="635B091E" w14:textId="77777777" w:rsidR="005D113E" w:rsidRPr="005D113E" w:rsidRDefault="005D113E" w:rsidP="005D113E">
            <w:pPr>
              <w:pStyle w:val="Zkladntext"/>
              <w:ind w:left="0"/>
            </w:pPr>
            <w:proofErr w:type="spellStart"/>
            <w:r w:rsidRPr="005D113E">
              <w:t>Kafilérny</w:t>
            </w:r>
            <w:proofErr w:type="spellEnd"/>
            <w:r w:rsidRPr="005D113E">
              <w:t xml:space="preserve"> sklad</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679A54E" w14:textId="77777777" w:rsidR="005D113E" w:rsidRPr="005D113E" w:rsidRDefault="005D113E" w:rsidP="005D113E">
            <w:pPr>
              <w:pStyle w:val="Zkladntext"/>
              <w:ind w:left="0"/>
            </w:pPr>
            <w:r w:rsidRPr="005D113E">
              <w:t>7,5</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3C78044" w14:textId="77777777" w:rsidR="005D113E" w:rsidRPr="005D113E" w:rsidRDefault="005D113E" w:rsidP="005D113E">
            <w:pPr>
              <w:pStyle w:val="Zkladntext"/>
              <w:ind w:left="0"/>
            </w:pPr>
            <w:r w:rsidRPr="005D113E">
              <w:t>19</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790B63A" w14:textId="77777777" w:rsidR="005D113E" w:rsidRPr="005D113E" w:rsidRDefault="005D113E" w:rsidP="005D113E">
            <w:pPr>
              <w:pStyle w:val="Zkladntext"/>
              <w:ind w:left="0"/>
            </w:pPr>
            <w:r w:rsidRPr="005D113E">
              <w:t>+4</w:t>
            </w:r>
          </w:p>
        </w:tc>
      </w:tr>
    </w:tbl>
    <w:p w14:paraId="73AFD901" w14:textId="77777777" w:rsidR="005D113E" w:rsidRPr="005D113E" w:rsidRDefault="005D113E" w:rsidP="005D113E">
      <w:pPr>
        <w:pStyle w:val="Zkladntext"/>
      </w:pPr>
    </w:p>
    <w:p w14:paraId="3C25024F" w14:textId="77777777" w:rsidR="005D113E" w:rsidRPr="005D113E" w:rsidRDefault="005D113E" w:rsidP="005D113E">
      <w:pPr>
        <w:pStyle w:val="Zkladntext"/>
        <w:jc w:val="both"/>
      </w:pPr>
      <w:r w:rsidRPr="005D113E">
        <w:lastRenderedPageBreak/>
        <w:tab/>
        <w:t xml:space="preserve">Okruh pre  každý box pozostáva z </w:t>
      </w:r>
      <w:proofErr w:type="spellStart"/>
      <w:r w:rsidRPr="005D113E">
        <w:t>krytovanej</w:t>
      </w:r>
      <w:proofErr w:type="spellEnd"/>
      <w:r w:rsidRPr="005D113E">
        <w:t xml:space="preserve"> kondenzačnej jednotky s osadeným  hermetickým kompresorom, výparníka s teplotnou reguláciou. Technológie dodávané firmou </w:t>
      </w:r>
      <w:proofErr w:type="spellStart"/>
      <w:r w:rsidRPr="005D113E">
        <w:t>Skot</w:t>
      </w:r>
      <w:proofErr w:type="spellEnd"/>
      <w:r w:rsidRPr="005D113E">
        <w:t xml:space="preserve"> sú ovládané digitálnym termostatom, </w:t>
      </w:r>
      <w:proofErr w:type="spellStart"/>
      <w:r w:rsidRPr="005D113E">
        <w:t>vysokotlakou</w:t>
      </w:r>
      <w:proofErr w:type="spellEnd"/>
      <w:r w:rsidRPr="005D113E">
        <w:t xml:space="preserve"> a </w:t>
      </w:r>
      <w:proofErr w:type="spellStart"/>
      <w:r w:rsidRPr="005D113E">
        <w:t>nízkotlakou</w:t>
      </w:r>
      <w:proofErr w:type="spellEnd"/>
      <w:r w:rsidRPr="005D113E">
        <w:t xml:space="preserve"> ochranou, elektromagnetickým ventilom, ktoré sa starajú o  presný a správny chod zariadenia a zvyšujú jeho životnosť. Rozvody chladiva sú realizované medeným potrubím, ktoré je izolované kaučukovou trubkovou izoláciou. Príslušenstvo do okruhu je od spol. CASTEL a DANFOSS. Investor zabezpečí prívod elektrickej energie k rozvádzačom.</w:t>
      </w:r>
    </w:p>
    <w:p w14:paraId="72D66FC8" w14:textId="77777777" w:rsidR="005D113E" w:rsidRPr="005D113E" w:rsidRDefault="005D113E" w:rsidP="005D113E">
      <w:pPr>
        <w:pStyle w:val="Zkladntext"/>
        <w:spacing w:before="240"/>
        <w:jc w:val="both"/>
        <w:rPr>
          <w:b/>
          <w:bCs/>
          <w:u w:val="single"/>
        </w:rPr>
      </w:pPr>
      <w:r w:rsidRPr="005D113E">
        <w:rPr>
          <w:b/>
          <w:bCs/>
          <w:u w:val="single"/>
        </w:rPr>
        <w:t xml:space="preserve">Zariadenie č. 4  Vetranie </w:t>
      </w:r>
      <w:proofErr w:type="spellStart"/>
      <w:r w:rsidRPr="005D113E">
        <w:rPr>
          <w:b/>
          <w:bCs/>
          <w:u w:val="single"/>
        </w:rPr>
        <w:t>úpravovne</w:t>
      </w:r>
      <w:proofErr w:type="spellEnd"/>
      <w:r w:rsidRPr="005D113E">
        <w:rPr>
          <w:b/>
          <w:bCs/>
          <w:u w:val="single"/>
        </w:rPr>
        <w:t xml:space="preserve"> vody (</w:t>
      </w:r>
      <w:proofErr w:type="spellStart"/>
      <w:r w:rsidRPr="005D113E">
        <w:rPr>
          <w:b/>
          <w:bCs/>
          <w:u w:val="single"/>
        </w:rPr>
        <w:t>miestn.č</w:t>
      </w:r>
      <w:proofErr w:type="spellEnd"/>
      <w:r w:rsidRPr="005D113E">
        <w:rPr>
          <w:b/>
          <w:bCs/>
          <w:u w:val="single"/>
        </w:rPr>
        <w:t>. 1.04)</w:t>
      </w:r>
    </w:p>
    <w:p w14:paraId="278B38C1" w14:textId="77777777" w:rsidR="005D113E" w:rsidRPr="005D113E" w:rsidRDefault="005D113E" w:rsidP="005D113E">
      <w:pPr>
        <w:pStyle w:val="Zkladntext"/>
        <w:jc w:val="both"/>
      </w:pPr>
      <w:r w:rsidRPr="005D113E">
        <w:t xml:space="preserve">Miestnosť </w:t>
      </w:r>
      <w:proofErr w:type="spellStart"/>
      <w:r w:rsidRPr="005D113E">
        <w:t>úpravovne</w:t>
      </w:r>
      <w:proofErr w:type="spellEnd"/>
      <w:r w:rsidRPr="005D113E">
        <w:t xml:space="preserve"> vody bude vetraná podtlakovo nástenným axiálnym ventilátorom. Náhrada odsávaného vzduchu bude z okolitých priestorov.</w:t>
      </w:r>
    </w:p>
    <w:p w14:paraId="230D0993" w14:textId="77777777" w:rsidR="005D113E" w:rsidRPr="005D113E" w:rsidRDefault="005D113E" w:rsidP="005D113E">
      <w:pPr>
        <w:pStyle w:val="Zkladntext"/>
        <w:jc w:val="both"/>
      </w:pPr>
      <w:r w:rsidRPr="005D113E">
        <w:t>Nástenný axiálny ventilátor bude ovládaný 5-stupňovým nástenným regulátorom – dodávka VZT. Elektrické napojenie ventilátora rieši profesia elektro. Prestup stenou zaisťuje stavba.</w:t>
      </w:r>
    </w:p>
    <w:p w14:paraId="285E55CF" w14:textId="77777777" w:rsidR="005D113E" w:rsidRPr="005D113E" w:rsidRDefault="005D113E" w:rsidP="005D113E"/>
    <w:p w14:paraId="71D1F858" w14:textId="2656D658" w:rsidR="0041724C" w:rsidRDefault="0041724C" w:rsidP="004F7949">
      <w:pPr>
        <w:pStyle w:val="Nadpis3"/>
      </w:pPr>
      <w:bookmarkStart w:id="55" w:name="_Toc165616695"/>
      <w:r>
        <w:t>NAV</w:t>
      </w:r>
      <w:r w:rsidRPr="0041724C">
        <w:t>Ä</w:t>
      </w:r>
      <w:r>
        <w:t>ZUJÚCE PROFESIE</w:t>
      </w:r>
      <w:bookmarkEnd w:id="55"/>
    </w:p>
    <w:p w14:paraId="200F2D67" w14:textId="77777777" w:rsidR="004F7949" w:rsidRDefault="004F7949" w:rsidP="005D113E">
      <w:pPr>
        <w:pStyle w:val="Zkladntext"/>
        <w:rPr>
          <w:b/>
          <w:bCs/>
          <w:u w:val="single"/>
        </w:rPr>
      </w:pPr>
      <w:bookmarkStart w:id="56" w:name="_Toc219886210"/>
      <w:bookmarkStart w:id="57" w:name="_Toc137632505"/>
    </w:p>
    <w:p w14:paraId="0A18FD48" w14:textId="6101E085" w:rsidR="005D113E" w:rsidRPr="005D113E" w:rsidRDefault="005D113E" w:rsidP="005D113E">
      <w:pPr>
        <w:pStyle w:val="Zkladntext"/>
        <w:rPr>
          <w:b/>
          <w:bCs/>
          <w:u w:val="single"/>
        </w:rPr>
      </w:pPr>
      <w:r w:rsidRPr="005D113E">
        <w:rPr>
          <w:b/>
          <w:bCs/>
          <w:u w:val="single"/>
        </w:rPr>
        <w:t>Stavebné úpravy:</w:t>
      </w:r>
      <w:bookmarkEnd w:id="56"/>
      <w:bookmarkEnd w:id="57"/>
    </w:p>
    <w:p w14:paraId="5E69A25F" w14:textId="77777777" w:rsidR="005D113E" w:rsidRPr="005D113E" w:rsidRDefault="005D113E">
      <w:pPr>
        <w:pStyle w:val="Odsekzoznamu"/>
        <w:widowControl/>
        <w:numPr>
          <w:ilvl w:val="0"/>
          <w:numId w:val="168"/>
        </w:numPr>
        <w:tabs>
          <w:tab w:val="left" w:pos="284"/>
          <w:tab w:val="left" w:pos="3402"/>
          <w:tab w:val="right" w:pos="6237"/>
        </w:tabs>
        <w:autoSpaceDE/>
        <w:autoSpaceDN/>
        <w:spacing w:before="120" w:line="360" w:lineRule="auto"/>
        <w:jc w:val="both"/>
        <w:rPr>
          <w:rFonts w:ascii="Verdana" w:hAnsi="Verdana"/>
          <w:sz w:val="20"/>
          <w:szCs w:val="20"/>
          <w:lang w:eastAsia="cs-CZ"/>
        </w:rPr>
      </w:pPr>
      <w:bookmarkStart w:id="58" w:name="_Toc219886212"/>
      <w:bookmarkStart w:id="59" w:name="_Toc137632507"/>
      <w:r w:rsidRPr="005D113E">
        <w:rPr>
          <w:rFonts w:ascii="Verdana" w:hAnsi="Verdana"/>
          <w:sz w:val="20"/>
          <w:szCs w:val="20"/>
          <w:lang w:eastAsia="cs-CZ"/>
        </w:rPr>
        <w:t>zabezpečí prestupy obvodovou konštrukciou</w:t>
      </w:r>
    </w:p>
    <w:p w14:paraId="15870928" w14:textId="77777777" w:rsidR="005D113E" w:rsidRPr="005D113E" w:rsidRDefault="005D113E">
      <w:pPr>
        <w:pStyle w:val="Odsekzoznamu"/>
        <w:widowControl/>
        <w:numPr>
          <w:ilvl w:val="0"/>
          <w:numId w:val="168"/>
        </w:numPr>
        <w:tabs>
          <w:tab w:val="left" w:pos="284"/>
          <w:tab w:val="left" w:pos="3402"/>
          <w:tab w:val="right" w:pos="6237"/>
        </w:tabs>
        <w:autoSpaceDE/>
        <w:autoSpaceDN/>
        <w:spacing w:before="120" w:line="360" w:lineRule="auto"/>
        <w:jc w:val="both"/>
        <w:rPr>
          <w:rFonts w:ascii="Verdana" w:hAnsi="Verdana"/>
          <w:sz w:val="20"/>
          <w:szCs w:val="20"/>
          <w:lang w:eastAsia="cs-CZ"/>
        </w:rPr>
      </w:pPr>
      <w:r w:rsidRPr="005D113E">
        <w:rPr>
          <w:rFonts w:ascii="Verdana" w:hAnsi="Verdana"/>
          <w:sz w:val="20"/>
          <w:szCs w:val="20"/>
          <w:lang w:eastAsia="cs-CZ"/>
        </w:rPr>
        <w:t>stavebné, výpomocné práce</w:t>
      </w:r>
    </w:p>
    <w:p w14:paraId="7876F38F" w14:textId="77777777" w:rsidR="005D113E" w:rsidRPr="005D113E" w:rsidRDefault="005D113E" w:rsidP="005D113E">
      <w:pPr>
        <w:pStyle w:val="Zkladntext"/>
        <w:rPr>
          <w:b/>
          <w:bCs/>
          <w:u w:val="single"/>
        </w:rPr>
      </w:pPr>
      <w:r w:rsidRPr="005D113E">
        <w:rPr>
          <w:b/>
          <w:bCs/>
          <w:u w:val="single"/>
        </w:rPr>
        <w:t>Silnoprúd:</w:t>
      </w:r>
      <w:bookmarkEnd w:id="58"/>
      <w:bookmarkEnd w:id="59"/>
    </w:p>
    <w:p w14:paraId="066A9F5A" w14:textId="77777777" w:rsidR="005D113E" w:rsidRPr="005D113E" w:rsidRDefault="005D113E">
      <w:pPr>
        <w:pStyle w:val="Odsekzoznamu"/>
        <w:widowControl/>
        <w:numPr>
          <w:ilvl w:val="0"/>
          <w:numId w:val="169"/>
        </w:numPr>
        <w:tabs>
          <w:tab w:val="left" w:pos="284"/>
          <w:tab w:val="left" w:pos="3402"/>
          <w:tab w:val="right" w:pos="6237"/>
        </w:tabs>
        <w:autoSpaceDE/>
        <w:autoSpaceDN/>
        <w:spacing w:before="120" w:line="360" w:lineRule="auto"/>
        <w:jc w:val="both"/>
        <w:rPr>
          <w:rFonts w:ascii="Verdana" w:hAnsi="Verdana"/>
          <w:sz w:val="20"/>
          <w:szCs w:val="20"/>
          <w:lang w:eastAsia="cs-CZ"/>
        </w:rPr>
      </w:pPr>
      <w:bookmarkStart w:id="60" w:name="_Toc219886215"/>
      <w:bookmarkStart w:id="61" w:name="_Toc137632510"/>
      <w:r w:rsidRPr="005D113E">
        <w:rPr>
          <w:rFonts w:ascii="Verdana" w:hAnsi="Verdana"/>
          <w:sz w:val="20"/>
          <w:szCs w:val="20"/>
          <w:lang w:eastAsia="cs-CZ"/>
        </w:rPr>
        <w:t xml:space="preserve">zapojenie klimatizačných a chladiacich zariadení, ventilátorov </w:t>
      </w:r>
    </w:p>
    <w:p w14:paraId="436FF079" w14:textId="77777777" w:rsidR="005D113E" w:rsidRPr="005D113E" w:rsidRDefault="005D113E">
      <w:pPr>
        <w:pStyle w:val="Odsekzoznamu"/>
        <w:widowControl/>
        <w:numPr>
          <w:ilvl w:val="0"/>
          <w:numId w:val="169"/>
        </w:numPr>
        <w:tabs>
          <w:tab w:val="left" w:pos="284"/>
          <w:tab w:val="left" w:pos="3402"/>
          <w:tab w:val="right" w:pos="6237"/>
        </w:tabs>
        <w:autoSpaceDE/>
        <w:autoSpaceDN/>
        <w:spacing w:before="120" w:line="360" w:lineRule="auto"/>
        <w:jc w:val="both"/>
        <w:rPr>
          <w:rFonts w:ascii="Verdana" w:hAnsi="Verdana"/>
          <w:sz w:val="20"/>
          <w:szCs w:val="20"/>
          <w:lang w:eastAsia="cs-CZ"/>
        </w:rPr>
      </w:pPr>
      <w:r w:rsidRPr="005D113E">
        <w:rPr>
          <w:rFonts w:ascii="Verdana" w:hAnsi="Verdana"/>
          <w:sz w:val="20"/>
          <w:szCs w:val="20"/>
          <w:lang w:eastAsia="cs-CZ"/>
        </w:rPr>
        <w:t>ovládanie ventilátorov s časovým spínačom</w:t>
      </w:r>
    </w:p>
    <w:p w14:paraId="3AC0AC8A" w14:textId="1945BD97" w:rsidR="005D113E" w:rsidRDefault="005D113E" w:rsidP="005D113E">
      <w:pPr>
        <w:pStyle w:val="Zkladntext"/>
        <w:rPr>
          <w:b/>
          <w:bCs/>
          <w:u w:val="single"/>
        </w:rPr>
      </w:pPr>
      <w:r w:rsidRPr="005D113E">
        <w:rPr>
          <w:b/>
          <w:bCs/>
          <w:u w:val="single"/>
        </w:rPr>
        <w:t>Z</w:t>
      </w:r>
      <w:r w:rsidR="004F7949">
        <w:rPr>
          <w:b/>
          <w:bCs/>
          <w:u w:val="single"/>
        </w:rPr>
        <w:t>DRAVOTECHNIKA</w:t>
      </w:r>
      <w:r w:rsidRPr="005D113E">
        <w:rPr>
          <w:b/>
          <w:bCs/>
          <w:u w:val="single"/>
        </w:rPr>
        <w:t>:</w:t>
      </w:r>
      <w:bookmarkEnd w:id="60"/>
      <w:bookmarkEnd w:id="61"/>
    </w:p>
    <w:p w14:paraId="076E9693" w14:textId="46CCD2D2" w:rsidR="005D113E" w:rsidRPr="005D113E" w:rsidRDefault="005D113E">
      <w:pPr>
        <w:pStyle w:val="Zkladntext"/>
        <w:numPr>
          <w:ilvl w:val="0"/>
          <w:numId w:val="170"/>
        </w:numPr>
        <w:spacing w:after="240"/>
        <w:rPr>
          <w:b/>
          <w:bCs/>
          <w:u w:val="single"/>
        </w:rPr>
      </w:pPr>
      <w:r>
        <w:rPr>
          <w:lang w:eastAsia="cs-CZ"/>
        </w:rPr>
        <w:t>odvod kondenzátu od vnútorných klimatizačných a chladiacich jednotiek</w:t>
      </w:r>
    </w:p>
    <w:p w14:paraId="1472ABAF" w14:textId="3365F62F" w:rsidR="0041724C" w:rsidRDefault="0041724C" w:rsidP="004F7949">
      <w:pPr>
        <w:pStyle w:val="Nadpis3"/>
      </w:pPr>
      <w:bookmarkStart w:id="62" w:name="_Toc165616696"/>
      <w:r>
        <w:t>PROTIHLUKOVÉ A PROTITRASOVÉ OPATRENIA</w:t>
      </w:r>
      <w:bookmarkEnd w:id="62"/>
    </w:p>
    <w:p w14:paraId="092A4F62" w14:textId="77777777" w:rsidR="004F7949" w:rsidRDefault="004F7949" w:rsidP="005D113E">
      <w:pPr>
        <w:pStyle w:val="Zkladntext"/>
        <w:jc w:val="both"/>
      </w:pPr>
    </w:p>
    <w:p w14:paraId="6A36EDF8" w14:textId="738D2751" w:rsidR="005D113E" w:rsidRPr="005D113E" w:rsidRDefault="005D113E" w:rsidP="005D113E">
      <w:pPr>
        <w:pStyle w:val="Zkladntext"/>
        <w:jc w:val="both"/>
      </w:pPr>
      <w:r w:rsidRPr="005D113E">
        <w:t>V projekte tohto prevádzkového súboru je dôsledne dbané na ochranu proti šíreniu hluku a vibrácií. V rámci tohto projektu sú navrhnuté nasledujúce opatrenia:</w:t>
      </w:r>
    </w:p>
    <w:p w14:paraId="58542420" w14:textId="77777777" w:rsidR="005D113E" w:rsidRPr="005D113E" w:rsidRDefault="005D113E" w:rsidP="005D113E">
      <w:pPr>
        <w:pStyle w:val="Zkladntext"/>
        <w:jc w:val="both"/>
      </w:pPr>
      <w:r w:rsidRPr="005D113E">
        <w:t xml:space="preserve">Všetky zariadenia, ktoré obsahujú točivé stroje sú pružne uložené za účelom zmenšenia vibrácií prenášajúcich sa do stavebných konštrukcií. Všetky prestupy stavebnými konštrukciami budú obložené a </w:t>
      </w:r>
      <w:proofErr w:type="spellStart"/>
      <w:r w:rsidRPr="005D113E">
        <w:t>dotesnené</w:t>
      </w:r>
      <w:proofErr w:type="spellEnd"/>
      <w:r w:rsidRPr="005D113E">
        <w:t xml:space="preserve"> izoláciou (napr. </w:t>
      </w:r>
      <w:proofErr w:type="spellStart"/>
      <w:r w:rsidRPr="005D113E">
        <w:t>Fibrex</w:t>
      </w:r>
      <w:proofErr w:type="spellEnd"/>
      <w:r w:rsidRPr="005D113E">
        <w:t xml:space="preserve">). Hluk od navrhnutých zariadení neprekračuje prípustné dovolené hladiny hluku predpísané pre vnútorné a vonkajšie prostredie.   </w:t>
      </w:r>
    </w:p>
    <w:p w14:paraId="3E5E4870" w14:textId="77777777" w:rsidR="005D113E" w:rsidRPr="005D113E" w:rsidRDefault="005D113E" w:rsidP="005D113E"/>
    <w:p w14:paraId="0E311545" w14:textId="7E6D9613" w:rsidR="0041724C" w:rsidRDefault="0041724C" w:rsidP="004F7949">
      <w:pPr>
        <w:pStyle w:val="Nadpis3"/>
      </w:pPr>
      <w:bookmarkStart w:id="63" w:name="_Toc165616697"/>
      <w:r>
        <w:t>PROTIPOŽIARNE OPATRENIA</w:t>
      </w:r>
      <w:bookmarkEnd w:id="63"/>
    </w:p>
    <w:p w14:paraId="3E8A1CF4" w14:textId="77777777" w:rsidR="004F7949" w:rsidRDefault="004F7949" w:rsidP="005D113E">
      <w:pPr>
        <w:pStyle w:val="Zkladntext"/>
        <w:jc w:val="both"/>
      </w:pPr>
    </w:p>
    <w:p w14:paraId="06FD40CC" w14:textId="16CC8153" w:rsidR="005D113E" w:rsidRDefault="005D113E" w:rsidP="005D113E">
      <w:pPr>
        <w:pStyle w:val="Zkladntext"/>
        <w:jc w:val="both"/>
      </w:pPr>
      <w:r>
        <w:t>Tam kde bude narušená požiarne deliaca konštrukcia z dôvodu prestupu CU potrubí, je nutné otvor zapraviť požiarnymi upchávkami – dodávka stavby. Systém požiarnych upchávok previesť  v štandarde HILTI.</w:t>
      </w:r>
    </w:p>
    <w:p w14:paraId="712068E6" w14:textId="77777777" w:rsidR="004F7949" w:rsidRPr="005D113E" w:rsidRDefault="004F7949" w:rsidP="005D113E">
      <w:pPr>
        <w:pStyle w:val="Zkladntext"/>
        <w:jc w:val="both"/>
      </w:pPr>
    </w:p>
    <w:p w14:paraId="0C09B07E" w14:textId="43460E2E" w:rsidR="0041724C" w:rsidRDefault="0041724C" w:rsidP="004F7949">
      <w:pPr>
        <w:pStyle w:val="Nadpis3"/>
      </w:pPr>
      <w:bookmarkStart w:id="64" w:name="_Toc165616698"/>
      <w:r>
        <w:t>ÚDRŽBA ZARIADENÍ</w:t>
      </w:r>
      <w:bookmarkEnd w:id="64"/>
    </w:p>
    <w:p w14:paraId="5AE4CE55" w14:textId="77777777" w:rsidR="004F7949" w:rsidRDefault="004F7949" w:rsidP="005D113E">
      <w:pPr>
        <w:pStyle w:val="Zkladntext"/>
        <w:jc w:val="both"/>
      </w:pPr>
    </w:p>
    <w:p w14:paraId="79FDA523" w14:textId="53858146" w:rsidR="005D113E" w:rsidRDefault="005D113E" w:rsidP="005D113E">
      <w:pPr>
        <w:pStyle w:val="Zkladntext"/>
        <w:jc w:val="both"/>
      </w:pPr>
      <w:r w:rsidRPr="005D113E">
        <w:t xml:space="preserve">Dôležitou súčasťou prevádzkovania klimatizačných zariadení je sústavná preventívna údržba podľa predom stanoveného cyklu opráv, ktorý </w:t>
      </w:r>
      <w:proofErr w:type="spellStart"/>
      <w:r w:rsidRPr="005D113E">
        <w:t>doporučuje</w:t>
      </w:r>
      <w:proofErr w:type="spellEnd"/>
      <w:r w:rsidRPr="005D113E">
        <w:t xml:space="preserve"> výrobca jednotlivých  prvkov zariadenia. K súčasnému sledovaniu prevádzky a všeobecnej kontroly je účelné viesť prevádzkový denník. Do neho sú zapisované </w:t>
      </w:r>
      <w:r w:rsidRPr="005D113E">
        <w:lastRenderedPageBreak/>
        <w:t xml:space="preserve">údaje denných kontrol, zistené </w:t>
      </w:r>
      <w:proofErr w:type="spellStart"/>
      <w:r w:rsidRPr="005D113E">
        <w:t>závady</w:t>
      </w:r>
      <w:proofErr w:type="spellEnd"/>
      <w:r w:rsidRPr="005D113E">
        <w:t>, prevedené opravy, výmena prevádzkových dielov a prevádzkových hmôt. Pokiaľ nemá prevádzkovateľ k dispozícii kvalifikovaných pracovníkov údržby, je možné zjednať údržbu zariadení dohodou s profesionálnou servisnou službou.</w:t>
      </w:r>
    </w:p>
    <w:p w14:paraId="43BD42F4" w14:textId="46A33409" w:rsidR="004F7949" w:rsidRDefault="004F7949" w:rsidP="005D113E">
      <w:pPr>
        <w:pStyle w:val="Zkladntext"/>
        <w:jc w:val="both"/>
      </w:pPr>
    </w:p>
    <w:p w14:paraId="7E10130F" w14:textId="0886A434" w:rsidR="005C3A14" w:rsidRDefault="005C3A14" w:rsidP="005D113E">
      <w:pPr>
        <w:pStyle w:val="Zkladntext"/>
        <w:jc w:val="both"/>
      </w:pPr>
    </w:p>
    <w:p w14:paraId="305602A2" w14:textId="5D153CEE" w:rsidR="005C3A14" w:rsidRDefault="005C3A14" w:rsidP="005D113E">
      <w:pPr>
        <w:pStyle w:val="Zkladntext"/>
        <w:jc w:val="both"/>
      </w:pPr>
    </w:p>
    <w:p w14:paraId="12CF53D3" w14:textId="77777777" w:rsidR="005C3A14" w:rsidRPr="005D113E" w:rsidRDefault="005C3A14" w:rsidP="005D113E">
      <w:pPr>
        <w:pStyle w:val="Zkladntext"/>
        <w:jc w:val="both"/>
      </w:pPr>
    </w:p>
    <w:p w14:paraId="71A96067" w14:textId="59C302CB" w:rsidR="0041724C" w:rsidRDefault="0041724C" w:rsidP="004F7949">
      <w:pPr>
        <w:pStyle w:val="Nadpis3"/>
      </w:pPr>
      <w:bookmarkStart w:id="65" w:name="_Toc165616699"/>
      <w:r>
        <w:t>HYGIENA A BEZPEČNOSŤ PRÁCE</w:t>
      </w:r>
      <w:bookmarkEnd w:id="65"/>
    </w:p>
    <w:p w14:paraId="3FBCAEDB" w14:textId="77777777" w:rsidR="005D113E" w:rsidRPr="005D113E" w:rsidRDefault="005D113E" w:rsidP="005D113E">
      <w:pPr>
        <w:pStyle w:val="Zkladntext"/>
        <w:jc w:val="both"/>
      </w:pPr>
      <w:r w:rsidRPr="005D113E">
        <w:t>Pri uvedení klimatizačných zariadení do prevádzky musia byť špecifikované podmienky z hľadiska dodržania bezpečnosti práce.</w:t>
      </w:r>
    </w:p>
    <w:p w14:paraId="448CE239" w14:textId="77777777" w:rsidR="005D113E" w:rsidRPr="005D113E" w:rsidRDefault="005D113E">
      <w:pPr>
        <w:pStyle w:val="Zkladntext"/>
        <w:numPr>
          <w:ilvl w:val="0"/>
          <w:numId w:val="171"/>
        </w:numPr>
        <w:jc w:val="both"/>
      </w:pPr>
      <w:proofErr w:type="spellStart"/>
      <w:r w:rsidRPr="005D113E">
        <w:t>Zakrytovanie</w:t>
      </w:r>
      <w:proofErr w:type="spellEnd"/>
      <w:r w:rsidRPr="005D113E">
        <w:t xml:space="preserve">  všetkých rotujúcich častí strojov </w:t>
      </w:r>
    </w:p>
    <w:p w14:paraId="6BCF764D" w14:textId="77777777" w:rsidR="005D113E" w:rsidRPr="005D113E" w:rsidRDefault="005D113E">
      <w:pPr>
        <w:pStyle w:val="Zkladntext"/>
        <w:numPr>
          <w:ilvl w:val="0"/>
          <w:numId w:val="171"/>
        </w:numPr>
        <w:jc w:val="both"/>
      </w:pPr>
      <w:r w:rsidRPr="005D113E">
        <w:t>Opatrenia, ktoré zabránia, aby vonkajšia jednotka neslúžila ako úkryt pre malé živočíchy</w:t>
      </w:r>
    </w:p>
    <w:p w14:paraId="10FA60C3" w14:textId="77777777" w:rsidR="005D113E" w:rsidRPr="005D113E" w:rsidRDefault="005D113E">
      <w:pPr>
        <w:pStyle w:val="Zkladntext"/>
        <w:numPr>
          <w:ilvl w:val="0"/>
          <w:numId w:val="171"/>
        </w:numPr>
        <w:jc w:val="both"/>
      </w:pPr>
      <w:r w:rsidRPr="005D113E">
        <w:t>Dodržanie všetkých dotknutých montážnych a prevádzkových predpisov a noriem.</w:t>
      </w:r>
    </w:p>
    <w:p w14:paraId="705EC4D2" w14:textId="77777777" w:rsidR="005D113E" w:rsidRPr="005D113E" w:rsidRDefault="005D113E">
      <w:pPr>
        <w:pStyle w:val="Zkladntext"/>
        <w:numPr>
          <w:ilvl w:val="0"/>
          <w:numId w:val="171"/>
        </w:numPr>
        <w:jc w:val="both"/>
      </w:pPr>
      <w:r w:rsidRPr="005D113E">
        <w:t>Ochrana všetkých zariadení uzemnením</w:t>
      </w:r>
    </w:p>
    <w:p w14:paraId="7EB19E07" w14:textId="77777777" w:rsidR="005D113E" w:rsidRPr="005D113E" w:rsidRDefault="005D113E">
      <w:pPr>
        <w:pStyle w:val="Zkladntext"/>
        <w:numPr>
          <w:ilvl w:val="0"/>
          <w:numId w:val="171"/>
        </w:numPr>
        <w:jc w:val="both"/>
      </w:pPr>
      <w:r w:rsidRPr="005D113E">
        <w:t>Skúška tesnosti a </w:t>
      </w:r>
      <w:proofErr w:type="spellStart"/>
      <w:r w:rsidRPr="005D113E">
        <w:t>vákuovania</w:t>
      </w:r>
      <w:proofErr w:type="spellEnd"/>
      <w:r w:rsidRPr="005D113E">
        <w:t xml:space="preserve"> </w:t>
      </w:r>
    </w:p>
    <w:p w14:paraId="7F08688D" w14:textId="77777777" w:rsidR="005D113E" w:rsidRPr="005D113E" w:rsidRDefault="005D113E">
      <w:pPr>
        <w:pStyle w:val="Zkladntext"/>
        <w:numPr>
          <w:ilvl w:val="0"/>
          <w:numId w:val="171"/>
        </w:numPr>
        <w:jc w:val="both"/>
      </w:pPr>
      <w:r w:rsidRPr="005D113E">
        <w:t>Izolácia potrubia</w:t>
      </w:r>
    </w:p>
    <w:p w14:paraId="009FECBA" w14:textId="77777777" w:rsidR="005D113E" w:rsidRPr="005D113E" w:rsidRDefault="005D113E">
      <w:pPr>
        <w:pStyle w:val="Zkladntext"/>
        <w:numPr>
          <w:ilvl w:val="0"/>
          <w:numId w:val="171"/>
        </w:numPr>
        <w:jc w:val="both"/>
      </w:pPr>
      <w:r w:rsidRPr="005D113E">
        <w:t>Naplnenie a doplnenie chladiva</w:t>
      </w:r>
    </w:p>
    <w:p w14:paraId="124946A8" w14:textId="77777777" w:rsidR="005D113E" w:rsidRPr="005D113E" w:rsidRDefault="005D113E">
      <w:pPr>
        <w:pStyle w:val="Zkladntext"/>
        <w:numPr>
          <w:ilvl w:val="0"/>
          <w:numId w:val="171"/>
        </w:numPr>
        <w:jc w:val="both"/>
      </w:pPr>
      <w:r w:rsidRPr="005D113E">
        <w:t>Individuálne skúšky na chod jednotlivých strojov s vyhotovením záverečného protokolu.</w:t>
      </w:r>
    </w:p>
    <w:p w14:paraId="20285F85" w14:textId="77777777" w:rsidR="005D113E" w:rsidRPr="005D113E" w:rsidRDefault="005D113E">
      <w:pPr>
        <w:pStyle w:val="Zkladntext"/>
        <w:numPr>
          <w:ilvl w:val="0"/>
          <w:numId w:val="171"/>
        </w:numPr>
        <w:jc w:val="both"/>
      </w:pPr>
      <w:r w:rsidRPr="005D113E">
        <w:t>Pre obsluhu zariadení vyškoliť pracovníka údržbára.</w:t>
      </w:r>
    </w:p>
    <w:p w14:paraId="4D55F059" w14:textId="45CE1767" w:rsidR="005D113E" w:rsidRPr="005D113E" w:rsidRDefault="005D113E">
      <w:pPr>
        <w:pStyle w:val="Zkladntext"/>
        <w:numPr>
          <w:ilvl w:val="0"/>
          <w:numId w:val="171"/>
        </w:numPr>
        <w:jc w:val="both"/>
      </w:pPr>
      <w:r w:rsidRPr="005D113E">
        <w:t>Vypracovať prevádzkový  rád</w:t>
      </w:r>
    </w:p>
    <w:p w14:paraId="675840D9" w14:textId="77777777" w:rsidR="005D113E" w:rsidRPr="005D113E" w:rsidRDefault="005D113E" w:rsidP="005D113E"/>
    <w:p w14:paraId="61FB290F" w14:textId="5153548D" w:rsidR="004F7949" w:rsidRDefault="005D113E" w:rsidP="005D113E">
      <w:pPr>
        <w:pStyle w:val="Nadpis3"/>
      </w:pPr>
      <w:bookmarkStart w:id="66" w:name="_Toc165616700"/>
      <w:r>
        <w:t>SK</w:t>
      </w:r>
      <w:r w:rsidR="001E5F00">
        <w:t>ÚŠKY ZARIADENÍ</w:t>
      </w:r>
      <w:bookmarkEnd w:id="66"/>
    </w:p>
    <w:p w14:paraId="4AE22A4C" w14:textId="77777777" w:rsidR="004F7949" w:rsidRPr="004F7949" w:rsidRDefault="004F7949" w:rsidP="004F7949">
      <w:pPr>
        <w:pStyle w:val="Zkladntext"/>
      </w:pPr>
    </w:p>
    <w:p w14:paraId="7BA473A4" w14:textId="40604517" w:rsidR="005D113E" w:rsidRPr="005D113E" w:rsidRDefault="005D113E" w:rsidP="005D113E">
      <w:pPr>
        <w:pStyle w:val="Zkladntext"/>
      </w:pPr>
      <w:r w:rsidRPr="005D113E">
        <w:t>Vo vzduchotechnických zariadeniach budú vykonané nasledovné skúšky:</w:t>
      </w:r>
    </w:p>
    <w:p w14:paraId="6EF561AC" w14:textId="77777777" w:rsidR="005D113E" w:rsidRPr="005D113E" w:rsidRDefault="005D113E">
      <w:pPr>
        <w:pStyle w:val="Zkladntext"/>
        <w:numPr>
          <w:ilvl w:val="0"/>
          <w:numId w:val="172"/>
        </w:numPr>
      </w:pPr>
      <w:r w:rsidRPr="005D113E">
        <w:t>Príprava ku komplexným skúškam</w:t>
      </w:r>
    </w:p>
    <w:p w14:paraId="56B0F081" w14:textId="77777777" w:rsidR="005D113E" w:rsidRPr="005D113E" w:rsidRDefault="005D113E">
      <w:pPr>
        <w:pStyle w:val="Zkladntext"/>
        <w:numPr>
          <w:ilvl w:val="0"/>
          <w:numId w:val="172"/>
        </w:numPr>
      </w:pPr>
      <w:r w:rsidRPr="005D113E">
        <w:t>Komplexné skúšky</w:t>
      </w:r>
    </w:p>
    <w:p w14:paraId="5D0769CA" w14:textId="77777777" w:rsidR="005D113E" w:rsidRPr="005D113E" w:rsidRDefault="005D113E">
      <w:pPr>
        <w:pStyle w:val="Zkladntext"/>
        <w:numPr>
          <w:ilvl w:val="0"/>
          <w:numId w:val="172"/>
        </w:numPr>
      </w:pPr>
      <w:r w:rsidRPr="005D113E">
        <w:t>Skúšobná prevádzka</w:t>
      </w:r>
    </w:p>
    <w:p w14:paraId="1DE9EFBF" w14:textId="77777777" w:rsidR="005D113E" w:rsidRPr="005D113E" w:rsidRDefault="005D113E" w:rsidP="005D113E"/>
    <w:p w14:paraId="003E0430" w14:textId="77777777" w:rsidR="005D113E" w:rsidRPr="005D113E" w:rsidRDefault="005D113E" w:rsidP="005D113E">
      <w:pPr>
        <w:pStyle w:val="Zkladntext"/>
      </w:pPr>
      <w:r w:rsidRPr="005D113E">
        <w:t xml:space="preserve">Tabuľka č. 1. Tabuľka chladiacich okruhov: </w:t>
      </w:r>
    </w:p>
    <w:tbl>
      <w:tblPr>
        <w:tblW w:w="100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851"/>
        <w:gridCol w:w="1276"/>
        <w:gridCol w:w="2126"/>
        <w:gridCol w:w="2127"/>
        <w:gridCol w:w="567"/>
        <w:gridCol w:w="1134"/>
        <w:gridCol w:w="850"/>
        <w:gridCol w:w="1133"/>
      </w:tblGrid>
      <w:tr w:rsidR="005D113E" w:rsidRPr="005D113E" w14:paraId="1F5EEDEF" w14:textId="77777777" w:rsidTr="00613370">
        <w:trPr>
          <w:cantSplit/>
          <w:trHeight w:val="1699"/>
          <w:tblHeader/>
        </w:trPr>
        <w:tc>
          <w:tcPr>
            <w:tcW w:w="851" w:type="dxa"/>
            <w:tcBorders>
              <w:top w:val="single" w:sz="4" w:space="0" w:color="auto"/>
              <w:left w:val="single" w:sz="4" w:space="0" w:color="auto"/>
              <w:bottom w:val="single" w:sz="4" w:space="0" w:color="auto"/>
              <w:right w:val="single" w:sz="4" w:space="0" w:color="auto"/>
            </w:tcBorders>
            <w:hideMark/>
          </w:tcPr>
          <w:p w14:paraId="6633601B" w14:textId="6AFB83A8" w:rsidR="005D113E" w:rsidRPr="005D113E" w:rsidRDefault="005D113E" w:rsidP="005D113E">
            <w:pPr>
              <w:pStyle w:val="Zkladntext"/>
              <w:jc w:val="center"/>
            </w:pPr>
          </w:p>
        </w:tc>
        <w:tc>
          <w:tcPr>
            <w:tcW w:w="1276" w:type="dxa"/>
            <w:tcBorders>
              <w:top w:val="single" w:sz="4" w:space="0" w:color="auto"/>
              <w:left w:val="single" w:sz="4" w:space="0" w:color="auto"/>
              <w:bottom w:val="single" w:sz="4" w:space="0" w:color="auto"/>
              <w:right w:val="single" w:sz="4" w:space="0" w:color="auto"/>
            </w:tcBorders>
            <w:textDirection w:val="btLr"/>
          </w:tcPr>
          <w:p w14:paraId="5BFACE44" w14:textId="77777777" w:rsidR="005D113E" w:rsidRPr="005D113E" w:rsidRDefault="005D113E" w:rsidP="005D113E">
            <w:pPr>
              <w:pStyle w:val="Zkladntext"/>
              <w:jc w:val="center"/>
            </w:pPr>
          </w:p>
          <w:p w14:paraId="3FC7E27E" w14:textId="77777777" w:rsidR="005D113E" w:rsidRPr="005D113E" w:rsidRDefault="005D113E" w:rsidP="005D113E">
            <w:pPr>
              <w:pStyle w:val="Zkladntext"/>
              <w:jc w:val="center"/>
            </w:pPr>
            <w:r w:rsidRPr="005D113E">
              <w:t>Názov zariadenia</w:t>
            </w:r>
          </w:p>
        </w:tc>
        <w:tc>
          <w:tcPr>
            <w:tcW w:w="2126" w:type="dxa"/>
            <w:tcBorders>
              <w:top w:val="single" w:sz="4" w:space="0" w:color="auto"/>
              <w:left w:val="single" w:sz="4" w:space="0" w:color="auto"/>
              <w:bottom w:val="single" w:sz="4" w:space="0" w:color="auto"/>
              <w:right w:val="single" w:sz="4" w:space="0" w:color="auto"/>
            </w:tcBorders>
            <w:textDirection w:val="btLr"/>
          </w:tcPr>
          <w:p w14:paraId="7248C2CD" w14:textId="77777777" w:rsidR="005D113E" w:rsidRPr="005D113E" w:rsidRDefault="005D113E" w:rsidP="005D113E">
            <w:pPr>
              <w:pStyle w:val="Zkladntext"/>
              <w:jc w:val="center"/>
            </w:pPr>
          </w:p>
          <w:p w14:paraId="6C663A2A" w14:textId="77777777" w:rsidR="005D113E" w:rsidRPr="005D113E" w:rsidRDefault="005D113E" w:rsidP="005D113E">
            <w:pPr>
              <w:pStyle w:val="Zkladntext"/>
              <w:jc w:val="center"/>
            </w:pPr>
            <w:r w:rsidRPr="005D113E">
              <w:t>Vonkajšia jednotka</w:t>
            </w:r>
          </w:p>
        </w:tc>
        <w:tc>
          <w:tcPr>
            <w:tcW w:w="2127" w:type="dxa"/>
            <w:tcBorders>
              <w:top w:val="single" w:sz="4" w:space="0" w:color="auto"/>
              <w:left w:val="single" w:sz="4" w:space="0" w:color="auto"/>
              <w:bottom w:val="single" w:sz="4" w:space="0" w:color="auto"/>
              <w:right w:val="single" w:sz="4" w:space="0" w:color="auto"/>
            </w:tcBorders>
            <w:textDirection w:val="btLr"/>
          </w:tcPr>
          <w:p w14:paraId="28D25BAA" w14:textId="77777777" w:rsidR="005D113E" w:rsidRPr="005D113E" w:rsidRDefault="005D113E" w:rsidP="005D113E">
            <w:pPr>
              <w:pStyle w:val="Zkladntext"/>
              <w:jc w:val="center"/>
            </w:pPr>
          </w:p>
          <w:p w14:paraId="29134CB8" w14:textId="77777777" w:rsidR="005D113E" w:rsidRPr="005D113E" w:rsidRDefault="005D113E" w:rsidP="005D113E">
            <w:pPr>
              <w:pStyle w:val="Zkladntext"/>
              <w:jc w:val="center"/>
            </w:pPr>
          </w:p>
          <w:p w14:paraId="6472FF04" w14:textId="77777777" w:rsidR="005D113E" w:rsidRPr="005D113E" w:rsidRDefault="005D113E" w:rsidP="005D113E">
            <w:pPr>
              <w:pStyle w:val="Zkladntext"/>
              <w:jc w:val="center"/>
            </w:pPr>
          </w:p>
          <w:p w14:paraId="2AAE23EE" w14:textId="77777777" w:rsidR="005D113E" w:rsidRPr="005D113E" w:rsidRDefault="005D113E" w:rsidP="005D113E">
            <w:pPr>
              <w:pStyle w:val="Zkladntext"/>
              <w:jc w:val="center"/>
            </w:pPr>
            <w:r w:rsidRPr="005D113E">
              <w:t>Vnútorná                   jednotka</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75A53561" w14:textId="77777777" w:rsidR="005D113E" w:rsidRPr="005D113E" w:rsidRDefault="005D113E" w:rsidP="005D113E">
            <w:pPr>
              <w:pStyle w:val="Zkladntext"/>
              <w:jc w:val="center"/>
            </w:pPr>
            <w:r w:rsidRPr="005D113E">
              <w:t>TZ skupina</w:t>
            </w:r>
          </w:p>
        </w:tc>
        <w:tc>
          <w:tcPr>
            <w:tcW w:w="1134" w:type="dxa"/>
            <w:tcBorders>
              <w:top w:val="single" w:sz="4" w:space="0" w:color="auto"/>
              <w:left w:val="single" w:sz="4" w:space="0" w:color="auto"/>
              <w:bottom w:val="single" w:sz="4" w:space="0" w:color="auto"/>
              <w:right w:val="single" w:sz="4" w:space="0" w:color="auto"/>
            </w:tcBorders>
            <w:textDirection w:val="btLr"/>
            <w:hideMark/>
          </w:tcPr>
          <w:p w14:paraId="5DFDB4DC" w14:textId="77777777" w:rsidR="005D113E" w:rsidRPr="005D113E" w:rsidRDefault="005D113E" w:rsidP="005D113E">
            <w:pPr>
              <w:pStyle w:val="Zkladntext"/>
              <w:jc w:val="center"/>
            </w:pPr>
            <w:r w:rsidRPr="005D113E">
              <w:t>Množstvo chladiva</w:t>
            </w:r>
          </w:p>
          <w:p w14:paraId="6910480B" w14:textId="77777777" w:rsidR="005D113E" w:rsidRPr="005D113E" w:rsidRDefault="005D113E" w:rsidP="005D113E">
            <w:pPr>
              <w:pStyle w:val="Zkladntext"/>
              <w:jc w:val="center"/>
            </w:pPr>
            <w:r w:rsidRPr="005D113E">
              <w:t>( kg )</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30A8ABF5" w14:textId="77777777" w:rsidR="005D113E" w:rsidRPr="005D113E" w:rsidRDefault="005D113E" w:rsidP="005D113E">
            <w:pPr>
              <w:pStyle w:val="Zkladntext"/>
              <w:jc w:val="center"/>
            </w:pPr>
            <w:r w:rsidRPr="005D113E">
              <w:t>Druh chladiva</w:t>
            </w:r>
          </w:p>
        </w:tc>
        <w:tc>
          <w:tcPr>
            <w:tcW w:w="1133" w:type="dxa"/>
            <w:tcBorders>
              <w:top w:val="single" w:sz="4" w:space="0" w:color="auto"/>
              <w:left w:val="single" w:sz="4" w:space="0" w:color="auto"/>
              <w:bottom w:val="single" w:sz="4" w:space="0" w:color="auto"/>
              <w:right w:val="single" w:sz="4" w:space="0" w:color="auto"/>
            </w:tcBorders>
            <w:textDirection w:val="btLr"/>
            <w:hideMark/>
          </w:tcPr>
          <w:p w14:paraId="51D9A74D" w14:textId="77777777" w:rsidR="005D113E" w:rsidRPr="005D113E" w:rsidRDefault="005D113E" w:rsidP="005D113E">
            <w:pPr>
              <w:pStyle w:val="Zkladntext"/>
              <w:jc w:val="center"/>
            </w:pPr>
            <w:r w:rsidRPr="005D113E">
              <w:t>Dĺžka okruhu</w:t>
            </w:r>
          </w:p>
          <w:p w14:paraId="25F411E3" w14:textId="77777777" w:rsidR="005D113E" w:rsidRPr="005D113E" w:rsidRDefault="005D113E" w:rsidP="005D113E">
            <w:pPr>
              <w:pStyle w:val="Zkladntext"/>
              <w:jc w:val="center"/>
            </w:pPr>
            <w:r w:rsidRPr="005D113E">
              <w:t>kvapalina/ plyn ( m )</w:t>
            </w:r>
          </w:p>
        </w:tc>
      </w:tr>
      <w:tr w:rsidR="005D113E" w:rsidRPr="005D113E" w14:paraId="640C8D5D" w14:textId="77777777" w:rsidTr="00613370">
        <w:trPr>
          <w:trHeight w:val="20"/>
          <w:tblHeader/>
        </w:trPr>
        <w:tc>
          <w:tcPr>
            <w:tcW w:w="851" w:type="dxa"/>
            <w:tcBorders>
              <w:top w:val="single" w:sz="4" w:space="0" w:color="auto"/>
              <w:left w:val="single" w:sz="4" w:space="0" w:color="auto"/>
              <w:bottom w:val="single" w:sz="4" w:space="0" w:color="auto"/>
              <w:right w:val="single" w:sz="4" w:space="0" w:color="auto"/>
            </w:tcBorders>
            <w:hideMark/>
          </w:tcPr>
          <w:p w14:paraId="17DAB3B5" w14:textId="77777777" w:rsidR="005D113E" w:rsidRPr="005D113E" w:rsidRDefault="005D113E" w:rsidP="005D113E">
            <w:pPr>
              <w:pStyle w:val="Zkladntext"/>
              <w:jc w:val="center"/>
            </w:pPr>
            <w:r w:rsidRPr="005D113E">
              <w:t>1.01</w:t>
            </w:r>
          </w:p>
        </w:tc>
        <w:tc>
          <w:tcPr>
            <w:tcW w:w="1276" w:type="dxa"/>
            <w:tcBorders>
              <w:top w:val="single" w:sz="4" w:space="0" w:color="auto"/>
              <w:left w:val="single" w:sz="4" w:space="0" w:color="auto"/>
              <w:bottom w:val="single" w:sz="4" w:space="0" w:color="auto"/>
              <w:right w:val="single" w:sz="4" w:space="0" w:color="auto"/>
            </w:tcBorders>
            <w:hideMark/>
          </w:tcPr>
          <w:p w14:paraId="3C2CDDFA" w14:textId="77777777" w:rsidR="005D113E" w:rsidRPr="005D113E" w:rsidRDefault="005D113E" w:rsidP="005D113E">
            <w:pPr>
              <w:pStyle w:val="Zkladntext"/>
              <w:jc w:val="center"/>
            </w:pPr>
            <w:proofErr w:type="spellStart"/>
            <w:r w:rsidRPr="005D113E">
              <w:t>Daikin</w:t>
            </w:r>
            <w:proofErr w:type="spellEnd"/>
            <w:r w:rsidRPr="005D113E">
              <w:t xml:space="preserve"> </w:t>
            </w:r>
            <w:proofErr w:type="spellStart"/>
            <w:r w:rsidRPr="005D113E">
              <w:t>MultiSplit</w:t>
            </w:r>
            <w:proofErr w:type="spellEnd"/>
          </w:p>
          <w:p w14:paraId="204C94A4" w14:textId="77777777" w:rsidR="005D113E" w:rsidRPr="005D113E" w:rsidRDefault="005D113E" w:rsidP="005D113E">
            <w:pPr>
              <w:pStyle w:val="Zkladntext"/>
              <w:jc w:val="center"/>
            </w:pPr>
          </w:p>
        </w:tc>
        <w:tc>
          <w:tcPr>
            <w:tcW w:w="2126" w:type="dxa"/>
            <w:tcBorders>
              <w:top w:val="single" w:sz="4" w:space="0" w:color="auto"/>
              <w:left w:val="single" w:sz="4" w:space="0" w:color="auto"/>
              <w:bottom w:val="single" w:sz="4" w:space="0" w:color="auto"/>
              <w:right w:val="single" w:sz="4" w:space="0" w:color="auto"/>
            </w:tcBorders>
            <w:hideMark/>
          </w:tcPr>
          <w:p w14:paraId="34EF22BB" w14:textId="77777777" w:rsidR="005D113E" w:rsidRPr="005D113E" w:rsidRDefault="005D113E" w:rsidP="005D113E">
            <w:pPr>
              <w:pStyle w:val="Zkladntext"/>
              <w:ind w:left="0"/>
              <w:jc w:val="center"/>
            </w:pPr>
            <w:r w:rsidRPr="005D113E">
              <w:t>2MXM40N</w:t>
            </w:r>
          </w:p>
        </w:tc>
        <w:tc>
          <w:tcPr>
            <w:tcW w:w="2127" w:type="dxa"/>
            <w:tcBorders>
              <w:top w:val="single" w:sz="4" w:space="0" w:color="auto"/>
              <w:left w:val="single" w:sz="4" w:space="0" w:color="auto"/>
              <w:bottom w:val="single" w:sz="4" w:space="0" w:color="auto"/>
              <w:right w:val="single" w:sz="4" w:space="0" w:color="auto"/>
            </w:tcBorders>
            <w:hideMark/>
          </w:tcPr>
          <w:p w14:paraId="551440E4" w14:textId="77777777" w:rsidR="005D113E" w:rsidRPr="005D113E" w:rsidRDefault="005D113E" w:rsidP="005D113E">
            <w:pPr>
              <w:pStyle w:val="Zkladntext"/>
              <w:ind w:left="0"/>
              <w:jc w:val="center"/>
            </w:pPr>
            <w:r w:rsidRPr="005D113E">
              <w:t>2x FTXP20M9</w:t>
            </w:r>
          </w:p>
        </w:tc>
        <w:tc>
          <w:tcPr>
            <w:tcW w:w="567" w:type="dxa"/>
            <w:tcBorders>
              <w:top w:val="single" w:sz="4" w:space="0" w:color="auto"/>
              <w:left w:val="single" w:sz="4" w:space="0" w:color="auto"/>
              <w:bottom w:val="single" w:sz="4" w:space="0" w:color="auto"/>
              <w:right w:val="single" w:sz="4" w:space="0" w:color="auto"/>
            </w:tcBorders>
            <w:hideMark/>
          </w:tcPr>
          <w:p w14:paraId="050A4652" w14:textId="77777777" w:rsidR="005D113E" w:rsidRPr="005D113E" w:rsidRDefault="005D113E" w:rsidP="005D113E">
            <w:pPr>
              <w:pStyle w:val="Zkladntext"/>
              <w:ind w:left="0"/>
              <w:jc w:val="center"/>
            </w:pPr>
            <w:r w:rsidRPr="005D113E">
              <w:t>C</w:t>
            </w:r>
          </w:p>
        </w:tc>
        <w:tc>
          <w:tcPr>
            <w:tcW w:w="1134" w:type="dxa"/>
            <w:tcBorders>
              <w:top w:val="single" w:sz="4" w:space="0" w:color="auto"/>
              <w:left w:val="single" w:sz="4" w:space="0" w:color="auto"/>
              <w:bottom w:val="single" w:sz="4" w:space="0" w:color="auto"/>
              <w:right w:val="single" w:sz="4" w:space="0" w:color="auto"/>
            </w:tcBorders>
            <w:hideMark/>
          </w:tcPr>
          <w:p w14:paraId="763862F2" w14:textId="77777777" w:rsidR="005D113E" w:rsidRPr="005D113E" w:rsidRDefault="005D113E" w:rsidP="005D113E">
            <w:pPr>
              <w:pStyle w:val="Zkladntext"/>
              <w:ind w:left="0"/>
              <w:jc w:val="center"/>
            </w:pPr>
            <w:r w:rsidRPr="005D113E">
              <w:t>0,88</w:t>
            </w:r>
          </w:p>
        </w:tc>
        <w:tc>
          <w:tcPr>
            <w:tcW w:w="850" w:type="dxa"/>
            <w:tcBorders>
              <w:top w:val="single" w:sz="4" w:space="0" w:color="auto"/>
              <w:left w:val="single" w:sz="4" w:space="0" w:color="auto"/>
              <w:bottom w:val="single" w:sz="4" w:space="0" w:color="auto"/>
              <w:right w:val="single" w:sz="4" w:space="0" w:color="auto"/>
            </w:tcBorders>
            <w:hideMark/>
          </w:tcPr>
          <w:p w14:paraId="6C38CFBA" w14:textId="77777777" w:rsidR="005D113E" w:rsidRPr="005D113E" w:rsidRDefault="005D113E" w:rsidP="005D113E">
            <w:pPr>
              <w:pStyle w:val="Zkladntext"/>
              <w:ind w:left="0"/>
              <w:jc w:val="center"/>
            </w:pPr>
            <w:r w:rsidRPr="005D113E">
              <w:t>R32</w:t>
            </w:r>
          </w:p>
        </w:tc>
        <w:tc>
          <w:tcPr>
            <w:tcW w:w="1133" w:type="dxa"/>
            <w:tcBorders>
              <w:top w:val="single" w:sz="4" w:space="0" w:color="auto"/>
              <w:left w:val="single" w:sz="4" w:space="0" w:color="auto"/>
              <w:bottom w:val="single" w:sz="4" w:space="0" w:color="auto"/>
              <w:right w:val="single" w:sz="4" w:space="0" w:color="auto"/>
            </w:tcBorders>
            <w:hideMark/>
          </w:tcPr>
          <w:p w14:paraId="5A860F79" w14:textId="77777777" w:rsidR="005D113E" w:rsidRPr="005D113E" w:rsidRDefault="005D113E" w:rsidP="005D113E">
            <w:pPr>
              <w:pStyle w:val="Zkladntext"/>
              <w:ind w:left="0"/>
              <w:jc w:val="center"/>
            </w:pPr>
            <w:r w:rsidRPr="005D113E">
              <w:t>10/10</w:t>
            </w:r>
          </w:p>
        </w:tc>
      </w:tr>
    </w:tbl>
    <w:p w14:paraId="50982504" w14:textId="77777777" w:rsidR="005D113E" w:rsidRPr="005D113E" w:rsidRDefault="005D113E" w:rsidP="005D113E">
      <w:pPr>
        <w:pStyle w:val="Zkladntext"/>
      </w:pPr>
      <w:r w:rsidRPr="005D113E">
        <w:t xml:space="preserve">Z tabuľky vyplýva, že množstvo chladiva v klimatizačnom zariadení neprekračuje hranicu 3 kg podľa Vyhlášky č. 508/2009 </w:t>
      </w:r>
      <w:proofErr w:type="spellStart"/>
      <w:r w:rsidRPr="005D113E">
        <w:t>Z.z</w:t>
      </w:r>
      <w:proofErr w:type="spellEnd"/>
      <w:r w:rsidRPr="005D113E">
        <w:t>., čím nespadá do vyhradeného technického zariadenia plynového A ani B a tým pádom nepodlieha skúške oprávnenou právnickou osobou v zmysle danej vyhlášky.</w:t>
      </w:r>
    </w:p>
    <w:p w14:paraId="77D0EA6F" w14:textId="77777777" w:rsidR="005D113E" w:rsidRPr="005D113E" w:rsidRDefault="005D113E" w:rsidP="005D113E">
      <w:pPr>
        <w:pStyle w:val="Zkladntext"/>
        <w:spacing w:before="240"/>
      </w:pPr>
      <w:r w:rsidRPr="005D113E">
        <w:t xml:space="preserve">Zariadenie podľa § 4 – Rozdelenie technických zariadení, Vyhlášky č.508/2009 </w:t>
      </w:r>
      <w:proofErr w:type="spellStart"/>
      <w:r w:rsidRPr="005D113E">
        <w:t>Z.z</w:t>
      </w:r>
      <w:proofErr w:type="spellEnd"/>
      <w:r w:rsidRPr="005D113E">
        <w:t xml:space="preserve">., Prílohy č.1 je zaradené: </w:t>
      </w:r>
    </w:p>
    <w:p w14:paraId="24BE9851" w14:textId="79E0A76F" w:rsidR="005D113E" w:rsidRPr="005D113E" w:rsidRDefault="005D113E">
      <w:pPr>
        <w:pStyle w:val="Zkladntext"/>
        <w:numPr>
          <w:ilvl w:val="0"/>
          <w:numId w:val="173"/>
        </w:numPr>
      </w:pPr>
      <w:r w:rsidRPr="005D113E">
        <w:t xml:space="preserve">IV. ČASŤ ROZDELENIE TECHNICKÝCH ZARIADENÍ PLYNOVÝCH, </w:t>
      </w:r>
    </w:p>
    <w:p w14:paraId="3EE615CC" w14:textId="2330DE15" w:rsidR="005D113E" w:rsidRPr="005D113E" w:rsidRDefault="005D113E">
      <w:pPr>
        <w:pStyle w:val="Zkladntext"/>
        <w:numPr>
          <w:ilvl w:val="0"/>
          <w:numId w:val="173"/>
        </w:numPr>
      </w:pPr>
      <w:r w:rsidRPr="005D113E">
        <w:t>C. Technické zariadenia plynové skupiny C podľa druhu sú:</w:t>
      </w:r>
    </w:p>
    <w:p w14:paraId="1BDEF9B2" w14:textId="0B1DCA6F" w:rsidR="005D113E" w:rsidRPr="005D113E" w:rsidRDefault="005D113E">
      <w:pPr>
        <w:pStyle w:val="Zkladntext"/>
        <w:numPr>
          <w:ilvl w:val="0"/>
          <w:numId w:val="173"/>
        </w:numPr>
      </w:pPr>
      <w:r w:rsidRPr="005D113E">
        <w:t xml:space="preserve">technické zariadenie pracujúce s nebezpečným plynom nezaradené do skupiny A alebo do </w:t>
      </w:r>
      <w:r w:rsidRPr="005D113E">
        <w:lastRenderedPageBreak/>
        <w:t>skupiny B</w:t>
      </w:r>
    </w:p>
    <w:p w14:paraId="541DD92F" w14:textId="77777777" w:rsidR="005D113E" w:rsidRPr="005D113E" w:rsidRDefault="005D113E" w:rsidP="005D113E">
      <w:pPr>
        <w:pStyle w:val="Zkladntext"/>
      </w:pPr>
      <w:r w:rsidRPr="005D113E">
        <w:t>V zmysle § 12 – Úradná skúška a opakovaná úradná skúška, Prílohy č. 10 pre technické zariadenie plynové skupiny C, druh i. platia nasledovné termíny skúšok:</w:t>
      </w:r>
    </w:p>
    <w:p w14:paraId="1821D0C5" w14:textId="77777777" w:rsidR="005D113E" w:rsidRPr="005D113E" w:rsidRDefault="005D113E">
      <w:pPr>
        <w:pStyle w:val="Zkladntext"/>
        <w:numPr>
          <w:ilvl w:val="0"/>
          <w:numId w:val="174"/>
        </w:numPr>
      </w:pPr>
      <w:r w:rsidRPr="005D113E">
        <w:t>Skúška po oprave TPV – podľa technických podmienok výrobcu</w:t>
      </w:r>
    </w:p>
    <w:p w14:paraId="6452D03C" w14:textId="77777777" w:rsidR="005D113E" w:rsidRPr="005D113E" w:rsidRDefault="005D113E">
      <w:pPr>
        <w:pStyle w:val="Zkladntext"/>
        <w:numPr>
          <w:ilvl w:val="0"/>
          <w:numId w:val="174"/>
        </w:numPr>
      </w:pPr>
      <w:r w:rsidRPr="005D113E">
        <w:t xml:space="preserve">Odborná prehliadka O/3roky – prevádzkovateľom určená osoba </w:t>
      </w:r>
    </w:p>
    <w:p w14:paraId="580B7040" w14:textId="77777777" w:rsidR="005D113E" w:rsidRPr="005D113E" w:rsidRDefault="005D113E">
      <w:pPr>
        <w:pStyle w:val="Zkladntext"/>
        <w:numPr>
          <w:ilvl w:val="0"/>
          <w:numId w:val="174"/>
        </w:numPr>
      </w:pPr>
      <w:r w:rsidRPr="005D113E">
        <w:t>Odborná skúška TPV – podľa technických podmienok výrobcu</w:t>
      </w:r>
    </w:p>
    <w:p w14:paraId="49DE3B04" w14:textId="77777777" w:rsidR="005D113E" w:rsidRPr="005D113E" w:rsidRDefault="005D113E" w:rsidP="005D113E">
      <w:pPr>
        <w:pStyle w:val="Zkladntext"/>
      </w:pPr>
      <w:bookmarkStart w:id="67" w:name="_Toc173570989"/>
    </w:p>
    <w:p w14:paraId="6D8AD447" w14:textId="77777777" w:rsidR="005D113E" w:rsidRPr="005D113E" w:rsidRDefault="005D113E" w:rsidP="005D113E">
      <w:pPr>
        <w:pStyle w:val="Zkladntext"/>
      </w:pPr>
      <w:r w:rsidRPr="005D113E">
        <w:t>Za bezpečnosť pri práci je zodpovedný užívateľ v zmysle platných predpisov pri rešpektovaní nariadenia vlády SR a vyhlášok SBÚ , SÚBP podľa ktorých je potrebné pred spustením klimatizačného zariadenia do prevádzky previesť jeho kontrolu oprávnenou osobou (vykonáva technická inšpekcia).</w:t>
      </w:r>
      <w:bookmarkEnd w:id="67"/>
      <w:r w:rsidRPr="005D113E">
        <w:t xml:space="preserve"> Použité klimatizačné zariadenia ako určené zariadenia musia mať certifikát kvality a prehlásenie o zhode. Zariadenia môže obsluhovať </w:t>
      </w:r>
    </w:p>
    <w:p w14:paraId="01FEA11B" w14:textId="77777777" w:rsidR="005D113E" w:rsidRPr="005D113E" w:rsidRDefault="005D113E" w:rsidP="005D113E">
      <w:pPr>
        <w:pStyle w:val="Zkladntext"/>
      </w:pPr>
      <w:r w:rsidRPr="005D113E">
        <w:t xml:space="preserve">len zaškolená osoba a je potrebné vykonávať pravidelnú údržbu zariadení, ktorá je odporúčaná výrobcom. Pre zaistenie bezporuchového chodu a bezpečnosti práce musí byť obsluha zaškolená v prevádzkových predpisoch. Užívateľ je povinný vypracovať prevádzkový predpis, prípadne si jeho spracovanie obstarať u odbornej organizácie. </w:t>
      </w:r>
    </w:p>
    <w:p w14:paraId="20773F49" w14:textId="77777777" w:rsidR="005D113E" w:rsidRPr="005D113E" w:rsidRDefault="005D113E" w:rsidP="00A12452">
      <w:pPr>
        <w:pStyle w:val="Zkladntext"/>
        <w:spacing w:before="240"/>
      </w:pPr>
      <w:r w:rsidRPr="00A12452">
        <w:rPr>
          <w:b/>
          <w:bCs/>
        </w:rPr>
        <w:t>Fyzikálne vlastnosti chladiva R32</w:t>
      </w:r>
      <w:r w:rsidRPr="005D113E">
        <w:t xml:space="preserve"> </w:t>
      </w:r>
      <w:r w:rsidRPr="005D113E">
        <w:rPr>
          <w:noProof/>
        </w:rPr>
        <w:drawing>
          <wp:inline distT="0" distB="0" distL="0" distR="0" wp14:anchorId="4324716F" wp14:editId="68208890">
            <wp:extent cx="5086350" cy="2352675"/>
            <wp:effectExtent l="0" t="0" r="0" b="9525"/>
            <wp:docPr id="28" name="Obrázok 28"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8" descr="Obrázok, na ktorom je stôl&#10;&#10;Automaticky generovaný pop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6350" cy="2352675"/>
                    </a:xfrm>
                    <a:prstGeom prst="rect">
                      <a:avLst/>
                    </a:prstGeom>
                    <a:noFill/>
                    <a:ln>
                      <a:noFill/>
                    </a:ln>
                  </pic:spPr>
                </pic:pic>
              </a:graphicData>
            </a:graphic>
          </wp:inline>
        </w:drawing>
      </w:r>
    </w:p>
    <w:p w14:paraId="19C38906" w14:textId="4A1C0672" w:rsidR="005D113E" w:rsidRPr="00A12452" w:rsidRDefault="005D113E" w:rsidP="00A12452">
      <w:pPr>
        <w:pStyle w:val="Zkladntext"/>
        <w:spacing w:before="240"/>
        <w:rPr>
          <w:b/>
          <w:bCs/>
        </w:rPr>
      </w:pPr>
      <w:r w:rsidRPr="00A12452">
        <w:rPr>
          <w:b/>
          <w:bCs/>
        </w:rPr>
        <w:t>Záver</w:t>
      </w:r>
    </w:p>
    <w:p w14:paraId="61B80E0B" w14:textId="67842ECD" w:rsidR="000601AF" w:rsidRDefault="005D113E" w:rsidP="00765B1B">
      <w:pPr>
        <w:pStyle w:val="Zkladntext"/>
      </w:pPr>
      <w:r w:rsidRPr="005D113E">
        <w:t>Navrhnuté zariadenia budú pracovať za predpokladu kompletného namontovania a dodržania predpisov pre ich prevádzku podľa technickej dokumentácie dodanej výrobcom</w:t>
      </w:r>
      <w:bookmarkStart w:id="68" w:name="_Toc130308780"/>
      <w:bookmarkStart w:id="69" w:name="_Toc130308836"/>
      <w:bookmarkStart w:id="70" w:name="_Toc130308892"/>
      <w:bookmarkStart w:id="71" w:name="_Toc130309158"/>
      <w:bookmarkStart w:id="72" w:name="_Toc130310744"/>
      <w:bookmarkStart w:id="73" w:name="_Toc130382482"/>
      <w:bookmarkStart w:id="74" w:name="_Toc130388302"/>
      <w:bookmarkStart w:id="75" w:name="_Toc130401674"/>
      <w:bookmarkStart w:id="76" w:name="_Toc130455337"/>
      <w:bookmarkStart w:id="77" w:name="_Toc130475524"/>
      <w:bookmarkStart w:id="78" w:name="_Toc130477834"/>
      <w:bookmarkStart w:id="79" w:name="_Toc130478009"/>
      <w:bookmarkStart w:id="80" w:name="_Toc130480384"/>
      <w:bookmarkStart w:id="81" w:name="_Toc130480742"/>
      <w:bookmarkStart w:id="82" w:name="_Toc130539446"/>
      <w:bookmarkStart w:id="83" w:name="_Toc130546624"/>
      <w:bookmarkStart w:id="84" w:name="_Toc130308781"/>
      <w:bookmarkStart w:id="85" w:name="_Toc130308837"/>
      <w:bookmarkStart w:id="86" w:name="_Toc130308893"/>
      <w:bookmarkStart w:id="87" w:name="_Toc130309159"/>
      <w:bookmarkStart w:id="88" w:name="_Toc130310745"/>
      <w:bookmarkStart w:id="89" w:name="_Toc130382483"/>
      <w:bookmarkStart w:id="90" w:name="_Toc130388303"/>
      <w:bookmarkStart w:id="91" w:name="_Toc130401675"/>
      <w:bookmarkStart w:id="92" w:name="_Toc130455338"/>
      <w:bookmarkStart w:id="93" w:name="_Toc130475525"/>
      <w:bookmarkStart w:id="94" w:name="_Toc130477835"/>
      <w:bookmarkStart w:id="95" w:name="_Toc130478010"/>
      <w:bookmarkStart w:id="96" w:name="_Toc130480385"/>
      <w:bookmarkStart w:id="97" w:name="_Toc130480743"/>
      <w:bookmarkStart w:id="98" w:name="_Toc130539447"/>
      <w:bookmarkStart w:id="99" w:name="_Toc130546625"/>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00765B1B">
        <w:t>.</w:t>
      </w:r>
    </w:p>
    <w:p w14:paraId="55045353" w14:textId="77777777" w:rsidR="00765B1B" w:rsidRPr="00765B1B" w:rsidRDefault="00765B1B" w:rsidP="00765B1B">
      <w:pPr>
        <w:pStyle w:val="Zkladntext"/>
      </w:pPr>
    </w:p>
    <w:p w14:paraId="0334A6CA" w14:textId="6BF25C42" w:rsidR="00F81933" w:rsidRPr="00765B1B" w:rsidRDefault="00765B1B" w:rsidP="00765B1B">
      <w:pPr>
        <w:pStyle w:val="Nadpis2"/>
        <w:rPr>
          <w:rFonts w:eastAsia="Times New Roman"/>
        </w:rPr>
      </w:pPr>
      <w:bookmarkStart w:id="100" w:name="_Toc130308782"/>
      <w:bookmarkStart w:id="101" w:name="_Toc130308838"/>
      <w:bookmarkStart w:id="102" w:name="_Toc130308894"/>
      <w:bookmarkStart w:id="103" w:name="_Toc130309160"/>
      <w:bookmarkStart w:id="104" w:name="_Toc130310746"/>
      <w:bookmarkStart w:id="105" w:name="_Toc130382484"/>
      <w:bookmarkStart w:id="106" w:name="_Toc130388304"/>
      <w:bookmarkStart w:id="107" w:name="_Toc130401676"/>
      <w:bookmarkStart w:id="108" w:name="_Toc130455339"/>
      <w:bookmarkStart w:id="109" w:name="_Toc130475526"/>
      <w:bookmarkStart w:id="110" w:name="_Toc130477836"/>
      <w:bookmarkStart w:id="111" w:name="_Toc130478011"/>
      <w:bookmarkStart w:id="112" w:name="_Toc130480386"/>
      <w:bookmarkStart w:id="113" w:name="_Toc130480744"/>
      <w:bookmarkStart w:id="114" w:name="_Toc130539448"/>
      <w:bookmarkStart w:id="115" w:name="_Toc130546626"/>
      <w:bookmarkStart w:id="116" w:name="_Toc165616701"/>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ZDRAVOTECHNIK</w:t>
      </w:r>
      <w:bookmarkStart w:id="117" w:name="_Toc130308783"/>
      <w:bookmarkStart w:id="118" w:name="_Toc130308839"/>
      <w:bookmarkStart w:id="119" w:name="_Toc130308895"/>
      <w:bookmarkStart w:id="120" w:name="_Toc130309161"/>
      <w:bookmarkStart w:id="121" w:name="_Toc130310747"/>
      <w:bookmarkStart w:id="122" w:name="_Toc130382485"/>
      <w:bookmarkStart w:id="123" w:name="_Toc130388305"/>
      <w:bookmarkStart w:id="124" w:name="_Toc130401677"/>
      <w:bookmarkStart w:id="125" w:name="_Toc130455340"/>
      <w:bookmarkStart w:id="126" w:name="_Toc130475527"/>
      <w:bookmarkStart w:id="127" w:name="_Toc130477837"/>
      <w:bookmarkStart w:id="128" w:name="_Toc130478012"/>
      <w:bookmarkStart w:id="129" w:name="_Toc130480387"/>
      <w:bookmarkStart w:id="130" w:name="_Toc130480745"/>
      <w:bookmarkStart w:id="131" w:name="_Toc130539449"/>
      <w:bookmarkStart w:id="132" w:name="_Toc130546627"/>
      <w:bookmarkStart w:id="133" w:name="_Toc130308784"/>
      <w:bookmarkStart w:id="134" w:name="_Toc130308840"/>
      <w:bookmarkStart w:id="135" w:name="_Toc130308896"/>
      <w:bookmarkStart w:id="136" w:name="_Toc130309162"/>
      <w:bookmarkStart w:id="137" w:name="_Toc130310748"/>
      <w:bookmarkStart w:id="138" w:name="_Toc130382486"/>
      <w:bookmarkStart w:id="139" w:name="_Toc130388306"/>
      <w:bookmarkStart w:id="140" w:name="_Toc130401678"/>
      <w:bookmarkStart w:id="141" w:name="_Toc130455341"/>
      <w:bookmarkStart w:id="142" w:name="_Toc130475528"/>
      <w:bookmarkStart w:id="143" w:name="_Toc130477838"/>
      <w:bookmarkStart w:id="144" w:name="_Toc130478013"/>
      <w:bookmarkStart w:id="145" w:name="_Toc130480388"/>
      <w:bookmarkStart w:id="146" w:name="_Toc130480746"/>
      <w:bookmarkStart w:id="147" w:name="_Toc130539450"/>
      <w:bookmarkStart w:id="148" w:name="_Toc130546628"/>
      <w:bookmarkStart w:id="149" w:name="_Toc130308785"/>
      <w:bookmarkStart w:id="150" w:name="_Toc130308841"/>
      <w:bookmarkStart w:id="151" w:name="_Toc130308897"/>
      <w:bookmarkStart w:id="152" w:name="_Toc130309163"/>
      <w:bookmarkStart w:id="153" w:name="_Toc130310749"/>
      <w:bookmarkStart w:id="154" w:name="_Toc130382487"/>
      <w:bookmarkStart w:id="155" w:name="_Toc130388307"/>
      <w:bookmarkStart w:id="156" w:name="_Toc130401679"/>
      <w:bookmarkStart w:id="157" w:name="_Toc130455342"/>
      <w:bookmarkStart w:id="158" w:name="_Toc130475529"/>
      <w:bookmarkStart w:id="159" w:name="_Toc130477839"/>
      <w:bookmarkStart w:id="160" w:name="_Toc130478014"/>
      <w:bookmarkStart w:id="161" w:name="_Toc130480389"/>
      <w:bookmarkStart w:id="162" w:name="_Toc130480747"/>
      <w:bookmarkStart w:id="163" w:name="_Toc130539451"/>
      <w:bookmarkStart w:id="164" w:name="_Toc130546629"/>
      <w:bookmarkStart w:id="165" w:name="_Toc130401680"/>
      <w:bookmarkStart w:id="166" w:name="_Toc130455343"/>
      <w:bookmarkStart w:id="167" w:name="_Toc130475530"/>
      <w:bookmarkStart w:id="168" w:name="_Toc130477840"/>
      <w:bookmarkStart w:id="169" w:name="_Toc130478015"/>
      <w:bookmarkStart w:id="170" w:name="_Toc130480390"/>
      <w:bookmarkStart w:id="171" w:name="_Toc130480748"/>
      <w:bookmarkStart w:id="172" w:name="_Toc130539452"/>
      <w:bookmarkStart w:id="173" w:name="_Toc130546630"/>
      <w:bookmarkStart w:id="174" w:name="_Toc130401681"/>
      <w:bookmarkStart w:id="175" w:name="_Toc130455344"/>
      <w:bookmarkStart w:id="176" w:name="_Toc130475531"/>
      <w:bookmarkStart w:id="177" w:name="_Toc130477841"/>
      <w:bookmarkStart w:id="178" w:name="_Toc130478016"/>
      <w:bookmarkStart w:id="179" w:name="_Toc130480391"/>
      <w:bookmarkStart w:id="180" w:name="_Toc130480749"/>
      <w:bookmarkStart w:id="181" w:name="_Toc130539453"/>
      <w:bookmarkStart w:id="182" w:name="_Toc130546631"/>
      <w:bookmarkStart w:id="183" w:name="_Toc130401682"/>
      <w:bookmarkStart w:id="184" w:name="_Toc130455345"/>
      <w:bookmarkStart w:id="185" w:name="_Toc130475532"/>
      <w:bookmarkStart w:id="186" w:name="_Toc130477842"/>
      <w:bookmarkStart w:id="187" w:name="_Toc130478017"/>
      <w:bookmarkStart w:id="188" w:name="_Toc130480392"/>
      <w:bookmarkStart w:id="189" w:name="_Toc130480750"/>
      <w:bookmarkStart w:id="190" w:name="_Toc130539454"/>
      <w:bookmarkStart w:id="191" w:name="_Toc130546632"/>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t>A</w:t>
      </w:r>
      <w:bookmarkStart w:id="192" w:name="_Toc130401683"/>
      <w:bookmarkStart w:id="193" w:name="_Toc130455346"/>
      <w:bookmarkStart w:id="194" w:name="_Toc130475533"/>
      <w:bookmarkStart w:id="195" w:name="_Toc130477843"/>
      <w:bookmarkStart w:id="196" w:name="_Toc130478018"/>
      <w:bookmarkStart w:id="197" w:name="_Toc130480393"/>
      <w:bookmarkStart w:id="198" w:name="_Toc130480751"/>
      <w:bookmarkStart w:id="199" w:name="_Toc130539455"/>
      <w:bookmarkStart w:id="200" w:name="_Toc130546633"/>
      <w:bookmarkStart w:id="201" w:name="_Toc130401684"/>
      <w:bookmarkStart w:id="202" w:name="_Toc130455347"/>
      <w:bookmarkStart w:id="203" w:name="_Toc130475534"/>
      <w:bookmarkStart w:id="204" w:name="_Toc130477844"/>
      <w:bookmarkStart w:id="205" w:name="_Toc130478019"/>
      <w:bookmarkStart w:id="206" w:name="_Toc130480394"/>
      <w:bookmarkStart w:id="207" w:name="_Toc130480752"/>
      <w:bookmarkStart w:id="208" w:name="_Toc130539456"/>
      <w:bookmarkStart w:id="209" w:name="_Toc130546634"/>
      <w:bookmarkStart w:id="210" w:name="_Toc130401685"/>
      <w:bookmarkStart w:id="211" w:name="_Toc130455348"/>
      <w:bookmarkStart w:id="212" w:name="_Toc130475535"/>
      <w:bookmarkStart w:id="213" w:name="_Toc130477845"/>
      <w:bookmarkStart w:id="214" w:name="_Toc130478020"/>
      <w:bookmarkStart w:id="215" w:name="_Toc130480395"/>
      <w:bookmarkStart w:id="216" w:name="_Toc130480753"/>
      <w:bookmarkStart w:id="217" w:name="_Toc130539457"/>
      <w:bookmarkStart w:id="218" w:name="_Toc130546635"/>
      <w:bookmarkEnd w:id="116"/>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0143E3E2" w14:textId="77777777" w:rsidR="00765B1B" w:rsidRPr="00765B1B" w:rsidRDefault="00765B1B" w:rsidP="00765B1B">
      <w:pPr>
        <w:pStyle w:val="Zkladntext"/>
      </w:pPr>
    </w:p>
    <w:p w14:paraId="1D2F7816" w14:textId="05B2F750" w:rsidR="004002C4" w:rsidRDefault="002E78EE" w:rsidP="00765B1B">
      <w:pPr>
        <w:pStyle w:val="Nadpis3"/>
      </w:pPr>
      <w:bookmarkStart w:id="219" w:name="_Toc165616702"/>
      <w:r>
        <w:t>PITNÝ VODOVOD</w:t>
      </w:r>
      <w:bookmarkEnd w:id="219"/>
    </w:p>
    <w:p w14:paraId="7928A3AC" w14:textId="77777777" w:rsidR="00765B1B" w:rsidRDefault="00765B1B" w:rsidP="00765B1B">
      <w:pPr>
        <w:pStyle w:val="Zkladntext"/>
        <w:rPr>
          <w:b/>
          <w:bCs/>
        </w:rPr>
      </w:pPr>
    </w:p>
    <w:p w14:paraId="61743796" w14:textId="73D623CF" w:rsidR="000601AF" w:rsidRPr="00765B1B" w:rsidRDefault="00513320" w:rsidP="00765B1B">
      <w:pPr>
        <w:pStyle w:val="Zkladntext"/>
        <w:rPr>
          <w:b/>
          <w:bCs/>
        </w:rPr>
      </w:pPr>
      <w:r w:rsidRPr="00765B1B">
        <w:rPr>
          <w:b/>
          <w:bCs/>
        </w:rPr>
        <w:t>POUŽITÉ NORMY A PREDPISY</w:t>
      </w:r>
    </w:p>
    <w:p w14:paraId="0774C257" w14:textId="77777777" w:rsidR="00513320" w:rsidRPr="00A63191" w:rsidRDefault="00513320" w:rsidP="00513320">
      <w:pPr>
        <w:pStyle w:val="Zkladntext"/>
        <w:ind w:left="709"/>
      </w:pPr>
      <w:r w:rsidRPr="00A63191">
        <w:t xml:space="preserve">- </w:t>
      </w:r>
      <w:r w:rsidRPr="00A63191">
        <w:tab/>
        <w:t xml:space="preserve">ON   75 5411  </w:t>
      </w:r>
      <w:r w:rsidRPr="00A63191">
        <w:tab/>
      </w:r>
      <w:r w:rsidRPr="00A63191">
        <w:tab/>
        <w:t>Vodovodné prípojky</w:t>
      </w:r>
    </w:p>
    <w:p w14:paraId="25503104" w14:textId="77777777" w:rsidR="00513320" w:rsidRPr="00A63191" w:rsidRDefault="00513320" w:rsidP="00513320">
      <w:pPr>
        <w:pStyle w:val="Zkladntext"/>
      </w:pPr>
      <w:r w:rsidRPr="00A63191">
        <w:tab/>
        <w:t xml:space="preserve">- </w:t>
      </w:r>
      <w:r w:rsidRPr="00A63191">
        <w:tab/>
        <w:t>STN EN 806-1,2,3,4,5</w:t>
      </w:r>
      <w:r w:rsidRPr="00A63191">
        <w:tab/>
        <w:t>Vnútorný vodovod, podmienky, dimenzovanie, montáž, prevádzka, údržba</w:t>
      </w:r>
    </w:p>
    <w:p w14:paraId="10751CC8" w14:textId="77777777" w:rsidR="00513320" w:rsidRPr="00A63191" w:rsidRDefault="00513320" w:rsidP="00513320">
      <w:pPr>
        <w:pStyle w:val="Zkladntext"/>
      </w:pPr>
      <w:r w:rsidRPr="00A63191">
        <w:tab/>
        <w:t xml:space="preserve">- </w:t>
      </w:r>
      <w:r w:rsidRPr="00A63191">
        <w:tab/>
        <w:t>STN EN 10255+A1</w:t>
      </w:r>
      <w:r w:rsidRPr="00A63191">
        <w:tab/>
        <w:t xml:space="preserve">Nelegované oceľ. rúry vhodné na zváranie a rezanie závitov  </w:t>
      </w:r>
    </w:p>
    <w:p w14:paraId="77DDCC37" w14:textId="77777777" w:rsidR="00513320" w:rsidRPr="00A63191" w:rsidRDefault="00513320" w:rsidP="00513320">
      <w:pPr>
        <w:pStyle w:val="Zkladntext"/>
      </w:pPr>
      <w:r w:rsidRPr="00A63191">
        <w:tab/>
        <w:t xml:space="preserve">- </w:t>
      </w:r>
      <w:r w:rsidRPr="00A63191">
        <w:tab/>
        <w:t>STN 75 6101:2002</w:t>
      </w:r>
      <w:r w:rsidRPr="00A63191">
        <w:tab/>
        <w:t>Stokové siete a vodovodné prípojky</w:t>
      </w:r>
    </w:p>
    <w:p w14:paraId="12F05697" w14:textId="77777777" w:rsidR="00513320" w:rsidRPr="00A63191" w:rsidRDefault="00513320" w:rsidP="00513320">
      <w:pPr>
        <w:pStyle w:val="Zkladntext"/>
      </w:pPr>
      <w:r w:rsidRPr="00A63191">
        <w:lastRenderedPageBreak/>
        <w:tab/>
        <w:t xml:space="preserve">- </w:t>
      </w:r>
      <w:r w:rsidRPr="00A63191">
        <w:tab/>
        <w:t xml:space="preserve">STN 25 7800  </w:t>
      </w:r>
      <w:r w:rsidRPr="00A63191">
        <w:tab/>
      </w:r>
      <w:r w:rsidRPr="00A63191">
        <w:tab/>
        <w:t>Vodomery</w:t>
      </w:r>
    </w:p>
    <w:p w14:paraId="29369508" w14:textId="77777777" w:rsidR="00513320" w:rsidRPr="00A63191" w:rsidRDefault="00513320" w:rsidP="00513320">
      <w:pPr>
        <w:pStyle w:val="Zkladntext"/>
      </w:pPr>
      <w:r w:rsidRPr="00A63191">
        <w:tab/>
        <w:t xml:space="preserve">- </w:t>
      </w:r>
      <w:r w:rsidRPr="00A63191">
        <w:tab/>
        <w:t xml:space="preserve">STN 73 6655:2008  </w:t>
      </w:r>
      <w:r w:rsidRPr="00A63191">
        <w:tab/>
        <w:t>Výpočet vodovodov v budovách</w:t>
      </w:r>
    </w:p>
    <w:p w14:paraId="2E0013E5" w14:textId="77777777" w:rsidR="00513320" w:rsidRPr="00A63191" w:rsidRDefault="00513320" w:rsidP="00513320">
      <w:pPr>
        <w:pStyle w:val="Zkladntext"/>
      </w:pPr>
      <w:r w:rsidRPr="00A63191">
        <w:tab/>
        <w:t xml:space="preserve">- </w:t>
      </w:r>
      <w:r w:rsidRPr="00A63191">
        <w:tab/>
        <w:t xml:space="preserve">STN 75 5401:1988/1 </w:t>
      </w:r>
      <w:r w:rsidRPr="00A63191">
        <w:tab/>
        <w:t>Vodárenstvo – Navrhovanie vodovodných potrubí</w:t>
      </w:r>
    </w:p>
    <w:p w14:paraId="540816AD" w14:textId="77777777" w:rsidR="00513320" w:rsidRPr="00A63191" w:rsidRDefault="00513320" w:rsidP="00513320">
      <w:pPr>
        <w:pStyle w:val="Zkladntext"/>
      </w:pPr>
      <w:r w:rsidRPr="00A63191">
        <w:tab/>
        <w:t xml:space="preserve">- </w:t>
      </w:r>
      <w:r w:rsidRPr="00A63191">
        <w:tab/>
        <w:t xml:space="preserve">STN 73 6005  </w:t>
      </w:r>
      <w:r w:rsidRPr="00A63191">
        <w:tab/>
      </w:r>
      <w:r w:rsidRPr="00A63191">
        <w:tab/>
        <w:t xml:space="preserve">Priestorová úprava vedení technického vybavenia </w:t>
      </w:r>
    </w:p>
    <w:p w14:paraId="555AC68F" w14:textId="77777777" w:rsidR="00513320" w:rsidRPr="00A63191" w:rsidRDefault="00513320" w:rsidP="00513320">
      <w:pPr>
        <w:pStyle w:val="Zkladntext"/>
      </w:pPr>
      <w:r w:rsidRPr="00A63191">
        <w:tab/>
        <w:t xml:space="preserve">- </w:t>
      </w:r>
      <w:r w:rsidRPr="00A63191">
        <w:tab/>
        <w:t xml:space="preserve">STN 73 6611 </w:t>
      </w:r>
      <w:r w:rsidRPr="00A63191">
        <w:tab/>
      </w:r>
      <w:r w:rsidRPr="00A63191">
        <w:tab/>
        <w:t>Tlakové skúšky vodovodných potrubí</w:t>
      </w:r>
    </w:p>
    <w:p w14:paraId="16804261" w14:textId="77777777" w:rsidR="00513320" w:rsidRPr="00A63191" w:rsidRDefault="00513320" w:rsidP="00513320">
      <w:pPr>
        <w:pStyle w:val="Zkladntext"/>
      </w:pPr>
      <w:r w:rsidRPr="00A63191">
        <w:tab/>
        <w:t xml:space="preserve">- </w:t>
      </w:r>
      <w:r w:rsidRPr="00A63191">
        <w:tab/>
        <w:t xml:space="preserve">STN 73 3050:1999   </w:t>
      </w:r>
      <w:r w:rsidRPr="00A63191">
        <w:tab/>
        <w:t xml:space="preserve">Zemné práce </w:t>
      </w:r>
    </w:p>
    <w:p w14:paraId="517F4254" w14:textId="77777777" w:rsidR="00513320" w:rsidRDefault="00513320" w:rsidP="00513320">
      <w:pPr>
        <w:pStyle w:val="Zkladntext"/>
      </w:pPr>
      <w:r w:rsidRPr="00A63191">
        <w:tab/>
        <w:t xml:space="preserve">- </w:t>
      </w:r>
      <w:r w:rsidRPr="00A63191">
        <w:tab/>
        <w:t xml:space="preserve">STN 92 0400    </w:t>
      </w:r>
      <w:r w:rsidRPr="00A63191">
        <w:tab/>
      </w:r>
      <w:r w:rsidRPr="00A63191">
        <w:tab/>
        <w:t>Požiarna bezpečnosť stavieb - Zásobovanie vodou na hasenie požiarov</w:t>
      </w:r>
    </w:p>
    <w:p w14:paraId="1A20681C" w14:textId="77777777" w:rsidR="00513320" w:rsidRDefault="00513320" w:rsidP="00513320">
      <w:pPr>
        <w:pStyle w:val="Zkladntext"/>
      </w:pPr>
      <w:r>
        <w:t xml:space="preserve">               </w:t>
      </w:r>
      <w:r w:rsidRPr="00A63191">
        <w:t xml:space="preserve">- </w:t>
      </w:r>
      <w:r w:rsidRPr="00A63191">
        <w:tab/>
        <w:t xml:space="preserve">ZZ č.699/2004  </w:t>
      </w:r>
      <w:r w:rsidRPr="00A63191">
        <w:tab/>
      </w:r>
      <w:r w:rsidRPr="00A63191">
        <w:tab/>
        <w:t>Vyhláška o zabezpečení stavieb vodou na hasenie požiarov</w:t>
      </w:r>
    </w:p>
    <w:p w14:paraId="445D27CD" w14:textId="647C1B30" w:rsidR="00513320" w:rsidRPr="00133052" w:rsidRDefault="00513320" w:rsidP="00513320">
      <w:pPr>
        <w:pStyle w:val="Zkladntext"/>
        <w:spacing w:after="240"/>
        <w:rPr>
          <w:rFonts w:cs="Arial"/>
        </w:rPr>
      </w:pPr>
      <w:r>
        <w:rPr>
          <w:rFonts w:cs="Arial"/>
        </w:rPr>
        <w:t xml:space="preserve">               -      </w:t>
      </w:r>
      <w:r w:rsidRPr="00380040">
        <w:rPr>
          <w:rFonts w:cs="Arial"/>
        </w:rPr>
        <w:t>STN 75 5115</w:t>
      </w:r>
      <w:r>
        <w:rPr>
          <w:rFonts w:cs="Arial"/>
        </w:rPr>
        <w:t xml:space="preserve">, </w:t>
      </w:r>
      <w:r w:rsidRPr="00380040">
        <w:rPr>
          <w:rFonts w:cs="Arial"/>
        </w:rPr>
        <w:t>Nariadenie vlády 496/2010, STN 75 6101, STN 73 6005, STN 73 3050, STN 73 6701,</w:t>
      </w:r>
      <w:r>
        <w:rPr>
          <w:rFonts w:cs="Arial"/>
        </w:rPr>
        <w:t xml:space="preserve"> </w:t>
      </w:r>
      <w:r w:rsidRPr="00380040">
        <w:rPr>
          <w:rFonts w:cs="Arial"/>
        </w:rPr>
        <w:t xml:space="preserve">STN83 0917, STN 75 7241, ON 64 3223STN 13 6315, STN 73 6734, </w:t>
      </w:r>
      <w:proofErr w:type="spellStart"/>
      <w:r w:rsidRPr="00380040">
        <w:rPr>
          <w:rFonts w:cs="Arial"/>
        </w:rPr>
        <w:t>Z.z</w:t>
      </w:r>
      <w:proofErr w:type="spellEnd"/>
      <w:r w:rsidRPr="00380040">
        <w:rPr>
          <w:rFonts w:cs="Arial"/>
        </w:rPr>
        <w:t>. 442/2002 zákon z 19.júna</w:t>
      </w:r>
      <w:r>
        <w:rPr>
          <w:rFonts w:cs="Arial"/>
        </w:rPr>
        <w:t xml:space="preserve"> </w:t>
      </w:r>
      <w:r w:rsidRPr="00380040">
        <w:rPr>
          <w:rFonts w:cs="Arial"/>
        </w:rPr>
        <w:t>2002 o verejných vodovodoch a verejných kanalizáciách a o zmene a doplnení zákona č.276/2001</w:t>
      </w:r>
      <w:r>
        <w:rPr>
          <w:rFonts w:cs="Arial"/>
        </w:rPr>
        <w:t xml:space="preserve"> </w:t>
      </w:r>
      <w:proofErr w:type="spellStart"/>
      <w:r w:rsidRPr="00380040">
        <w:rPr>
          <w:rFonts w:cs="Arial"/>
        </w:rPr>
        <w:t>Z.z</w:t>
      </w:r>
      <w:proofErr w:type="spellEnd"/>
      <w:r w:rsidRPr="00380040">
        <w:rPr>
          <w:rFonts w:cs="Arial"/>
        </w:rPr>
        <w:t xml:space="preserve">. o regulácii v sieťových odvetviach. </w:t>
      </w:r>
      <w:r w:rsidRPr="00380040">
        <w:rPr>
          <w:rFonts w:cs="Arial"/>
          <w:b/>
        </w:rPr>
        <w:t>Rozsah a požiadavky na projektovú</w:t>
      </w:r>
      <w:r>
        <w:rPr>
          <w:rFonts w:cs="Arial"/>
          <w:b/>
        </w:rPr>
        <w:t xml:space="preserve"> </w:t>
      </w:r>
      <w:r w:rsidRPr="00380040">
        <w:rPr>
          <w:rFonts w:cs="Arial"/>
          <w:b/>
        </w:rPr>
        <w:t>dokumentáciu</w:t>
      </w:r>
      <w:r>
        <w:rPr>
          <w:rFonts w:cs="Arial"/>
          <w:b/>
        </w:rPr>
        <w:t xml:space="preserve"> </w:t>
      </w:r>
      <w:r w:rsidRPr="00380040">
        <w:rPr>
          <w:rFonts w:cs="Arial"/>
          <w:b/>
        </w:rPr>
        <w:t>objektov</w:t>
      </w:r>
      <w:r w:rsidRPr="00380040">
        <w:rPr>
          <w:rFonts w:cs="Arial"/>
        </w:rPr>
        <w:t xml:space="preserve"> </w:t>
      </w:r>
      <w:r w:rsidRPr="00380040">
        <w:rPr>
          <w:rFonts w:cs="Arial"/>
          <w:b/>
        </w:rPr>
        <w:t>studne boli pred ich vypracovaním s investorom prekonzultované</w:t>
      </w:r>
      <w:r w:rsidRPr="00380040">
        <w:rPr>
          <w:rFonts w:cs="Arial"/>
        </w:rPr>
        <w:t xml:space="preserve">. </w:t>
      </w:r>
      <w:r w:rsidRPr="00A63191">
        <w:t xml:space="preserve">      </w:t>
      </w:r>
    </w:p>
    <w:p w14:paraId="7507B288" w14:textId="19C69388" w:rsidR="00513320" w:rsidRDefault="00513320" w:rsidP="00765B1B">
      <w:pPr>
        <w:pStyle w:val="Nadpis3"/>
      </w:pPr>
      <w:bookmarkStart w:id="220" w:name="_Toc165616703"/>
      <w:r>
        <w:t>OPRÁVNENIA</w:t>
      </w:r>
      <w:bookmarkEnd w:id="220"/>
    </w:p>
    <w:p w14:paraId="4C552D09" w14:textId="71630321" w:rsidR="00513320" w:rsidRPr="00513320" w:rsidRDefault="00513320" w:rsidP="00513320">
      <w:pPr>
        <w:pStyle w:val="Zkladntext"/>
        <w:spacing w:after="240"/>
        <w:jc w:val="both"/>
      </w:pPr>
      <w:r w:rsidRPr="00A63191">
        <w:t>Projektové, stavebné a montážne práce môžu vykonávať len zhotovitelia, ktorí majú na túto činnosť oprávnenie a pracovníci, ktorí spĺňajú podmienky odbornej spôsobilosti.</w:t>
      </w:r>
    </w:p>
    <w:p w14:paraId="4225324C" w14:textId="5732D663" w:rsidR="00513320" w:rsidRDefault="00513320" w:rsidP="00765B1B">
      <w:pPr>
        <w:pStyle w:val="Nadpis3"/>
      </w:pPr>
      <w:bookmarkStart w:id="221" w:name="_Toc165616704"/>
      <w:r w:rsidRPr="00765B1B">
        <w:t>TECHNICKÉ</w:t>
      </w:r>
      <w:r>
        <w:t xml:space="preserve"> </w:t>
      </w:r>
      <w:r w:rsidRPr="00765B1B">
        <w:t>RIEŠENIE</w:t>
      </w:r>
      <w:bookmarkEnd w:id="221"/>
    </w:p>
    <w:p w14:paraId="3442D521" w14:textId="07548E60" w:rsidR="00513320" w:rsidRPr="00AD6C9C" w:rsidRDefault="00513320" w:rsidP="00513320">
      <w:pPr>
        <w:pStyle w:val="Zkladntext"/>
        <w:jc w:val="both"/>
        <w:rPr>
          <w:b/>
          <w:bCs/>
          <w:u w:val="single"/>
        </w:rPr>
      </w:pPr>
      <w:r w:rsidRPr="00AD6C9C">
        <w:rPr>
          <w:b/>
          <w:bCs/>
          <w:u w:val="single"/>
        </w:rPr>
        <w:t>Studňa na existujúcom vrte – hlavný zdroj vody</w:t>
      </w:r>
    </w:p>
    <w:p w14:paraId="02F71395" w14:textId="77777777" w:rsidR="00513320" w:rsidRPr="00266D46" w:rsidRDefault="00513320" w:rsidP="00513320">
      <w:pPr>
        <w:pStyle w:val="Zkladntext"/>
        <w:jc w:val="both"/>
        <w:rPr>
          <w:rFonts w:eastAsia="TimesNewRomanPSMT" w:cs="TimesNewRomanPSMT"/>
          <w:color w:val="222222"/>
        </w:rPr>
      </w:pPr>
      <w:r w:rsidRPr="00133052">
        <w:rPr>
          <w:bCs/>
        </w:rPr>
        <w:t xml:space="preserve">Zdrojom pitnej vody pre novostavbu chovnej haly v Dolnom Trhovišti bude vŕtaná studňa, ktorá bude umiestnená na pozemku investora. Podľa </w:t>
      </w:r>
      <w:r w:rsidRPr="00AD6C9C">
        <w:rPr>
          <w:b/>
          <w:bCs/>
          <w:u w:val="single"/>
        </w:rPr>
        <w:t>„Záverečnej správy z inžinierskogeologického prieskumu“</w:t>
      </w:r>
      <w:r w:rsidRPr="00133052">
        <w:t>,</w:t>
      </w:r>
      <w:r w:rsidRPr="00133052">
        <w:rPr>
          <w:bCs/>
        </w:rPr>
        <w:t xml:space="preserve"> ktorý vyhotovil 12/.2022 </w:t>
      </w:r>
      <w:r w:rsidRPr="00133052">
        <w:rPr>
          <w:rFonts w:ascii="Calibri-Bold" w:eastAsiaTheme="minorHAnsi" w:hAnsi="Calibri-Bold" w:cs="Calibri-Bold"/>
          <w:bCs/>
        </w:rPr>
        <w:t xml:space="preserve">EKOHYDROGEO spol. s r. o. </w:t>
      </w:r>
      <w:r w:rsidRPr="00133052">
        <w:rPr>
          <w:rFonts w:eastAsia="TimesNewRomanPSMT" w:cs="TimesNewRomanPSMT"/>
          <w:color w:val="222222"/>
        </w:rPr>
        <w:t xml:space="preserve">Za týmto účelom bol vybudovaný hydrogeologický vrt </w:t>
      </w:r>
      <w:r w:rsidRPr="00AD6C9C">
        <w:rPr>
          <w:rFonts w:eastAsia="TimesNewRomanPSMT" w:cs="TimesNewRomanPSMT"/>
          <w:b/>
          <w:color w:val="222222"/>
          <w:u w:val="single"/>
        </w:rPr>
        <w:t>HHP</w:t>
      </w:r>
      <w:r w:rsidRPr="00AD6C9C">
        <w:rPr>
          <w:rFonts w:eastAsia="TimesNewRomanPSMT"/>
          <w:b/>
          <w:color w:val="222222"/>
          <w:u w:val="single"/>
        </w:rPr>
        <w:t>-</w:t>
      </w:r>
      <w:r w:rsidRPr="00AD6C9C">
        <w:rPr>
          <w:rFonts w:eastAsia="TimesNewRomanPSMT" w:cs="TimesNewRomanPSMT"/>
          <w:b/>
          <w:color w:val="222222"/>
          <w:u w:val="single"/>
        </w:rPr>
        <w:t>1 hĺbky 120 m</w:t>
      </w:r>
      <w:r w:rsidRPr="00133052">
        <w:rPr>
          <w:rFonts w:eastAsia="TimesNewRomanPSMT" w:cs="TimesNewRomanPSMT"/>
          <w:color w:val="222222"/>
        </w:rPr>
        <w:t>. Výdatnosť vrtu bola overená čerpacou skúškou, počas ktorej bola odobratá vzorka podzemnej vody pre</w:t>
      </w:r>
      <w:r>
        <w:rPr>
          <w:rFonts w:eastAsia="TimesNewRomanPSMT" w:cs="TimesNewRomanPSMT"/>
          <w:color w:val="222222"/>
        </w:rPr>
        <w:t xml:space="preserve"> </w:t>
      </w:r>
      <w:r w:rsidRPr="00133052">
        <w:rPr>
          <w:rFonts w:eastAsia="TimesNewRomanPSMT" w:cs="TimesNewRomanPSMT"/>
          <w:color w:val="222222"/>
        </w:rPr>
        <w:t xml:space="preserve">posúdenie kvalitatívnych vlastností </w:t>
      </w:r>
      <w:r w:rsidRPr="00133052">
        <w:rPr>
          <w:rFonts w:eastAsia="TimesNewRomanPSMT"/>
          <w:color w:val="222222"/>
        </w:rPr>
        <w:t>vody.</w:t>
      </w:r>
      <w:r>
        <w:rPr>
          <w:rFonts w:eastAsia="TimesNewRomanPSMT"/>
          <w:color w:val="222222"/>
        </w:rPr>
        <w:t xml:space="preserve"> </w:t>
      </w:r>
      <w:r w:rsidRPr="00133052">
        <w:rPr>
          <w:rFonts w:eastAsia="TimesNewRomanPSMT" w:cs="TimesNewRomanPSMT"/>
          <w:color w:val="000000"/>
        </w:rPr>
        <w:t xml:space="preserve">Hydrogeologický prieskum bol vykonaný v súlade so </w:t>
      </w:r>
      <w:r w:rsidRPr="00133052">
        <w:rPr>
          <w:rFonts w:eastAsia="TimesNewRomanPSMT" w:cs="TimesNewRomanPS-ItalicMT"/>
          <w:color w:val="000000"/>
        </w:rPr>
        <w:t xml:space="preserve">zákonom č. 569/2007 Z. </w:t>
      </w:r>
      <w:proofErr w:type="spellStart"/>
      <w:r w:rsidRPr="00133052">
        <w:rPr>
          <w:rFonts w:eastAsia="TimesNewRomanPSMT" w:cs="TimesNewRomanPS-ItalicMT"/>
          <w:color w:val="000000"/>
        </w:rPr>
        <w:t>z.z</w:t>
      </w:r>
      <w:proofErr w:type="spellEnd"/>
      <w:r w:rsidRPr="00133052">
        <w:rPr>
          <w:rFonts w:eastAsia="TimesNewRomanPSMT" w:cs="TimesNewRomanPS-ItalicMT"/>
          <w:color w:val="000000"/>
        </w:rPr>
        <w:t xml:space="preserve"> 25. októbra 2007 o geologických prácach (geologický zákon) </w:t>
      </w:r>
      <w:r w:rsidRPr="00133052">
        <w:rPr>
          <w:rFonts w:eastAsia="TimesNewRomanPSMT"/>
          <w:color w:val="000000"/>
        </w:rPr>
        <w:t xml:space="preserve">v </w:t>
      </w:r>
      <w:r w:rsidRPr="00133052">
        <w:rPr>
          <w:rFonts w:eastAsia="TimesNewRomanPSMT" w:cs="TimesNewRomanPSMT"/>
          <w:color w:val="000000"/>
        </w:rPr>
        <w:t>znení neskorších predpisov</w:t>
      </w:r>
      <w:r>
        <w:rPr>
          <w:rFonts w:eastAsia="TimesNewRomanPSMT" w:cs="TimesNewRomanPSMT"/>
          <w:color w:val="222222"/>
        </w:rPr>
        <w:t xml:space="preserve"> </w:t>
      </w:r>
      <w:r w:rsidRPr="00133052">
        <w:rPr>
          <w:rFonts w:eastAsia="TimesNewRomanPSMT"/>
          <w:color w:val="000000"/>
        </w:rPr>
        <w:t xml:space="preserve">a </w:t>
      </w:r>
      <w:r w:rsidRPr="00133052">
        <w:rPr>
          <w:rFonts w:eastAsia="TimesNewRomanPSMT" w:cs="TimesNewRomanPS-ItalicMT"/>
          <w:color w:val="000000"/>
        </w:rPr>
        <w:t>vyhláškou MŽP SR č. 51/2008 Z. z. z 21. januára 2008, ktorou sa vykonáva geologický zák</w:t>
      </w:r>
      <w:r w:rsidRPr="00133052">
        <w:rPr>
          <w:rFonts w:eastAsia="TimesNewRomanPSMT"/>
          <w:color w:val="000000"/>
        </w:rPr>
        <w:t xml:space="preserve">on v </w:t>
      </w:r>
      <w:r w:rsidRPr="00133052">
        <w:rPr>
          <w:rFonts w:eastAsia="TimesNewRomanPSMT" w:cs="TimesNewRomanPSMT"/>
          <w:color w:val="000000"/>
        </w:rPr>
        <w:t>znení neskorších predpisov</w:t>
      </w:r>
      <w:r w:rsidRPr="00133052">
        <w:rPr>
          <w:rFonts w:eastAsia="TimesNewRomanPSMT"/>
          <w:color w:val="000000"/>
        </w:rPr>
        <w:t xml:space="preserve">. </w:t>
      </w:r>
      <w:r w:rsidRPr="00133052">
        <w:rPr>
          <w:rFonts w:eastAsia="TimesNewRomanPSMT" w:cs="TimesNewRomanPSMT"/>
          <w:color w:val="000000"/>
        </w:rPr>
        <w:t>Na riešení geologickej úlohy sa okrem hlavnej</w:t>
      </w:r>
      <w:r w:rsidRPr="00133052">
        <w:rPr>
          <w:rFonts w:eastAsia="TimesNewRomanPSMT" w:cs="TimesNewRomanPS-ItalicMT"/>
          <w:color w:val="000000"/>
        </w:rPr>
        <w:t xml:space="preserve"> </w:t>
      </w:r>
      <w:r w:rsidRPr="00133052">
        <w:rPr>
          <w:rFonts w:eastAsia="TimesNewRomanPSMT" w:cs="TimesNewRomanPSMT"/>
          <w:color w:val="000000"/>
        </w:rPr>
        <w:t>riešiteľskej organizácie EKOHYDROGEO spol. s r. o. subdodávateľsky podieľali tiež firmy</w:t>
      </w:r>
      <w:r w:rsidRPr="00133052">
        <w:rPr>
          <w:rFonts w:eastAsia="TimesNewRomanPSMT" w:cs="TimesNewRomanPS-ItalicMT"/>
          <w:color w:val="000000"/>
        </w:rPr>
        <w:t xml:space="preserve"> </w:t>
      </w:r>
      <w:proofErr w:type="spellStart"/>
      <w:r w:rsidRPr="00133052">
        <w:rPr>
          <w:rFonts w:eastAsia="TimesNewRomanPSMT" w:cs="TimesNewRomanPSMT"/>
          <w:color w:val="000000"/>
        </w:rPr>
        <w:t>Ecobiomg</w:t>
      </w:r>
      <w:proofErr w:type="spellEnd"/>
      <w:r w:rsidRPr="00133052">
        <w:rPr>
          <w:rFonts w:eastAsia="TimesNewRomanPSMT" w:cs="TimesNewRomanPSMT"/>
          <w:color w:val="000000"/>
        </w:rPr>
        <w:t xml:space="preserve"> s. r. o. (vrtné a </w:t>
      </w:r>
      <w:proofErr w:type="spellStart"/>
      <w:r w:rsidRPr="00133052">
        <w:rPr>
          <w:rFonts w:eastAsia="TimesNewRomanPSMT" w:cs="TimesNewRomanPSMT"/>
          <w:color w:val="000000"/>
        </w:rPr>
        <w:t>budovacie</w:t>
      </w:r>
      <w:proofErr w:type="spellEnd"/>
      <w:r w:rsidRPr="00133052">
        <w:rPr>
          <w:rFonts w:eastAsia="TimesNewRomanPSMT" w:cs="TimesNewRomanPSMT"/>
          <w:color w:val="000000"/>
        </w:rPr>
        <w:t xml:space="preserve"> práce), ALS </w:t>
      </w:r>
      <w:proofErr w:type="spellStart"/>
      <w:r w:rsidRPr="00133052">
        <w:rPr>
          <w:rFonts w:eastAsia="TimesNewRomanPSMT" w:cs="TimesNewRomanPSMT"/>
          <w:color w:val="000000"/>
        </w:rPr>
        <w:t>Czech</w:t>
      </w:r>
      <w:proofErr w:type="spellEnd"/>
      <w:r w:rsidRPr="00133052">
        <w:rPr>
          <w:rFonts w:eastAsia="TimesNewRomanPSMT" w:cs="TimesNewRomanPSMT"/>
          <w:color w:val="000000"/>
        </w:rPr>
        <w:t xml:space="preserve"> </w:t>
      </w:r>
      <w:proofErr w:type="spellStart"/>
      <w:r w:rsidRPr="00133052">
        <w:rPr>
          <w:rFonts w:eastAsia="TimesNewRomanPSMT" w:cs="TimesNewRomanPSMT"/>
          <w:color w:val="000000"/>
        </w:rPr>
        <w:t>Republic</w:t>
      </w:r>
      <w:proofErr w:type="spellEnd"/>
      <w:r w:rsidRPr="00133052">
        <w:rPr>
          <w:rFonts w:eastAsia="TimesNewRomanPSMT" w:cs="TimesNewRomanPSMT"/>
          <w:color w:val="000000"/>
        </w:rPr>
        <w:t xml:space="preserve">, </w:t>
      </w:r>
      <w:proofErr w:type="spellStart"/>
      <w:r w:rsidRPr="00133052">
        <w:rPr>
          <w:rFonts w:eastAsia="TimesNewRomanPSMT" w:cs="TimesNewRomanPSMT"/>
          <w:color w:val="000000"/>
        </w:rPr>
        <w:t>s.r.o</w:t>
      </w:r>
      <w:proofErr w:type="spellEnd"/>
      <w:r w:rsidRPr="00133052">
        <w:rPr>
          <w:rFonts w:eastAsia="TimesNewRomanPSMT" w:cs="TimesNewRomanPSMT"/>
          <w:color w:val="000000"/>
        </w:rPr>
        <w:t>. (laboratórne prác</w:t>
      </w:r>
      <w:r w:rsidRPr="00133052">
        <w:rPr>
          <w:rFonts w:eastAsia="TimesNewRomanPSMT"/>
          <w:color w:val="000000"/>
        </w:rPr>
        <w:t>e)</w:t>
      </w:r>
      <w:r w:rsidRPr="00133052">
        <w:rPr>
          <w:rFonts w:eastAsia="TimesNewRomanPSMT" w:cs="TimesNewRomanPS-ItalicMT"/>
          <w:color w:val="000000"/>
        </w:rPr>
        <w:t xml:space="preserve"> </w:t>
      </w:r>
      <w:r w:rsidRPr="00133052">
        <w:rPr>
          <w:rFonts w:eastAsia="TimesNewRomanPSMT"/>
          <w:color w:val="000000"/>
        </w:rPr>
        <w:t xml:space="preserve">a GEPRAL, s. r. o. </w:t>
      </w:r>
      <w:r w:rsidRPr="00133052">
        <w:rPr>
          <w:rFonts w:eastAsia="TimesNewRomanPSMT" w:cs="TimesNewRomanPSMT"/>
          <w:color w:val="000000"/>
        </w:rPr>
        <w:t xml:space="preserve">(geodetické práce).Záverečná správa </w:t>
      </w:r>
      <w:r w:rsidRPr="00133052">
        <w:rPr>
          <w:rFonts w:eastAsia="TimesNewRomanPSMT"/>
          <w:color w:val="000000"/>
        </w:rPr>
        <w:t xml:space="preserve">z </w:t>
      </w:r>
      <w:r w:rsidRPr="00133052">
        <w:rPr>
          <w:rFonts w:eastAsia="TimesNewRomanPSMT" w:cs="TimesNewRomanPSMT"/>
          <w:color w:val="000000"/>
        </w:rPr>
        <w:t xml:space="preserve">hydrogeologického prieskumu </w:t>
      </w:r>
      <w:r w:rsidRPr="00133052">
        <w:rPr>
          <w:rFonts w:eastAsia="TimesNewRomanPSMT"/>
          <w:color w:val="000000"/>
        </w:rPr>
        <w:t>je podkladom pre vydanie povolenia</w:t>
      </w:r>
      <w:r w:rsidRPr="00133052">
        <w:rPr>
          <w:rFonts w:eastAsia="TimesNewRomanPSMT" w:cs="TimesNewRomanPS-ItalicMT"/>
          <w:color w:val="000000"/>
        </w:rPr>
        <w:t xml:space="preserve"> </w:t>
      </w:r>
      <w:r w:rsidRPr="00133052">
        <w:rPr>
          <w:rFonts w:eastAsia="TimesNewRomanPSMT"/>
          <w:color w:val="000000"/>
        </w:rPr>
        <w:t xml:space="preserve">na odber podzemnej vody z </w:t>
      </w:r>
      <w:r w:rsidRPr="00133052">
        <w:rPr>
          <w:rFonts w:eastAsia="TimesNewRomanPSMT" w:cs="TimesNewRomanPSMT"/>
          <w:color w:val="000000"/>
        </w:rPr>
        <w:t xml:space="preserve">hydrogeologického vrtu </w:t>
      </w:r>
      <w:r w:rsidRPr="00133052">
        <w:rPr>
          <w:rFonts w:eastAsia="TimesNewRomanPSMT"/>
          <w:color w:val="000000"/>
        </w:rPr>
        <w:t xml:space="preserve">HHP-1 s </w:t>
      </w:r>
      <w:r w:rsidRPr="00133052">
        <w:rPr>
          <w:rFonts w:eastAsia="TimesNewRomanPSMT" w:cs="TimesNewRomanPSMT"/>
          <w:color w:val="000000"/>
        </w:rPr>
        <w:t>odberným množstvom</w:t>
      </w:r>
      <w:r w:rsidRPr="00133052">
        <w:rPr>
          <w:rFonts w:eastAsia="TimesNewRomanPSMT" w:cs="TimesNewRomanPS-ItalicMT"/>
          <w:color w:val="000000"/>
        </w:rPr>
        <w:t xml:space="preserve"> </w:t>
      </w:r>
      <w:r w:rsidRPr="00133052">
        <w:rPr>
          <w:rFonts w:eastAsia="TimesNewRomanPSMT" w:cs="TimesNewRomanPSMT"/>
          <w:color w:val="000000"/>
        </w:rPr>
        <w:t xml:space="preserve">nepresahujúcim </w:t>
      </w:r>
      <w:r w:rsidRPr="00AD6C9C">
        <w:rPr>
          <w:rFonts w:eastAsia="TimesNewRomanPSMT"/>
          <w:b/>
          <w:color w:val="000000"/>
          <w:u w:val="single"/>
        </w:rPr>
        <w:t>1250 m</w:t>
      </w:r>
      <w:r w:rsidRPr="00AD6C9C">
        <w:rPr>
          <w:rFonts w:eastAsia="TimesNewRomanPSMT"/>
          <w:b/>
          <w:color w:val="000000"/>
          <w:u w:val="single"/>
          <w:vertAlign w:val="superscript"/>
        </w:rPr>
        <w:t xml:space="preserve">3 </w:t>
      </w:r>
      <w:r w:rsidRPr="00AD6C9C">
        <w:rPr>
          <w:rFonts w:eastAsia="TimesNewRomanPSMT"/>
          <w:b/>
          <w:color w:val="000000"/>
          <w:u w:val="single"/>
        </w:rPr>
        <w:t xml:space="preserve"> </w:t>
      </w:r>
      <w:r w:rsidRPr="00AD6C9C">
        <w:rPr>
          <w:rFonts w:eastAsia="TimesNewRomanPSMT" w:cs="TimesNewRomanPSMT"/>
          <w:b/>
          <w:color w:val="000000"/>
          <w:u w:val="single"/>
        </w:rPr>
        <w:t>mesačne</w:t>
      </w:r>
      <w:r w:rsidRPr="00133052">
        <w:rPr>
          <w:rFonts w:eastAsia="TimesNewRomanPSMT" w:cs="TimesNewRomanPSMT"/>
          <w:color w:val="000000"/>
        </w:rPr>
        <w:t>. Vzhľadom na to, že objednávateľ nedisponuje</w:t>
      </w:r>
      <w:r>
        <w:rPr>
          <w:rFonts w:eastAsia="TimesNewRomanPSMT" w:cs="TimesNewRomanPSMT"/>
          <w:color w:val="000000"/>
        </w:rPr>
        <w:t xml:space="preserve"> v </w:t>
      </w:r>
      <w:r w:rsidRPr="00133052">
        <w:rPr>
          <w:rFonts w:eastAsia="TimesNewRomanPSMT"/>
          <w:color w:val="000000"/>
        </w:rPr>
        <w:t xml:space="preserve"> </w:t>
      </w:r>
      <w:r w:rsidRPr="00133052">
        <w:rPr>
          <w:rFonts w:eastAsia="TimesNewRomanPSMT" w:cs="TimesNewRomanPSMT"/>
          <w:color w:val="000000"/>
        </w:rPr>
        <w:t xml:space="preserve">skúmanom vodnom útvare ďalšími zdrojmi vody, nie je potrebné </w:t>
      </w:r>
      <w:r w:rsidRPr="00133052">
        <w:rPr>
          <w:rFonts w:eastAsia="TimesNewRomanPSMT"/>
          <w:color w:val="000000"/>
        </w:rPr>
        <w:t>v zmysle ods. 8</w:t>
      </w:r>
      <w:r>
        <w:rPr>
          <w:rFonts w:eastAsia="TimesNewRomanPSMT" w:cs="TimesNewRomanPS-ItalicMT"/>
          <w:color w:val="000000"/>
        </w:rPr>
        <w:t xml:space="preserve"> </w:t>
      </w:r>
      <w:r w:rsidRPr="00133052">
        <w:rPr>
          <w:rFonts w:eastAsia="TimesNewRomanPSMT" w:cs="TimesNewRomanPSMT"/>
          <w:color w:val="000000"/>
        </w:rPr>
        <w:t xml:space="preserve">§ 21 </w:t>
      </w:r>
      <w:r w:rsidRPr="00133052">
        <w:rPr>
          <w:rFonts w:eastAsia="TimesNewRomanPSMT" w:cs="TimesNewRomanPS-ItalicMT"/>
          <w:color w:val="000000"/>
        </w:rPr>
        <w:t xml:space="preserve">zákona č. 364/2004 Z. z. o vodách a </w:t>
      </w:r>
      <w:r w:rsidRPr="00133052">
        <w:rPr>
          <w:rFonts w:eastAsia="TimesNewRomanPSMT"/>
          <w:color w:val="000000"/>
        </w:rPr>
        <w:t xml:space="preserve">o </w:t>
      </w:r>
      <w:r w:rsidRPr="00133052">
        <w:rPr>
          <w:rFonts w:eastAsia="TimesNewRomanPSMT" w:cs="TimesNewRomanPS-ItalicMT"/>
          <w:color w:val="000000"/>
        </w:rPr>
        <w:t>zmene zákona Slovenskej národnej rady</w:t>
      </w:r>
      <w:r>
        <w:rPr>
          <w:rFonts w:eastAsia="TimesNewRomanPSMT" w:cs="TimesNewRomanPS-ItalicMT"/>
          <w:color w:val="000000"/>
        </w:rPr>
        <w:t xml:space="preserve"> </w:t>
      </w:r>
      <w:r w:rsidRPr="00133052">
        <w:rPr>
          <w:rFonts w:eastAsia="TimesNewRomanPSMT" w:cs="TimesNewRomanPS-ItalicMT"/>
          <w:color w:val="000000"/>
        </w:rPr>
        <w:t xml:space="preserve">č. 372/1990 Zb. o </w:t>
      </w:r>
      <w:r w:rsidRPr="00133052">
        <w:rPr>
          <w:rFonts w:eastAsia="TimesNewRomanPSMT"/>
          <w:color w:val="000000"/>
        </w:rPr>
        <w:t xml:space="preserve">priestupkoch v </w:t>
      </w:r>
      <w:r w:rsidRPr="00133052">
        <w:rPr>
          <w:rFonts w:eastAsia="TimesNewRomanPSMT" w:cs="TimesNewRomanPS-ItalicMT"/>
          <w:color w:val="000000"/>
        </w:rPr>
        <w:t xml:space="preserve">znení neskorších predpisov (vodný zákon) </w:t>
      </w:r>
      <w:r w:rsidRPr="00133052">
        <w:rPr>
          <w:rFonts w:eastAsia="TimesNewRomanPSMT" w:cs="TimesNewRomanPSMT"/>
          <w:color w:val="000000"/>
        </w:rPr>
        <w:t>predkladať</w:t>
      </w:r>
      <w:r w:rsidRPr="00133052">
        <w:rPr>
          <w:rFonts w:eastAsia="TimesNewRomanPSMT" w:cs="TimesNewRomanPS-ItalicMT"/>
          <w:color w:val="000000"/>
        </w:rPr>
        <w:t xml:space="preserve"> </w:t>
      </w:r>
      <w:r w:rsidRPr="00133052">
        <w:rPr>
          <w:rFonts w:eastAsia="TimesNewRomanPSMT" w:cs="TimesNewRomanPSMT"/>
          <w:color w:val="000000"/>
        </w:rPr>
        <w:t>záverečnú správu MŽP SR na posúdenie a schválenie</w:t>
      </w:r>
      <w:r w:rsidRPr="00133052">
        <w:rPr>
          <w:rFonts w:eastAsia="TimesNewRomanPSMT"/>
          <w:color w:val="000000"/>
        </w:rPr>
        <w:t>.</w:t>
      </w:r>
    </w:p>
    <w:p w14:paraId="5BB6DE45" w14:textId="77777777" w:rsidR="00513320" w:rsidRPr="00AD6C9C" w:rsidRDefault="00513320" w:rsidP="00513320">
      <w:pPr>
        <w:pStyle w:val="Zkladntext"/>
        <w:jc w:val="both"/>
        <w:rPr>
          <w:rFonts w:eastAsiaTheme="minorHAnsi"/>
          <w:b/>
          <w:u w:val="single"/>
        </w:rPr>
      </w:pPr>
      <w:r w:rsidRPr="00AD6C9C">
        <w:rPr>
          <w:rFonts w:eastAsiaTheme="minorHAnsi"/>
          <w:b/>
          <w:u w:val="single"/>
        </w:rPr>
        <w:t xml:space="preserve">Zhrnutie </w:t>
      </w:r>
      <w:r w:rsidRPr="00AD6C9C">
        <w:rPr>
          <w:rFonts w:eastAsia="TimesNewRomanPS-BoldMT" w:cs="TimesNewRomanPS-BoldMT"/>
          <w:b/>
          <w:u w:val="single"/>
        </w:rPr>
        <w:t>kvantitatívnych údajov</w:t>
      </w:r>
      <w:r w:rsidRPr="00AD6C9C">
        <w:rPr>
          <w:rFonts w:eastAsiaTheme="minorHAnsi"/>
          <w:b/>
          <w:u w:val="single"/>
        </w:rPr>
        <w:t>:</w:t>
      </w:r>
    </w:p>
    <w:p w14:paraId="1179DE2E" w14:textId="77777777" w:rsidR="00513320" w:rsidRPr="00AD6C9C" w:rsidRDefault="00513320" w:rsidP="00513320">
      <w:pPr>
        <w:pStyle w:val="Zkladntext"/>
        <w:jc w:val="both"/>
        <w:rPr>
          <w:rFonts w:eastAsiaTheme="minorHAnsi"/>
          <w:b/>
          <w:u w:val="single"/>
        </w:rPr>
      </w:pPr>
      <w:proofErr w:type="spellStart"/>
      <w:r w:rsidRPr="00AD6C9C">
        <w:rPr>
          <w:rFonts w:eastAsiaTheme="minorHAnsi"/>
          <w:b/>
          <w:u w:val="single"/>
        </w:rPr>
        <w:t>Qmax</w:t>
      </w:r>
      <w:proofErr w:type="spellEnd"/>
      <w:r w:rsidRPr="00AD6C9C">
        <w:rPr>
          <w:rFonts w:eastAsiaTheme="minorHAnsi"/>
          <w:b/>
          <w:u w:val="single"/>
        </w:rPr>
        <w:t xml:space="preserve"> = 0,6 l.s-1, </w:t>
      </w:r>
      <w:proofErr w:type="spellStart"/>
      <w:r w:rsidRPr="00AD6C9C">
        <w:rPr>
          <w:rFonts w:eastAsiaTheme="minorHAnsi"/>
          <w:b/>
          <w:u w:val="single"/>
        </w:rPr>
        <w:t>Qmes</w:t>
      </w:r>
      <w:proofErr w:type="spellEnd"/>
      <w:r w:rsidRPr="00AD6C9C">
        <w:rPr>
          <w:rFonts w:eastAsiaTheme="minorHAnsi"/>
          <w:b/>
          <w:u w:val="single"/>
        </w:rPr>
        <w:t xml:space="preserve"> = 1250 m3/mesiac, </w:t>
      </w:r>
      <w:proofErr w:type="spellStart"/>
      <w:r w:rsidRPr="00AD6C9C">
        <w:rPr>
          <w:rFonts w:eastAsiaTheme="minorHAnsi"/>
          <w:b/>
          <w:u w:val="single"/>
        </w:rPr>
        <w:t>hmin</w:t>
      </w:r>
      <w:proofErr w:type="spellEnd"/>
      <w:r w:rsidRPr="00AD6C9C">
        <w:rPr>
          <w:rFonts w:eastAsiaTheme="minorHAnsi"/>
          <w:b/>
          <w:u w:val="single"/>
        </w:rPr>
        <w:t xml:space="preserve"> </w:t>
      </w:r>
      <w:r w:rsidRPr="00AD6C9C">
        <w:rPr>
          <w:rFonts w:eastAsia="TimesNewRomanPS-BoldMT" w:cs="TimesNewRomanPS-BoldMT"/>
          <w:b/>
          <w:u w:val="single"/>
        </w:rPr>
        <w:t>= 41,0 m pod terénom (142,16 m n. m.)</w:t>
      </w:r>
    </w:p>
    <w:p w14:paraId="0B4D3E6A" w14:textId="51E6AFDF" w:rsidR="00513320" w:rsidRDefault="00513320" w:rsidP="00513320">
      <w:pPr>
        <w:pStyle w:val="Zkladntext"/>
        <w:jc w:val="both"/>
        <w:rPr>
          <w:rFonts w:eastAsiaTheme="minorHAnsi" w:cs="Calibri-Bold"/>
        </w:rPr>
      </w:pPr>
      <w:r>
        <w:rPr>
          <w:rFonts w:eastAsiaTheme="minorHAnsi" w:cs="Calibri-Bold"/>
        </w:rPr>
        <w:t>Nad už  zrealizovaným vrtom osadiť na betónové lôžko hr. 150 mm  vystužené kary sieťou pri oboch povrchoch prefabrikovanú betónovú šachtu napr.  typ NATURA AN8  o vnútorných  rozmeroch 2745 / 1745/1800 s otvorom na dne Ø350 mm + a s prierazmi pre odvetranie a potrubia.</w:t>
      </w:r>
    </w:p>
    <w:p w14:paraId="2D6028B9" w14:textId="77777777" w:rsidR="00513320" w:rsidRPr="008E1F53" w:rsidRDefault="00513320" w:rsidP="00513320">
      <w:pPr>
        <w:pStyle w:val="Zkladntext"/>
        <w:jc w:val="both"/>
        <w:rPr>
          <w:rFonts w:eastAsiaTheme="minorHAnsi" w:cs="Calibri-Bold"/>
        </w:rPr>
      </w:pPr>
      <w:r>
        <w:rPr>
          <w:rFonts w:eastAsiaTheme="minorHAnsi" w:cs="Calibri-Bold"/>
        </w:rPr>
        <w:t xml:space="preserve">Minimálna hladina podzemnej vody je na úrovni cca 41,0 m pod terénom  podľa  vyššie uvedeného hydrogeologického posudku. </w:t>
      </w:r>
      <w:r w:rsidRPr="00AD6C9C">
        <w:rPr>
          <w:b/>
        </w:rPr>
        <w:t>Objekt studne je navrhnutý na základe STN 75</w:t>
      </w:r>
      <w:r w:rsidRPr="00AD6C9C">
        <w:rPr>
          <w:b/>
          <w:spacing w:val="-6"/>
        </w:rPr>
        <w:t xml:space="preserve"> </w:t>
      </w:r>
      <w:r w:rsidRPr="00AD6C9C">
        <w:rPr>
          <w:b/>
        </w:rPr>
        <w:t>5115</w:t>
      </w:r>
      <w:r w:rsidRPr="00095733">
        <w:rPr>
          <w:bCs/>
        </w:rPr>
        <w:t>.</w:t>
      </w:r>
    </w:p>
    <w:p w14:paraId="5D070E3B" w14:textId="77777777" w:rsidR="00513320" w:rsidRDefault="00513320" w:rsidP="00513320">
      <w:pPr>
        <w:pStyle w:val="Zkladntext"/>
        <w:jc w:val="both"/>
        <w:rPr>
          <w:bCs/>
        </w:rPr>
      </w:pPr>
      <w:proofErr w:type="spellStart"/>
      <w:r w:rsidRPr="00824096">
        <w:rPr>
          <w:bCs/>
        </w:rPr>
        <w:t>Zárubnica</w:t>
      </w:r>
      <w:proofErr w:type="spellEnd"/>
      <w:r w:rsidRPr="00824096">
        <w:rPr>
          <w:bCs/>
        </w:rPr>
        <w:t xml:space="preserve"> vrtu DN125 bude siahať do hĺbky</w:t>
      </w:r>
      <w:r>
        <w:rPr>
          <w:bCs/>
        </w:rPr>
        <w:t xml:space="preserve"> 120 m  - </w:t>
      </w:r>
      <w:proofErr w:type="spellStart"/>
      <w:r>
        <w:rPr>
          <w:bCs/>
        </w:rPr>
        <w:t>zárubnica</w:t>
      </w:r>
      <w:proofErr w:type="spellEnd"/>
      <w:r>
        <w:rPr>
          <w:bCs/>
        </w:rPr>
        <w:t xml:space="preserve"> PVC D125 x 5,50 mm</w:t>
      </w:r>
      <w:r w:rsidRPr="00824096">
        <w:rPr>
          <w:bCs/>
        </w:rPr>
        <w:t xml:space="preserve">. Do novej </w:t>
      </w:r>
      <w:proofErr w:type="spellStart"/>
      <w:r w:rsidRPr="00824096">
        <w:rPr>
          <w:bCs/>
        </w:rPr>
        <w:t>armatúrnej</w:t>
      </w:r>
      <w:proofErr w:type="spellEnd"/>
      <w:r w:rsidRPr="00824096">
        <w:rPr>
          <w:bCs/>
        </w:rPr>
        <w:t xml:space="preserve"> šachty, ktorá sa osadí nad vrtom, sa osadí nové technologické vybavenie studne, pozostávajúce z manometra 10</w:t>
      </w:r>
      <w:r>
        <w:rPr>
          <w:bCs/>
        </w:rPr>
        <w:t xml:space="preserve"> </w:t>
      </w:r>
      <w:r w:rsidRPr="00824096">
        <w:rPr>
          <w:bCs/>
        </w:rPr>
        <w:t>bar, guľového uzáveru DN</w:t>
      </w:r>
      <w:r>
        <w:rPr>
          <w:bCs/>
        </w:rPr>
        <w:t>40</w:t>
      </w:r>
      <w:r w:rsidRPr="00824096">
        <w:rPr>
          <w:bCs/>
        </w:rPr>
        <w:t xml:space="preserve">, filter, </w:t>
      </w:r>
      <w:r w:rsidRPr="0007062A">
        <w:rPr>
          <w:bCs/>
        </w:rPr>
        <w:t>vertikálna tlaková nádoba 300 l 10</w:t>
      </w:r>
      <w:r>
        <w:rPr>
          <w:bCs/>
        </w:rPr>
        <w:t xml:space="preserve"> </w:t>
      </w:r>
      <w:r w:rsidRPr="0007062A">
        <w:rPr>
          <w:bCs/>
        </w:rPr>
        <w:t xml:space="preserve">bar, 5/4 "s </w:t>
      </w:r>
      <w:r w:rsidRPr="0007062A">
        <w:rPr>
          <w:bCs/>
        </w:rPr>
        <w:lastRenderedPageBreak/>
        <w:t>manometrom</w:t>
      </w:r>
      <w:r w:rsidRPr="00824096">
        <w:rPr>
          <w:bCs/>
        </w:rPr>
        <w:t>, tlakového snímača 0-</w:t>
      </w:r>
      <w:r>
        <w:rPr>
          <w:bCs/>
        </w:rPr>
        <w:t>6</w:t>
      </w:r>
      <w:r w:rsidRPr="00824096">
        <w:rPr>
          <w:bCs/>
        </w:rPr>
        <w:t xml:space="preserve"> bary, vodomeru, vypúšťacieho kohúta DN15 a z riadiacej jednotky</w:t>
      </w:r>
      <w:r>
        <w:rPr>
          <w:bCs/>
        </w:rPr>
        <w:t xml:space="preserve"> ,  </w:t>
      </w:r>
      <w:proofErr w:type="spellStart"/>
      <w:r>
        <w:rPr>
          <w:bCs/>
        </w:rPr>
        <w:t>prechodka</w:t>
      </w:r>
      <w:proofErr w:type="spellEnd"/>
      <w:r>
        <w:rPr>
          <w:bCs/>
        </w:rPr>
        <w:t xml:space="preserve"> z </w:t>
      </w:r>
      <w:proofErr w:type="spellStart"/>
      <w:r>
        <w:rPr>
          <w:bCs/>
        </w:rPr>
        <w:t>nereze</w:t>
      </w:r>
      <w:proofErr w:type="spellEnd"/>
      <w:r>
        <w:rPr>
          <w:bCs/>
        </w:rPr>
        <w:t xml:space="preserve"> na HDPE</w:t>
      </w:r>
      <w:r w:rsidRPr="00824096">
        <w:rPr>
          <w:bCs/>
        </w:rPr>
        <w:t>.</w:t>
      </w:r>
    </w:p>
    <w:p w14:paraId="72B9E325" w14:textId="19F5E44B" w:rsidR="00513320" w:rsidRDefault="00513320" w:rsidP="00513320">
      <w:pPr>
        <w:pStyle w:val="Zkladntext"/>
        <w:jc w:val="both"/>
        <w:rPr>
          <w:bCs/>
        </w:rPr>
      </w:pPr>
      <w:r w:rsidRPr="00824096">
        <w:rPr>
          <w:bCs/>
        </w:rPr>
        <w:t xml:space="preserve">Do vrtu sa osadí nové ponorné čerpadlo </w:t>
      </w:r>
      <w:r>
        <w:rPr>
          <w:bCs/>
        </w:rPr>
        <w:t>:</w:t>
      </w:r>
    </w:p>
    <w:p w14:paraId="604BE9FE" w14:textId="420A21DD" w:rsidR="00513320" w:rsidRDefault="00513320" w:rsidP="00AD6C9C">
      <w:pPr>
        <w:pStyle w:val="Zkladntext"/>
        <w:spacing w:after="240"/>
        <w:jc w:val="both"/>
        <w:rPr>
          <w:rFonts w:eastAsiaTheme="minorHAnsi" w:cs="Arial"/>
          <w:b/>
          <w:u w:val="single"/>
        </w:rPr>
      </w:pPr>
      <w:r w:rsidRPr="00AD6C9C">
        <w:rPr>
          <w:rFonts w:eastAsiaTheme="minorHAnsi" w:cs="Arial"/>
          <w:b/>
          <w:u w:val="single"/>
        </w:rPr>
        <w:t>PONORNÉ MOTOROVÉ ČERPADLO NAPR . TWI 4.02-33-DM-D (1~230 V, 50 HZ)</w:t>
      </w:r>
    </w:p>
    <w:p w14:paraId="048B62E8" w14:textId="77777777" w:rsidR="005C3A14" w:rsidRDefault="005C3A14" w:rsidP="000C622F">
      <w:pPr>
        <w:pStyle w:val="Zkladntext"/>
        <w:rPr>
          <w:b/>
          <w:bCs/>
          <w:u w:val="single"/>
        </w:rPr>
      </w:pPr>
    </w:p>
    <w:p w14:paraId="2020B707" w14:textId="77777777" w:rsidR="005C3A14" w:rsidRDefault="005C3A14" w:rsidP="000C622F">
      <w:pPr>
        <w:pStyle w:val="Zkladntext"/>
        <w:rPr>
          <w:b/>
          <w:bCs/>
          <w:u w:val="single"/>
        </w:rPr>
      </w:pPr>
    </w:p>
    <w:p w14:paraId="19C1EF22" w14:textId="725E20E4" w:rsidR="000C622F" w:rsidRPr="000C622F" w:rsidRDefault="000C622F" w:rsidP="000C622F">
      <w:pPr>
        <w:pStyle w:val="Zkladntext"/>
        <w:rPr>
          <w:rFonts w:eastAsiaTheme="minorHAnsi"/>
          <w:b/>
          <w:bCs/>
          <w:u w:val="single"/>
        </w:rPr>
      </w:pPr>
      <w:r w:rsidRPr="000C622F">
        <w:rPr>
          <w:b/>
          <w:bCs/>
          <w:u w:val="single"/>
        </w:rPr>
        <w:t>Hydraulické údaje – ponorného motorové čerpadla :</w:t>
      </w:r>
    </w:p>
    <w:p w14:paraId="0547F60C" w14:textId="013AA786"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Index minimálnej účinnosti </w:t>
      </w:r>
      <w:r w:rsidR="00422117">
        <w:rPr>
          <w:rFonts w:ascii="Arial Narrow" w:hAnsi="Arial Narrow"/>
          <w:bCs/>
          <w:sz w:val="24"/>
          <w:szCs w:val="24"/>
        </w:rPr>
        <w:tab/>
      </w:r>
      <w:r w:rsidRPr="00BB75CF">
        <w:rPr>
          <w:rFonts w:ascii="Arial Narrow" w:hAnsi="Arial Narrow"/>
          <w:bCs/>
          <w:sz w:val="24"/>
          <w:szCs w:val="24"/>
        </w:rPr>
        <w:t>(MEI)</w:t>
      </w:r>
      <w:r>
        <w:rPr>
          <w:rFonts w:ascii="Arial Narrow" w:hAnsi="Arial Narrow"/>
          <w:bCs/>
          <w:sz w:val="24"/>
          <w:szCs w:val="24"/>
        </w:rPr>
        <w:tab/>
      </w:r>
      <w:r>
        <w:rPr>
          <w:rFonts w:ascii="Arial Narrow" w:hAnsi="Arial Narrow"/>
          <w:bCs/>
          <w:sz w:val="24"/>
          <w:szCs w:val="24"/>
        </w:rPr>
        <w:tab/>
      </w:r>
      <w:r w:rsidRPr="00BB75CF">
        <w:rPr>
          <w:rFonts w:ascii="Arial Narrow" w:hAnsi="Arial Narrow"/>
          <w:bCs/>
          <w:sz w:val="24"/>
          <w:szCs w:val="24"/>
        </w:rPr>
        <w:t>0.7</w:t>
      </w:r>
    </w:p>
    <w:p w14:paraId="34B6CE67" w14:textId="32B2C3CE"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Maximálny prevádzkový tlak </w:t>
      </w:r>
      <w:r w:rsidR="00422117">
        <w:rPr>
          <w:rFonts w:ascii="Arial Narrow" w:hAnsi="Arial Narrow"/>
          <w:bCs/>
          <w:sz w:val="24"/>
          <w:szCs w:val="24"/>
        </w:rPr>
        <w:tab/>
      </w:r>
      <w:r w:rsidRPr="00BB75CF">
        <w:rPr>
          <w:rFonts w:ascii="Arial Narrow" w:hAnsi="Arial Narrow"/>
          <w:bCs/>
          <w:sz w:val="24"/>
          <w:szCs w:val="24"/>
        </w:rPr>
        <w:t>PN</w:t>
      </w:r>
      <w:r>
        <w:rPr>
          <w:rFonts w:ascii="Arial Narrow" w:hAnsi="Arial Narrow"/>
          <w:bCs/>
          <w:sz w:val="24"/>
          <w:szCs w:val="24"/>
        </w:rPr>
        <w:tab/>
      </w:r>
      <w:r>
        <w:rPr>
          <w:rFonts w:ascii="Arial Narrow" w:hAnsi="Arial Narrow"/>
          <w:bCs/>
          <w:sz w:val="24"/>
          <w:szCs w:val="24"/>
        </w:rPr>
        <w:tab/>
      </w:r>
      <w:r w:rsidRPr="00BB75CF">
        <w:rPr>
          <w:rFonts w:ascii="Arial Narrow" w:hAnsi="Arial Narrow"/>
          <w:bCs/>
          <w:sz w:val="24"/>
          <w:szCs w:val="24"/>
        </w:rPr>
        <w:t>40 barov</w:t>
      </w:r>
    </w:p>
    <w:p w14:paraId="6419070E" w14:textId="4F8AFF44"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Max. obsah piesku</w:t>
      </w:r>
      <w:r>
        <w:rPr>
          <w:rFonts w:ascii="Arial Narrow" w:hAnsi="Arial Narrow"/>
          <w:bCs/>
          <w:sz w:val="24"/>
          <w:szCs w:val="24"/>
        </w:rPr>
        <w:tab/>
      </w:r>
      <w:r>
        <w:rPr>
          <w:rFonts w:ascii="Arial Narrow" w:hAnsi="Arial Narrow"/>
          <w:bCs/>
          <w:sz w:val="24"/>
          <w:szCs w:val="24"/>
        </w:rPr>
        <w:tab/>
      </w:r>
      <w:r>
        <w:rPr>
          <w:rFonts w:ascii="Arial Narrow" w:hAnsi="Arial Narrow"/>
          <w:bCs/>
          <w:sz w:val="24"/>
          <w:szCs w:val="24"/>
        </w:rPr>
        <w:tab/>
      </w:r>
      <w:r>
        <w:rPr>
          <w:rFonts w:ascii="Arial Narrow" w:hAnsi="Arial Narrow"/>
          <w:bCs/>
          <w:sz w:val="24"/>
          <w:szCs w:val="24"/>
        </w:rPr>
        <w:tab/>
      </w:r>
      <w:r w:rsidRPr="00BB75CF">
        <w:rPr>
          <w:rFonts w:ascii="Arial Narrow" w:hAnsi="Arial Narrow"/>
          <w:bCs/>
          <w:sz w:val="24"/>
          <w:szCs w:val="24"/>
        </w:rPr>
        <w:t>50 g/m³</w:t>
      </w:r>
    </w:p>
    <w:p w14:paraId="2F30826C" w14:textId="4DD5BCC7"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Max. hĺbka ponorenia</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350 m</w:t>
      </w:r>
    </w:p>
    <w:p w14:paraId="73083702" w14:textId="38961869"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Max. objemový prietok</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Q max</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2,9 m³/h</w:t>
      </w:r>
    </w:p>
    <w:p w14:paraId="1D333666" w14:textId="0EA5987C"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Optimálny objemový prietok</w:t>
      </w:r>
      <w:r w:rsidR="00422117">
        <w:rPr>
          <w:rFonts w:ascii="Arial Narrow" w:hAnsi="Arial Narrow"/>
          <w:bCs/>
          <w:sz w:val="24"/>
          <w:szCs w:val="24"/>
        </w:rPr>
        <w:tab/>
      </w:r>
      <w:r w:rsidRPr="00BB75CF">
        <w:rPr>
          <w:rFonts w:ascii="Arial Narrow" w:hAnsi="Arial Narrow"/>
          <w:bCs/>
          <w:sz w:val="24"/>
          <w:szCs w:val="24"/>
        </w:rPr>
        <w:t xml:space="preserve">Q </w:t>
      </w:r>
      <w:proofErr w:type="spellStart"/>
      <w:r w:rsidRPr="00BB75CF">
        <w:rPr>
          <w:rFonts w:ascii="Arial Narrow" w:hAnsi="Arial Narrow"/>
          <w:bCs/>
          <w:sz w:val="24"/>
          <w:szCs w:val="24"/>
        </w:rPr>
        <w:t>opt</w:t>
      </w:r>
      <w:proofErr w:type="spellEnd"/>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2,0 m³/h</w:t>
      </w:r>
    </w:p>
    <w:p w14:paraId="50BAA578" w14:textId="51E3E4F9"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Max. dopravná hlava </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H max</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190,9 m</w:t>
      </w:r>
    </w:p>
    <w:p w14:paraId="236AD233" w14:textId="191115C8"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Optimálna dopravná hlava </w:t>
      </w:r>
      <w:r w:rsidR="00422117">
        <w:rPr>
          <w:rFonts w:ascii="Arial Narrow" w:hAnsi="Arial Narrow"/>
          <w:bCs/>
          <w:sz w:val="24"/>
          <w:szCs w:val="24"/>
        </w:rPr>
        <w:tab/>
      </w:r>
      <w:r w:rsidRPr="00BB75CF">
        <w:rPr>
          <w:rFonts w:ascii="Arial Narrow" w:hAnsi="Arial Narrow"/>
          <w:bCs/>
          <w:sz w:val="24"/>
          <w:szCs w:val="24"/>
        </w:rPr>
        <w:t xml:space="preserve">H </w:t>
      </w:r>
      <w:proofErr w:type="spellStart"/>
      <w:r w:rsidRPr="00BB75CF">
        <w:rPr>
          <w:rFonts w:ascii="Arial Narrow" w:hAnsi="Arial Narrow"/>
          <w:bCs/>
          <w:sz w:val="24"/>
          <w:szCs w:val="24"/>
        </w:rPr>
        <w:t>opt</w:t>
      </w:r>
      <w:proofErr w:type="spellEnd"/>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134,1 m</w:t>
      </w:r>
    </w:p>
    <w:p w14:paraId="540EADB1" w14:textId="386B77C1"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Min. teplota kvapaliny </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T min</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3 °C</w:t>
      </w:r>
    </w:p>
    <w:p w14:paraId="522A3DDC" w14:textId="768F6156"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Max. teplota kvapaliny </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T max</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30 °C</w:t>
      </w:r>
    </w:p>
    <w:p w14:paraId="3994039A" w14:textId="04CCB307"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Sieťové pripojenie</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1~230 V, 50 Hz</w:t>
      </w:r>
    </w:p>
    <w:p w14:paraId="7E5B0D3F" w14:textId="0628B95D"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Menovitý výkon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P2</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1.5 kW</w:t>
      </w:r>
    </w:p>
    <w:p w14:paraId="06183615" w14:textId="6B25CCE8"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Menovitá rýchlosť </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n</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2830 1/min</w:t>
      </w:r>
    </w:p>
    <w:p w14:paraId="69DF7168" w14:textId="3B192412"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Menovitý prúd I</w:t>
      </w:r>
      <w:r w:rsidR="00422117">
        <w:rPr>
          <w:rFonts w:ascii="Arial Narrow" w:hAnsi="Arial Narrow"/>
          <w:bCs/>
          <w:sz w:val="24"/>
          <w:szCs w:val="24"/>
        </w:rPr>
        <w:t>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N</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10,5 A</w:t>
      </w:r>
    </w:p>
    <w:p w14:paraId="3C0EA24F" w14:textId="38DD9EC4"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Štartovací prúd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I</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42 A</w:t>
      </w:r>
    </w:p>
    <w:p w14:paraId="18759063" w14:textId="239DEF5C"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r>
      <w:proofErr w:type="spellStart"/>
      <w:r w:rsidRPr="00BB75CF">
        <w:rPr>
          <w:rFonts w:ascii="Arial Narrow" w:hAnsi="Arial Narrow"/>
          <w:bCs/>
          <w:sz w:val="24"/>
          <w:szCs w:val="24"/>
        </w:rPr>
        <w:t>Účiník</w:t>
      </w:r>
      <w:proofErr w:type="spellEnd"/>
      <w:r w:rsidRPr="00BB75CF">
        <w:rPr>
          <w:rFonts w:ascii="Arial Narrow" w:hAnsi="Arial Narrow"/>
          <w:bCs/>
          <w:sz w:val="24"/>
          <w:szCs w:val="24"/>
        </w:rPr>
        <w:t xml:space="preserve">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cos φ</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0.95</w:t>
      </w:r>
    </w:p>
    <w:p w14:paraId="7130D7B7" w14:textId="15657D58"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Max. frekvencia spínania </w:t>
      </w:r>
      <w:r w:rsidR="00422117">
        <w:rPr>
          <w:rFonts w:ascii="Arial Narrow" w:hAnsi="Arial Narrow"/>
          <w:bCs/>
          <w:sz w:val="24"/>
          <w:szCs w:val="24"/>
        </w:rPr>
        <w:tab/>
      </w:r>
      <w:r w:rsidRPr="00BB75CF">
        <w:rPr>
          <w:rFonts w:ascii="Arial Narrow" w:hAnsi="Arial Narrow"/>
          <w:bCs/>
          <w:sz w:val="24"/>
          <w:szCs w:val="24"/>
        </w:rPr>
        <w:t>t</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20 1/h</w:t>
      </w:r>
    </w:p>
    <w:p w14:paraId="68DBDFF5" w14:textId="77777777" w:rsidR="00554525" w:rsidRDefault="00BB75CF" w:rsidP="00554525">
      <w:pPr>
        <w:spacing w:before="23" w:after="240"/>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Priemer motora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DM</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98 mm</w:t>
      </w:r>
    </w:p>
    <w:p w14:paraId="768D8242" w14:textId="7388F996" w:rsidR="00EB748C" w:rsidRPr="00554525" w:rsidRDefault="00EB748C" w:rsidP="00554525">
      <w:pPr>
        <w:spacing w:before="23" w:after="240"/>
        <w:ind w:left="284" w:right="31"/>
        <w:jc w:val="both"/>
        <w:rPr>
          <w:rFonts w:ascii="Arial Narrow" w:hAnsi="Arial Narrow"/>
          <w:bCs/>
          <w:sz w:val="24"/>
          <w:szCs w:val="24"/>
        </w:rPr>
      </w:pPr>
      <w:r w:rsidRPr="00EB748C">
        <w:rPr>
          <w:b/>
          <w:bCs/>
          <w:u w:val="single"/>
        </w:rPr>
        <w:t>Kábel</w:t>
      </w:r>
      <w:r w:rsidR="000C622F" w:rsidRPr="000C622F">
        <w:rPr>
          <w:b/>
          <w:bCs/>
          <w:u w:val="single"/>
        </w:rPr>
        <w:t xml:space="preserve"> :</w:t>
      </w:r>
    </w:p>
    <w:p w14:paraId="2DCB0946" w14:textId="5AF3D735" w:rsidR="00EB748C" w:rsidRPr="00FD7963" w:rsidRDefault="00EB748C" w:rsidP="00EB748C">
      <w:pPr>
        <w:pStyle w:val="Zkladntext"/>
        <w:rPr>
          <w:bCs/>
        </w:rPr>
      </w:pPr>
      <w:r w:rsidRPr="00FD7963">
        <w:rPr>
          <w:bCs/>
        </w:rPr>
        <w:t>Dĺžka pripojovacieho kábla</w:t>
      </w:r>
      <w:r w:rsidR="00553C57">
        <w:rPr>
          <w:bCs/>
        </w:rPr>
        <w:tab/>
      </w:r>
      <w:r w:rsidR="00553C57">
        <w:rPr>
          <w:bCs/>
        </w:rPr>
        <w:tab/>
      </w:r>
      <w:r w:rsidR="00553C57">
        <w:rPr>
          <w:bCs/>
        </w:rPr>
        <w:tab/>
      </w:r>
      <w:r w:rsidRPr="00FD7963">
        <w:rPr>
          <w:bCs/>
        </w:rPr>
        <w:t>1,5 m</w:t>
      </w:r>
    </w:p>
    <w:p w14:paraId="612FA077" w14:textId="603A1923" w:rsidR="00EB748C" w:rsidRPr="00FD7963" w:rsidRDefault="00EB748C" w:rsidP="00EB748C">
      <w:pPr>
        <w:pStyle w:val="Zkladntext"/>
        <w:rPr>
          <w:bCs/>
        </w:rPr>
      </w:pPr>
      <w:r w:rsidRPr="00FD7963">
        <w:rPr>
          <w:bCs/>
        </w:rPr>
        <w:t>Prierez kábla</w:t>
      </w:r>
      <w:r w:rsidR="00553C57">
        <w:rPr>
          <w:bCs/>
        </w:rPr>
        <w:tab/>
      </w:r>
      <w:r w:rsidR="00553C57">
        <w:rPr>
          <w:bCs/>
        </w:rPr>
        <w:tab/>
      </w:r>
      <w:r w:rsidR="00553C57">
        <w:rPr>
          <w:bCs/>
        </w:rPr>
        <w:tab/>
      </w:r>
      <w:r w:rsidR="00553C57">
        <w:rPr>
          <w:bCs/>
        </w:rPr>
        <w:tab/>
      </w:r>
      <w:r w:rsidR="00553C57">
        <w:rPr>
          <w:bCs/>
        </w:rPr>
        <w:tab/>
      </w:r>
      <w:r w:rsidRPr="00FD7963">
        <w:rPr>
          <w:bCs/>
        </w:rPr>
        <w:t>3x1,5+1G1,5 mm²</w:t>
      </w:r>
    </w:p>
    <w:p w14:paraId="7B2BCD7E" w14:textId="77777777" w:rsidR="00EB748C" w:rsidRPr="00FD7963" w:rsidRDefault="00EB748C" w:rsidP="00EB748C">
      <w:pPr>
        <w:pStyle w:val="Zkladntext"/>
        <w:rPr>
          <w:bCs/>
        </w:rPr>
      </w:pPr>
      <w:r w:rsidRPr="00FD7963">
        <w:rPr>
          <w:bCs/>
        </w:rPr>
        <w:t>Materiály</w:t>
      </w:r>
    </w:p>
    <w:p w14:paraId="5A7759ED" w14:textId="5A23AF52" w:rsidR="00EB748C" w:rsidRPr="00FD7963" w:rsidRDefault="00EB748C" w:rsidP="00EB748C">
      <w:pPr>
        <w:pStyle w:val="Zkladntext"/>
        <w:rPr>
          <w:bCs/>
        </w:rPr>
      </w:pPr>
      <w:r w:rsidRPr="00FD7963">
        <w:rPr>
          <w:bCs/>
        </w:rPr>
        <w:t>Puzdro čerpadla</w:t>
      </w:r>
      <w:r w:rsidR="00553C57">
        <w:rPr>
          <w:bCs/>
        </w:rPr>
        <w:tab/>
      </w:r>
      <w:r w:rsidR="00553C57">
        <w:rPr>
          <w:bCs/>
        </w:rPr>
        <w:tab/>
      </w:r>
      <w:r w:rsidR="00553C57">
        <w:rPr>
          <w:bCs/>
        </w:rPr>
        <w:tab/>
      </w:r>
      <w:r w:rsidR="00553C57">
        <w:rPr>
          <w:bCs/>
        </w:rPr>
        <w:tab/>
      </w:r>
      <w:r w:rsidRPr="00FD7963">
        <w:rPr>
          <w:bCs/>
        </w:rPr>
        <w:t>Nehrdzavejúca oceľ</w:t>
      </w:r>
    </w:p>
    <w:p w14:paraId="2FC1BC61" w14:textId="7A6499A4" w:rsidR="00EB748C" w:rsidRPr="00FD7963" w:rsidRDefault="00EB748C" w:rsidP="00EB748C">
      <w:pPr>
        <w:pStyle w:val="Zkladntext"/>
        <w:rPr>
          <w:bCs/>
        </w:rPr>
      </w:pPr>
      <w:r w:rsidRPr="00FD7963">
        <w:rPr>
          <w:bCs/>
        </w:rPr>
        <w:t>Obežné koleso</w:t>
      </w:r>
      <w:r w:rsidR="00553C57">
        <w:rPr>
          <w:bCs/>
        </w:rPr>
        <w:tab/>
      </w:r>
      <w:r w:rsidR="00553C57">
        <w:rPr>
          <w:bCs/>
        </w:rPr>
        <w:tab/>
      </w:r>
      <w:r w:rsidR="00553C57">
        <w:rPr>
          <w:bCs/>
        </w:rPr>
        <w:tab/>
      </w:r>
      <w:r w:rsidR="00553C57">
        <w:rPr>
          <w:bCs/>
        </w:rPr>
        <w:tab/>
      </w:r>
      <w:r w:rsidRPr="00FD7963">
        <w:rPr>
          <w:bCs/>
        </w:rPr>
        <w:t>Nehrdzavejúca oceľ</w:t>
      </w:r>
    </w:p>
    <w:p w14:paraId="3664A291" w14:textId="50112D7D" w:rsidR="00EB748C" w:rsidRPr="00FD7963" w:rsidRDefault="00EB748C" w:rsidP="00EB748C">
      <w:pPr>
        <w:pStyle w:val="Zkladntext"/>
        <w:rPr>
          <w:bCs/>
        </w:rPr>
      </w:pPr>
      <w:r w:rsidRPr="00FD7963">
        <w:rPr>
          <w:bCs/>
        </w:rPr>
        <w:t>Šachta</w:t>
      </w:r>
      <w:r w:rsidR="00553C57">
        <w:rPr>
          <w:bCs/>
        </w:rPr>
        <w:tab/>
      </w:r>
      <w:r w:rsidR="00553C57">
        <w:rPr>
          <w:bCs/>
        </w:rPr>
        <w:tab/>
      </w:r>
      <w:r w:rsidR="00553C57">
        <w:rPr>
          <w:bCs/>
        </w:rPr>
        <w:tab/>
      </w:r>
      <w:r w:rsidR="00553C57">
        <w:rPr>
          <w:bCs/>
        </w:rPr>
        <w:tab/>
      </w:r>
      <w:r w:rsidR="00553C57">
        <w:rPr>
          <w:bCs/>
        </w:rPr>
        <w:tab/>
      </w:r>
      <w:r w:rsidRPr="00FD7963">
        <w:rPr>
          <w:bCs/>
        </w:rPr>
        <w:t>Nehrdzavejúca oceľ</w:t>
      </w:r>
    </w:p>
    <w:p w14:paraId="4DBD5989" w14:textId="171E11C4" w:rsidR="00EB748C" w:rsidRPr="00FD7963" w:rsidRDefault="00EB748C" w:rsidP="00EB748C">
      <w:pPr>
        <w:pStyle w:val="Zkladntext"/>
        <w:rPr>
          <w:bCs/>
        </w:rPr>
      </w:pPr>
      <w:r w:rsidRPr="00FD7963">
        <w:rPr>
          <w:bCs/>
        </w:rPr>
        <w:t>Kryt motora</w:t>
      </w:r>
      <w:r w:rsidR="00553C57">
        <w:rPr>
          <w:bCs/>
        </w:rPr>
        <w:tab/>
      </w:r>
      <w:r w:rsidR="00553C57">
        <w:rPr>
          <w:bCs/>
        </w:rPr>
        <w:tab/>
      </w:r>
      <w:r w:rsidR="00553C57">
        <w:rPr>
          <w:bCs/>
        </w:rPr>
        <w:tab/>
      </w:r>
      <w:r w:rsidR="00553C57">
        <w:rPr>
          <w:bCs/>
        </w:rPr>
        <w:tab/>
      </w:r>
      <w:r w:rsidR="00553C57">
        <w:rPr>
          <w:bCs/>
        </w:rPr>
        <w:tab/>
      </w:r>
      <w:r w:rsidRPr="00FD7963">
        <w:rPr>
          <w:bCs/>
        </w:rPr>
        <w:t>Nehrdzavejúca oceľ</w:t>
      </w:r>
    </w:p>
    <w:p w14:paraId="7420B3D5" w14:textId="77777777" w:rsidR="00EB748C" w:rsidRPr="00FD7963" w:rsidRDefault="00EB748C" w:rsidP="00EB748C">
      <w:pPr>
        <w:pStyle w:val="Zkladntext"/>
        <w:rPr>
          <w:bCs/>
        </w:rPr>
      </w:pPr>
      <w:r w:rsidRPr="00FD7963">
        <w:rPr>
          <w:bCs/>
        </w:rPr>
        <w:t>Inštalačné rozmery</w:t>
      </w:r>
    </w:p>
    <w:p w14:paraId="048BCB7C" w14:textId="529DE91E" w:rsidR="00EB748C" w:rsidRPr="00553C57" w:rsidRDefault="00EB748C" w:rsidP="00EB748C">
      <w:pPr>
        <w:pStyle w:val="Zkladntext"/>
        <w:rPr>
          <w:b/>
          <w:bCs/>
        </w:rPr>
      </w:pPr>
      <w:r w:rsidRPr="00553C57">
        <w:rPr>
          <w:b/>
          <w:bCs/>
        </w:rPr>
        <w:t>Pripojenie potrubia na výtlačnej strane</w:t>
      </w:r>
      <w:r w:rsidR="00553C57">
        <w:rPr>
          <w:b/>
          <w:bCs/>
        </w:rPr>
        <w:tab/>
      </w:r>
      <w:proofErr w:type="spellStart"/>
      <w:r w:rsidRPr="00553C57">
        <w:rPr>
          <w:b/>
          <w:bCs/>
        </w:rPr>
        <w:t>DNd</w:t>
      </w:r>
      <w:proofErr w:type="spellEnd"/>
      <w:r w:rsidRPr="00553C57">
        <w:rPr>
          <w:b/>
          <w:bCs/>
        </w:rPr>
        <w:tab/>
        <w:t xml:space="preserve">IDR 1¼  </w:t>
      </w:r>
    </w:p>
    <w:p w14:paraId="65006D59" w14:textId="77777777" w:rsidR="005C3A14" w:rsidRDefault="005C3A14" w:rsidP="00EB748C">
      <w:pPr>
        <w:pStyle w:val="Zkladntext"/>
        <w:rPr>
          <w:b/>
          <w:bCs/>
        </w:rPr>
      </w:pPr>
    </w:p>
    <w:p w14:paraId="4809A8B5" w14:textId="77777777" w:rsidR="005C3A14" w:rsidRDefault="005C3A14" w:rsidP="00EB748C">
      <w:pPr>
        <w:pStyle w:val="Zkladntext"/>
        <w:rPr>
          <w:b/>
          <w:bCs/>
        </w:rPr>
      </w:pPr>
    </w:p>
    <w:p w14:paraId="7080F2C9" w14:textId="77777777" w:rsidR="005C3A14" w:rsidRDefault="005C3A14" w:rsidP="00EB748C">
      <w:pPr>
        <w:pStyle w:val="Zkladntext"/>
        <w:rPr>
          <w:b/>
          <w:bCs/>
        </w:rPr>
      </w:pPr>
    </w:p>
    <w:p w14:paraId="72DD8882" w14:textId="77777777" w:rsidR="005C3A14" w:rsidRDefault="005C3A14" w:rsidP="00EB748C">
      <w:pPr>
        <w:pStyle w:val="Zkladntext"/>
        <w:rPr>
          <w:b/>
          <w:bCs/>
        </w:rPr>
      </w:pPr>
    </w:p>
    <w:p w14:paraId="7B47BE5E" w14:textId="77777777" w:rsidR="005C3A14" w:rsidRDefault="005C3A14" w:rsidP="00EB748C">
      <w:pPr>
        <w:pStyle w:val="Zkladntext"/>
        <w:rPr>
          <w:b/>
          <w:bCs/>
        </w:rPr>
      </w:pPr>
    </w:p>
    <w:p w14:paraId="7A29448B" w14:textId="77777777" w:rsidR="005C3A14" w:rsidRDefault="005C3A14" w:rsidP="00EB748C">
      <w:pPr>
        <w:pStyle w:val="Zkladntext"/>
        <w:rPr>
          <w:b/>
          <w:bCs/>
        </w:rPr>
      </w:pPr>
    </w:p>
    <w:p w14:paraId="1B081B65" w14:textId="77777777" w:rsidR="005C3A14" w:rsidRDefault="005C3A14" w:rsidP="00EB748C">
      <w:pPr>
        <w:pStyle w:val="Zkladntext"/>
        <w:rPr>
          <w:b/>
          <w:bCs/>
        </w:rPr>
      </w:pPr>
    </w:p>
    <w:p w14:paraId="6F62DE40" w14:textId="77777777" w:rsidR="005C3A14" w:rsidRDefault="005C3A14" w:rsidP="00EB748C">
      <w:pPr>
        <w:pStyle w:val="Zkladntext"/>
        <w:rPr>
          <w:b/>
          <w:bCs/>
        </w:rPr>
      </w:pPr>
    </w:p>
    <w:p w14:paraId="5D01EDD3" w14:textId="77777777" w:rsidR="005C3A14" w:rsidRDefault="005C3A14" w:rsidP="00EB748C">
      <w:pPr>
        <w:pStyle w:val="Zkladntext"/>
        <w:rPr>
          <w:b/>
          <w:bCs/>
        </w:rPr>
      </w:pPr>
    </w:p>
    <w:p w14:paraId="5D9B5204" w14:textId="77777777" w:rsidR="005C3A14" w:rsidRDefault="005C3A14" w:rsidP="00EB748C">
      <w:pPr>
        <w:pStyle w:val="Zkladntext"/>
        <w:rPr>
          <w:b/>
          <w:bCs/>
        </w:rPr>
      </w:pPr>
    </w:p>
    <w:p w14:paraId="48F9FBDB" w14:textId="77777777" w:rsidR="005C3A14" w:rsidRDefault="005C3A14" w:rsidP="00EB748C">
      <w:pPr>
        <w:pStyle w:val="Zkladntext"/>
        <w:rPr>
          <w:b/>
          <w:bCs/>
        </w:rPr>
      </w:pPr>
    </w:p>
    <w:p w14:paraId="5FD00210" w14:textId="77777777" w:rsidR="005C3A14" w:rsidRDefault="005C3A14" w:rsidP="00EB748C">
      <w:pPr>
        <w:pStyle w:val="Zkladntext"/>
        <w:rPr>
          <w:b/>
          <w:bCs/>
        </w:rPr>
      </w:pPr>
    </w:p>
    <w:p w14:paraId="00EE7E24" w14:textId="77777777" w:rsidR="005C3A14" w:rsidRDefault="005C3A14" w:rsidP="00EB748C">
      <w:pPr>
        <w:pStyle w:val="Zkladntext"/>
        <w:rPr>
          <w:b/>
          <w:bCs/>
        </w:rPr>
      </w:pPr>
    </w:p>
    <w:p w14:paraId="6F46EDDF" w14:textId="77777777" w:rsidR="005C3A14" w:rsidRDefault="005C3A14" w:rsidP="00EB748C">
      <w:pPr>
        <w:pStyle w:val="Zkladntext"/>
        <w:rPr>
          <w:b/>
          <w:bCs/>
        </w:rPr>
      </w:pPr>
    </w:p>
    <w:p w14:paraId="6A2FE9BF" w14:textId="77777777" w:rsidR="005C3A14" w:rsidRDefault="005C3A14" w:rsidP="00EB748C">
      <w:pPr>
        <w:pStyle w:val="Zkladntext"/>
        <w:rPr>
          <w:b/>
          <w:bCs/>
        </w:rPr>
      </w:pPr>
    </w:p>
    <w:p w14:paraId="0209F505" w14:textId="0F206E30" w:rsidR="00EB748C" w:rsidRPr="00553C57" w:rsidRDefault="00EB748C" w:rsidP="00EB748C">
      <w:pPr>
        <w:pStyle w:val="Zkladntext"/>
        <w:rPr>
          <w:b/>
          <w:bCs/>
        </w:rPr>
      </w:pPr>
      <w:r w:rsidRPr="00553C57">
        <w:rPr>
          <w:b/>
          <w:bCs/>
        </w:rPr>
        <w:t xml:space="preserve">Návrhový diagram : (výpočtový program </w:t>
      </w:r>
      <w:proofErr w:type="spellStart"/>
      <w:r w:rsidRPr="00553C57">
        <w:rPr>
          <w:b/>
          <w:bCs/>
        </w:rPr>
        <w:t>Wilo</w:t>
      </w:r>
      <w:proofErr w:type="spellEnd"/>
      <w:r w:rsidRPr="00553C57">
        <w:rPr>
          <w:b/>
          <w:bCs/>
        </w:rPr>
        <w:t xml:space="preserve">) </w:t>
      </w:r>
    </w:p>
    <w:p w14:paraId="6B9EFB39" w14:textId="7EAB5D10" w:rsidR="00513320" w:rsidRPr="00513320" w:rsidRDefault="00B0142C" w:rsidP="00B0142C">
      <w:pPr>
        <w:jc w:val="center"/>
      </w:pPr>
      <w:r w:rsidRPr="00054AE2">
        <w:rPr>
          <w:rFonts w:ascii="Arial Narrow" w:hAnsi="Arial Narrow"/>
          <w:bCs/>
          <w:noProof/>
        </w:rPr>
        <w:drawing>
          <wp:inline distT="0" distB="0" distL="0" distR="0" wp14:anchorId="0F1E3CCE" wp14:editId="7B2C345F">
            <wp:extent cx="4629150" cy="3581872"/>
            <wp:effectExtent l="0" t="0" r="0" b="0"/>
            <wp:docPr id="5" name="Obrázok 5" descr="Obrázok, na ktorom je tabuľ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5" descr="Obrázok, na ktorom je tabuľka&#10;&#10;Automaticky generovaný popis"/>
                    <pic:cNvPicPr/>
                  </pic:nvPicPr>
                  <pic:blipFill>
                    <a:blip r:embed="rId10"/>
                    <a:stretch>
                      <a:fillRect/>
                    </a:stretch>
                  </pic:blipFill>
                  <pic:spPr>
                    <a:xfrm>
                      <a:off x="0" y="0"/>
                      <a:ext cx="4648887" cy="3597144"/>
                    </a:xfrm>
                    <a:prstGeom prst="rect">
                      <a:avLst/>
                    </a:prstGeom>
                  </pic:spPr>
                </pic:pic>
              </a:graphicData>
            </a:graphic>
          </wp:inline>
        </w:drawing>
      </w:r>
    </w:p>
    <w:p w14:paraId="223A9E95" w14:textId="77777777" w:rsidR="00B0142C" w:rsidRDefault="00B0142C" w:rsidP="000C622F">
      <w:pPr>
        <w:pStyle w:val="Zkladntext"/>
        <w:jc w:val="both"/>
      </w:pPr>
      <w:r>
        <w:t>Za osadeným čerpadlom sa namontuje redukcia D40/50 a spätná klapka DN40 PN16.</w:t>
      </w:r>
    </w:p>
    <w:p w14:paraId="33401D39" w14:textId="39E5EAE2" w:rsidR="00B0142C" w:rsidRPr="000C622F" w:rsidRDefault="00B0142C" w:rsidP="000C622F">
      <w:pPr>
        <w:pStyle w:val="Zkladntext"/>
        <w:jc w:val="both"/>
        <w:rPr>
          <w:rFonts w:eastAsia="TimesNewRomanPSMT"/>
        </w:rPr>
      </w:pPr>
      <w:r w:rsidRPr="00C1328A">
        <w:rPr>
          <w:rFonts w:eastAsia="TimesNewRomanPSMT" w:cs="TimesNewRomanPSMT"/>
        </w:rPr>
        <w:t xml:space="preserve">Sací kôš ponorného čerpadla odporúčame umiestiť v hĺbke </w:t>
      </w:r>
      <w:r w:rsidRPr="00C1328A">
        <w:rPr>
          <w:rFonts w:eastAsia="TimesNewRomanPS-BoldMT" w:cs="TimesNewRomanPS-BoldMT"/>
          <w:b/>
        </w:rPr>
        <w:t>4</w:t>
      </w:r>
      <w:r>
        <w:rPr>
          <w:rFonts w:eastAsia="TimesNewRomanPS-BoldMT" w:cs="TimesNewRomanPS-BoldMT"/>
          <w:b/>
        </w:rPr>
        <w:t>2,0</w:t>
      </w:r>
      <w:r w:rsidRPr="00C1328A">
        <w:rPr>
          <w:rFonts w:eastAsia="TimesNewRomanPS-BoldMT" w:cs="TimesNewRomanPS-BoldMT"/>
          <w:b/>
        </w:rPr>
        <w:t xml:space="preserve"> m pod terén</w:t>
      </w:r>
      <w:r w:rsidRPr="00C1328A">
        <w:rPr>
          <w:rFonts w:eastAsia="TimesNewRomanPSMT"/>
        </w:rPr>
        <w:t>,</w:t>
      </w:r>
      <w:r>
        <w:rPr>
          <w:rFonts w:eastAsia="TimesNewRomanPSMT"/>
        </w:rPr>
        <w:t xml:space="preserve"> ( 141,16 </w:t>
      </w:r>
      <w:proofErr w:type="spellStart"/>
      <w:r>
        <w:rPr>
          <w:rFonts w:eastAsia="TimesNewRomanPSMT"/>
        </w:rPr>
        <w:t>m.n.m</w:t>
      </w:r>
      <w:proofErr w:type="spellEnd"/>
      <w:r>
        <w:rPr>
          <w:rFonts w:eastAsia="TimesNewRomanPSMT"/>
        </w:rPr>
        <w:t>)</w:t>
      </w:r>
      <w:r w:rsidRPr="00C1328A">
        <w:rPr>
          <w:rFonts w:eastAsia="TimesNewRomanPSMT"/>
        </w:rPr>
        <w:t xml:space="preserve"> tzn. </w:t>
      </w:r>
      <w:r>
        <w:rPr>
          <w:rFonts w:eastAsia="TimesNewRomanPSMT"/>
        </w:rPr>
        <w:t>cca 1,0 m pod</w:t>
      </w:r>
      <w:r w:rsidR="000C622F">
        <w:rPr>
          <w:rFonts w:eastAsia="TimesNewRomanPSMT"/>
        </w:rPr>
        <w:t xml:space="preserve"> </w:t>
      </w:r>
      <w:r w:rsidRPr="00C1328A">
        <w:rPr>
          <w:rFonts w:eastAsia="TimesNewRomanPSMT" w:cs="TimesNewRomanPSMT"/>
        </w:rPr>
        <w:t>úrovni navrhovanej minimálnej hladiny podzemnej vody a nad perforáciou.</w:t>
      </w:r>
    </w:p>
    <w:p w14:paraId="51DE43CB" w14:textId="4470A6D5" w:rsidR="00B0142C" w:rsidRDefault="00B0142C" w:rsidP="000C622F">
      <w:pPr>
        <w:pStyle w:val="Zkladntext"/>
        <w:jc w:val="both"/>
      </w:pPr>
      <w:r>
        <w:t xml:space="preserve">Nad existujúcim vrtom sa zriadi hlava studne – príruba </w:t>
      </w:r>
      <w:proofErr w:type="spellStart"/>
      <w:r>
        <w:t>zaslepovacia</w:t>
      </w:r>
      <w:proofErr w:type="spellEnd"/>
      <w:r>
        <w:t xml:space="preserve">,  nerezová rúra + </w:t>
      </w:r>
      <w:proofErr w:type="spellStart"/>
      <w:r>
        <w:t>zavzdušňovacie</w:t>
      </w:r>
      <w:proofErr w:type="spellEnd"/>
      <w:r>
        <w:t xml:space="preserve"> potrubie DN20. Následne sa na podpornú konštrukcii namontujú príslušné armatúry uvedené vyššie  a potom potrubie pokračuje zo šachty von a vonkajším trasovaním sa voda privedie až k objektu. Na vonkajšej trase sa zriadi odbočka pre plnenie požiarnej nádrže. </w:t>
      </w:r>
    </w:p>
    <w:p w14:paraId="56DBA161" w14:textId="77777777" w:rsidR="00B0142C" w:rsidRDefault="00B0142C" w:rsidP="000C622F">
      <w:pPr>
        <w:pStyle w:val="Zkladntext"/>
        <w:jc w:val="both"/>
      </w:pPr>
    </w:p>
    <w:p w14:paraId="42CAEFE3" w14:textId="77777777" w:rsidR="00B0142C" w:rsidRPr="00A63191" w:rsidRDefault="00B0142C" w:rsidP="000C622F">
      <w:pPr>
        <w:pStyle w:val="Zkladntext"/>
        <w:jc w:val="both"/>
      </w:pPr>
      <w:r w:rsidRPr="00A63191">
        <w:t>Spolu sa vybuduje:</w:t>
      </w:r>
      <w:r w:rsidRPr="00A63191">
        <w:tab/>
      </w:r>
      <w:r w:rsidRPr="00A63191">
        <w:tab/>
      </w:r>
      <w:r w:rsidRPr="00A63191">
        <w:tab/>
      </w:r>
    </w:p>
    <w:p w14:paraId="7E61B5A5" w14:textId="77777777" w:rsidR="00B0142C" w:rsidRPr="00C64D04" w:rsidRDefault="00B0142C">
      <w:pPr>
        <w:pStyle w:val="Zkladntext"/>
        <w:numPr>
          <w:ilvl w:val="0"/>
          <w:numId w:val="12"/>
        </w:numPr>
        <w:jc w:val="both"/>
        <w:rPr>
          <w:rFonts w:eastAsiaTheme="minorHAnsi" w:cs="RomanS"/>
        </w:rPr>
      </w:pPr>
      <w:r w:rsidRPr="00C64D04">
        <w:rPr>
          <w:rFonts w:eastAsiaTheme="minorHAnsi" w:cs="RomanS"/>
        </w:rPr>
        <w:t>HDPE 50x4,6 mm HDPE 16 bar</w:t>
      </w:r>
      <w:r>
        <w:rPr>
          <w:rFonts w:eastAsiaTheme="minorHAnsi" w:cs="RomanS"/>
        </w:rPr>
        <w:t xml:space="preserve"> </w:t>
      </w:r>
      <w:r w:rsidRPr="00C64D04">
        <w:rPr>
          <w:rFonts w:eastAsiaTheme="minorHAnsi" w:cs="RomanS"/>
        </w:rPr>
        <w:t xml:space="preserve"> dl.134,85 m </w:t>
      </w:r>
    </w:p>
    <w:p w14:paraId="05828783" w14:textId="77777777" w:rsidR="00B0142C" w:rsidRDefault="00B0142C">
      <w:pPr>
        <w:pStyle w:val="Zkladntext"/>
        <w:numPr>
          <w:ilvl w:val="0"/>
          <w:numId w:val="12"/>
        </w:numPr>
        <w:jc w:val="both"/>
        <w:rPr>
          <w:rFonts w:eastAsiaTheme="minorHAnsi" w:cs="RomanS"/>
        </w:rPr>
      </w:pPr>
      <w:r w:rsidRPr="00C64D04">
        <w:rPr>
          <w:rFonts w:eastAsiaTheme="minorHAnsi" w:cs="RomanS"/>
        </w:rPr>
        <w:t xml:space="preserve">HDPE 50x4,6 mm HDPE 16 bar </w:t>
      </w:r>
      <w:r>
        <w:rPr>
          <w:rFonts w:eastAsiaTheme="minorHAnsi" w:cs="RomanS"/>
        </w:rPr>
        <w:t xml:space="preserve"> </w:t>
      </w:r>
      <w:r w:rsidRPr="00C64D04">
        <w:rPr>
          <w:rFonts w:eastAsiaTheme="minorHAnsi" w:cs="RomanS"/>
        </w:rPr>
        <w:t>dl.63,60 m</w:t>
      </w:r>
    </w:p>
    <w:p w14:paraId="7B9556C5" w14:textId="77777777" w:rsidR="00B0142C" w:rsidRDefault="00B0142C">
      <w:pPr>
        <w:pStyle w:val="Zkladntext"/>
        <w:numPr>
          <w:ilvl w:val="0"/>
          <w:numId w:val="12"/>
        </w:numPr>
        <w:jc w:val="both"/>
        <w:rPr>
          <w:rFonts w:eastAsiaTheme="minorHAnsi" w:cs="RomanS"/>
        </w:rPr>
      </w:pPr>
      <w:r w:rsidRPr="00C64D04">
        <w:rPr>
          <w:rFonts w:eastAsiaTheme="minorHAnsi" w:cs="RomanS"/>
        </w:rPr>
        <w:t xml:space="preserve">HDPE 50x4,6 mm HDPE 16 bar </w:t>
      </w:r>
      <w:r>
        <w:rPr>
          <w:rFonts w:eastAsiaTheme="minorHAnsi" w:cs="RomanS"/>
        </w:rPr>
        <w:t xml:space="preserve"> </w:t>
      </w:r>
      <w:r w:rsidRPr="00C64D04">
        <w:rPr>
          <w:rFonts w:eastAsiaTheme="minorHAnsi" w:cs="RomanS"/>
        </w:rPr>
        <w:t>dl.</w:t>
      </w:r>
      <w:r>
        <w:rPr>
          <w:rFonts w:eastAsiaTheme="minorHAnsi" w:cs="RomanS"/>
        </w:rPr>
        <w:t>4,45</w:t>
      </w:r>
      <w:r w:rsidRPr="00C64D04">
        <w:rPr>
          <w:rFonts w:eastAsiaTheme="minorHAnsi" w:cs="RomanS"/>
        </w:rPr>
        <w:t xml:space="preserve"> m</w:t>
      </w:r>
      <w:r>
        <w:rPr>
          <w:rFonts w:eastAsiaTheme="minorHAnsi" w:cs="RomanS"/>
        </w:rPr>
        <w:t xml:space="preserve"> (dopĺňanie do PN)</w:t>
      </w:r>
    </w:p>
    <w:p w14:paraId="2B2ECDE3" w14:textId="77777777" w:rsidR="00B0142C" w:rsidRPr="00C64D04" w:rsidRDefault="00B0142C" w:rsidP="000C622F">
      <w:pPr>
        <w:pStyle w:val="Zkladntext"/>
        <w:jc w:val="both"/>
        <w:rPr>
          <w:rFonts w:eastAsiaTheme="minorHAnsi" w:cs="RomanS"/>
          <w:b/>
          <w:u w:val="single"/>
        </w:rPr>
      </w:pPr>
    </w:p>
    <w:p w14:paraId="3D9D3CEE" w14:textId="77777777" w:rsidR="00B0142C" w:rsidRDefault="00B0142C" w:rsidP="000C622F">
      <w:pPr>
        <w:pStyle w:val="Zkladntext"/>
        <w:jc w:val="both"/>
        <w:rPr>
          <w:rFonts w:eastAsiaTheme="minorHAnsi" w:cs="RomanS"/>
          <w:b/>
          <w:u w:val="single"/>
        </w:rPr>
      </w:pPr>
      <w:r w:rsidRPr="00C64D04">
        <w:rPr>
          <w:rFonts w:eastAsiaTheme="minorHAnsi" w:cs="RomanS"/>
          <w:b/>
          <w:u w:val="single"/>
        </w:rPr>
        <w:t>Spolu = HDPE 50x4,6 mm</w:t>
      </w:r>
      <w:r>
        <w:rPr>
          <w:rFonts w:eastAsiaTheme="minorHAnsi" w:cs="RomanS"/>
          <w:b/>
          <w:u w:val="single"/>
        </w:rPr>
        <w:t xml:space="preserve"> (DN40)</w:t>
      </w:r>
      <w:r w:rsidRPr="00C64D04">
        <w:rPr>
          <w:rFonts w:eastAsiaTheme="minorHAnsi" w:cs="RomanS"/>
          <w:b/>
          <w:u w:val="single"/>
        </w:rPr>
        <w:t xml:space="preserve"> HDPE 16 bar  dl.202,90 m</w:t>
      </w:r>
      <w:r>
        <w:rPr>
          <w:rFonts w:eastAsiaTheme="minorHAnsi" w:cs="RomanS"/>
          <w:b/>
          <w:u w:val="single"/>
        </w:rPr>
        <w:t>.</w:t>
      </w:r>
    </w:p>
    <w:p w14:paraId="54374A88" w14:textId="21FD83BA" w:rsidR="00B0142C" w:rsidRPr="00C1328A" w:rsidRDefault="00B0142C" w:rsidP="000C622F">
      <w:pPr>
        <w:pStyle w:val="Zkladntext"/>
        <w:jc w:val="both"/>
        <w:rPr>
          <w:b/>
          <w:u w:val="single"/>
        </w:rPr>
      </w:pPr>
      <w:r w:rsidRPr="00C1328A">
        <w:rPr>
          <w:rFonts w:eastAsia="TimesNewRomanPSMT" w:cs="TimesNewRomanPSMT"/>
          <w:b/>
          <w:u w:val="single"/>
        </w:rPr>
        <w:t xml:space="preserve">Všetky menovité svetlosti a parametre </w:t>
      </w:r>
      <w:r>
        <w:rPr>
          <w:rFonts w:eastAsia="TimesNewRomanPSMT" w:cs="TimesNewRomanPSMT"/>
          <w:b/>
          <w:u w:val="single"/>
        </w:rPr>
        <w:t xml:space="preserve">a zabudovanie nádrží </w:t>
      </w:r>
      <w:r w:rsidRPr="00C1328A">
        <w:rPr>
          <w:rFonts w:eastAsia="TimesNewRomanPSMT" w:cs="TimesNewRomanPSMT"/>
          <w:b/>
          <w:u w:val="single"/>
        </w:rPr>
        <w:t>sú zrejme z grafickej časti tohto projektu!</w:t>
      </w:r>
    </w:p>
    <w:p w14:paraId="0AD098C1" w14:textId="77777777" w:rsidR="00B0142C" w:rsidRDefault="00B0142C" w:rsidP="000C622F">
      <w:pPr>
        <w:pStyle w:val="Zkladntext"/>
        <w:jc w:val="both"/>
        <w:rPr>
          <w:rFonts w:eastAsiaTheme="minorHAnsi" w:cs="RomanS"/>
          <w:b/>
          <w:u w:val="single"/>
        </w:rPr>
      </w:pPr>
    </w:p>
    <w:p w14:paraId="7F80D57D" w14:textId="77777777" w:rsidR="00B0142C" w:rsidRPr="0063561D" w:rsidRDefault="00B0142C" w:rsidP="000C622F">
      <w:pPr>
        <w:pStyle w:val="Zkladntext"/>
        <w:jc w:val="both"/>
        <w:rPr>
          <w:rFonts w:eastAsiaTheme="minorHAnsi" w:cs="RomanS"/>
          <w:b/>
          <w:u w:val="single"/>
        </w:rPr>
      </w:pPr>
      <w:r>
        <w:rPr>
          <w:rFonts w:eastAsiaTheme="minorHAnsi" w:cs="RomanS"/>
          <w:b/>
          <w:u w:val="single"/>
        </w:rPr>
        <w:t xml:space="preserve">Voda zo studne vstupuje kolmo na objekt a v objekte sa zriadi podružné meranie +  hlavný uzáver vody a odtiaľ voda pokračuje do </w:t>
      </w:r>
      <w:proofErr w:type="spellStart"/>
      <w:r>
        <w:rPr>
          <w:rFonts w:eastAsiaTheme="minorHAnsi" w:cs="RomanS"/>
          <w:b/>
          <w:u w:val="single"/>
        </w:rPr>
        <w:t>úpravovne</w:t>
      </w:r>
      <w:proofErr w:type="spellEnd"/>
      <w:r>
        <w:rPr>
          <w:rFonts w:eastAsiaTheme="minorHAnsi" w:cs="RomanS"/>
          <w:b/>
          <w:u w:val="single"/>
        </w:rPr>
        <w:t xml:space="preserve"> vody ktorá je riešená v samostatnom projekte – úprava </w:t>
      </w:r>
      <w:r>
        <w:rPr>
          <w:rFonts w:eastAsiaTheme="minorHAnsi" w:cs="RomanS"/>
          <w:b/>
          <w:u w:val="single"/>
        </w:rPr>
        <w:lastRenderedPageBreak/>
        <w:t>studňovej vody na pitnú vodu.</w:t>
      </w:r>
    </w:p>
    <w:p w14:paraId="0C8B1127" w14:textId="77777777" w:rsidR="00B0142C" w:rsidRDefault="00B0142C" w:rsidP="000C622F">
      <w:pPr>
        <w:pStyle w:val="Zkladntext"/>
        <w:jc w:val="both"/>
        <w:rPr>
          <w:rFonts w:eastAsiaTheme="minorHAnsi"/>
          <w:b/>
          <w:color w:val="FF3F00"/>
        </w:rPr>
      </w:pPr>
      <w:r w:rsidRPr="0063561D">
        <w:rPr>
          <w:rFonts w:eastAsiaTheme="minorHAnsi"/>
          <w:b/>
          <w:color w:val="FF3F00"/>
        </w:rPr>
        <w:t xml:space="preserve">Pred zaradením do prevádzky je potrebné odčerpať usadený kal z kalového priestoru a vykonať </w:t>
      </w:r>
    </w:p>
    <w:p w14:paraId="4E1DB8A5" w14:textId="77777777" w:rsidR="00B0142C" w:rsidRDefault="00B0142C" w:rsidP="000C622F">
      <w:pPr>
        <w:pStyle w:val="Zkladntext"/>
        <w:spacing w:after="240"/>
        <w:jc w:val="both"/>
        <w:rPr>
          <w:rFonts w:eastAsiaTheme="minorHAnsi"/>
          <w:b/>
          <w:color w:val="FF3F00"/>
        </w:rPr>
      </w:pPr>
      <w:r w:rsidRPr="0063561D">
        <w:rPr>
          <w:rFonts w:eastAsiaTheme="minorHAnsi"/>
          <w:b/>
          <w:color w:val="FF3F00"/>
        </w:rPr>
        <w:t>48-hod. čerpaciu skúšku aby nedošlo ku zaneseniu  potrubí a armatúr !!!</w:t>
      </w:r>
    </w:p>
    <w:p w14:paraId="0C7754C7" w14:textId="175CFAC4" w:rsidR="000C622F" w:rsidRDefault="000C622F" w:rsidP="00765B1B">
      <w:pPr>
        <w:pStyle w:val="Nadpis3"/>
      </w:pPr>
      <w:bookmarkStart w:id="222" w:name="_Toc165616705"/>
      <w:r>
        <w:t>NÁDRTŽ NA PITNÚ VODU</w:t>
      </w:r>
      <w:bookmarkEnd w:id="222"/>
    </w:p>
    <w:p w14:paraId="01174B08" w14:textId="77777777" w:rsidR="00765B1B" w:rsidRDefault="00765B1B" w:rsidP="000C622F">
      <w:pPr>
        <w:pStyle w:val="Zkladntext"/>
        <w:jc w:val="both"/>
        <w:rPr>
          <w:rFonts w:eastAsiaTheme="minorHAnsi"/>
        </w:rPr>
      </w:pPr>
    </w:p>
    <w:p w14:paraId="6FF0D95D" w14:textId="1BF42AB6" w:rsidR="000C622F" w:rsidRDefault="000C622F" w:rsidP="000C622F">
      <w:pPr>
        <w:pStyle w:val="Zkladntext"/>
        <w:jc w:val="both"/>
        <w:rPr>
          <w:rFonts w:eastAsiaTheme="minorHAnsi"/>
        </w:rPr>
      </w:pPr>
      <w:r>
        <w:rPr>
          <w:rFonts w:eastAsiaTheme="minorHAnsi"/>
        </w:rPr>
        <w:t xml:space="preserve">V rámci objektu sa vybuduje v prípade výpadku hlavného zdroja núdzová nádrž na pitnú vodu  s čerpaním.  </w:t>
      </w:r>
    </w:p>
    <w:p w14:paraId="05CFBE3F" w14:textId="77777777" w:rsidR="000C622F" w:rsidRDefault="000C622F" w:rsidP="000C622F">
      <w:pPr>
        <w:pStyle w:val="Zkladntext"/>
        <w:jc w:val="both"/>
        <w:rPr>
          <w:rFonts w:eastAsiaTheme="minorHAnsi"/>
        </w:rPr>
      </w:pPr>
      <w:r>
        <w:rPr>
          <w:rFonts w:eastAsiaTheme="minorHAnsi"/>
        </w:rPr>
        <w:t xml:space="preserve">Celý systém bude navrhnutý pre núdzovú zásobu a bude použitý iba ak by nastal núdzový stav.  </w:t>
      </w:r>
    </w:p>
    <w:p w14:paraId="0DC23B4D" w14:textId="77777777" w:rsidR="000C622F" w:rsidRDefault="000C622F" w:rsidP="000C622F">
      <w:pPr>
        <w:pStyle w:val="Zkladntext"/>
        <w:jc w:val="both"/>
        <w:rPr>
          <w:rFonts w:eastAsiaTheme="minorHAnsi"/>
        </w:rPr>
      </w:pPr>
      <w:r>
        <w:rPr>
          <w:rFonts w:eastAsiaTheme="minorHAnsi"/>
        </w:rPr>
        <w:t xml:space="preserve">Voda do nádrže bude doplňovaná cez poklop z cisterny priamo do nádrže a odtiaľ pomocou čerpacieho zariadenia bude dopravovaná do objektu. Potreba systému zabezpečuje cca dennú potrebu vody pre halu nie čistiaci proces. </w:t>
      </w:r>
    </w:p>
    <w:p w14:paraId="6F69A63A" w14:textId="77777777" w:rsidR="000C622F" w:rsidRDefault="000C622F" w:rsidP="000C622F">
      <w:pPr>
        <w:pStyle w:val="Zkladntext"/>
        <w:jc w:val="both"/>
        <w:rPr>
          <w:rFonts w:eastAsiaTheme="minorHAnsi"/>
        </w:rPr>
      </w:pPr>
      <w:r w:rsidRPr="00742A3B">
        <w:rPr>
          <w:rFonts w:eastAsiaTheme="minorHAnsi"/>
          <w:b/>
          <w:bCs/>
          <w:u w:val="single"/>
        </w:rPr>
        <w:t>Z prevádzkového poriadku bude potreba udržiavať nádrž v čistom stave</w:t>
      </w:r>
      <w:r>
        <w:rPr>
          <w:rFonts w:eastAsiaTheme="minorHAnsi"/>
        </w:rPr>
        <w:t xml:space="preserve"> aby nedošlo k znehodnocovaniu pitnej vody -  podľa prevádzkového poriadku - nádrž pravidelne kontrolovať aby v prípade núdzového režimu sa mohla hneď použiť.  Dopĺňanie nádrže a zabezpečenie dovozu pitnej vody je na prevádzkovateľovi ako aj samotná údržba nádrže a zariadení. </w:t>
      </w:r>
    </w:p>
    <w:p w14:paraId="431AF42F" w14:textId="77777777" w:rsidR="000C622F" w:rsidRDefault="000C622F" w:rsidP="000C622F">
      <w:pPr>
        <w:pStyle w:val="Zkladntext"/>
        <w:jc w:val="both"/>
        <w:rPr>
          <w:rFonts w:eastAsiaTheme="minorHAnsi"/>
        </w:rPr>
      </w:pPr>
      <w:r>
        <w:rPr>
          <w:rFonts w:eastAsiaTheme="minorHAnsi"/>
        </w:rPr>
        <w:t xml:space="preserve">Nádrž na pitnú vodu je navrhnutá ako celoplastová z nezávadného materiálu pre pitnú vodu .  </w:t>
      </w:r>
      <w:r w:rsidRPr="00564797">
        <w:rPr>
          <w:rFonts w:eastAsiaTheme="minorHAnsi"/>
        </w:rPr>
        <w:t xml:space="preserve">Plastová samonosná nádrž </w:t>
      </w:r>
      <w:r w:rsidRPr="00742A3B">
        <w:rPr>
          <w:rFonts w:eastAsiaTheme="minorHAnsi"/>
          <w:b/>
          <w:bCs/>
          <w:u w:val="single"/>
        </w:rPr>
        <w:t>18 500 l</w:t>
      </w:r>
      <w:r w:rsidRPr="00564797">
        <w:rPr>
          <w:rFonts w:eastAsiaTheme="minorHAnsi"/>
        </w:rPr>
        <w:t xml:space="preserve"> je vyrobená z vysokokvalitného polypropylénu určená ako zberný zásobník, rezervoár pre stály styk a uskladnenie pitnej vody. Nádrž je určená pre uloženie pod zem na zhutnené štrkové lôžko </w:t>
      </w:r>
      <w:r>
        <w:rPr>
          <w:rFonts w:eastAsiaTheme="minorHAnsi"/>
        </w:rPr>
        <w:t xml:space="preserve">+ </w:t>
      </w:r>
      <w:r w:rsidRPr="00564797">
        <w:rPr>
          <w:rFonts w:eastAsiaTheme="minorHAnsi"/>
        </w:rPr>
        <w:t xml:space="preserve">železobetónovú podkladovú platňu a následne napustenie a obsypanie štrkom jemnej frakcie, prípadne štrkopieskom. </w:t>
      </w:r>
    </w:p>
    <w:p w14:paraId="7C168550" w14:textId="77777777" w:rsidR="000C622F" w:rsidRDefault="000C622F" w:rsidP="000C622F">
      <w:pPr>
        <w:pStyle w:val="Zkladntext"/>
        <w:jc w:val="both"/>
        <w:rPr>
          <w:rFonts w:eastAsiaTheme="minorHAnsi"/>
        </w:rPr>
      </w:pPr>
      <w:r w:rsidRPr="00564797">
        <w:rPr>
          <w:rFonts w:eastAsiaTheme="minorHAnsi"/>
        </w:rPr>
        <w:t>Vďaka technológií vonkajšieho vystuženia rebrami nádrž nie je potrebné obetónovať. Nádrž je celoplastová, preto zaručuje neobmedzenú životnosť. Pre prístup slúži revízny komín o priemere 0,60</w:t>
      </w:r>
      <w:r>
        <w:rPr>
          <w:rFonts w:eastAsiaTheme="minorHAnsi"/>
        </w:rPr>
        <w:t xml:space="preserve"> </w:t>
      </w:r>
      <w:r w:rsidRPr="00564797">
        <w:rPr>
          <w:rFonts w:eastAsiaTheme="minorHAnsi"/>
        </w:rPr>
        <w:t xml:space="preserve">m a výške 0,40m a je uzavretý plastovým </w:t>
      </w:r>
      <w:proofErr w:type="spellStart"/>
      <w:r w:rsidRPr="00564797">
        <w:rPr>
          <w:rFonts w:eastAsiaTheme="minorHAnsi"/>
        </w:rPr>
        <w:t>pochôdznym</w:t>
      </w:r>
      <w:proofErr w:type="spellEnd"/>
      <w:r w:rsidRPr="00564797">
        <w:rPr>
          <w:rFonts w:eastAsiaTheme="minorHAnsi"/>
        </w:rPr>
        <w:t xml:space="preserve"> poklopom.</w:t>
      </w:r>
    </w:p>
    <w:p w14:paraId="070550E4" w14:textId="77777777" w:rsidR="000C622F" w:rsidRPr="00564797" w:rsidRDefault="000C622F" w:rsidP="000C622F">
      <w:pPr>
        <w:pStyle w:val="Zkladntext"/>
        <w:jc w:val="both"/>
        <w:rPr>
          <w:rFonts w:eastAsiaTheme="minorHAnsi"/>
        </w:rPr>
      </w:pPr>
      <w:r w:rsidRPr="00564797">
        <w:rPr>
          <w:rFonts w:eastAsiaTheme="minorHAnsi"/>
        </w:rPr>
        <w:t xml:space="preserve">Na nádrž je potrebné  </w:t>
      </w:r>
      <w:r>
        <w:rPr>
          <w:rFonts w:eastAsiaTheme="minorHAnsi"/>
        </w:rPr>
        <w:t>n</w:t>
      </w:r>
      <w:r w:rsidRPr="00564797">
        <w:rPr>
          <w:rFonts w:eastAsiaTheme="minorHAnsi"/>
        </w:rPr>
        <w:t xml:space="preserve">amontovať prechody pre potrubia - nátrubok DN25 (D32) cez gumovú prechodovú manžetu. </w:t>
      </w:r>
    </w:p>
    <w:p w14:paraId="71FCF3FF" w14:textId="77777777" w:rsidR="000C622F" w:rsidRDefault="000C622F" w:rsidP="000C622F">
      <w:pPr>
        <w:pStyle w:val="Zkladntext"/>
        <w:rPr>
          <w:rFonts w:eastAsiaTheme="minorHAnsi"/>
        </w:rPr>
      </w:pPr>
    </w:p>
    <w:p w14:paraId="10296E2F" w14:textId="77777777" w:rsidR="000C622F" w:rsidRPr="00564797" w:rsidRDefault="000C622F" w:rsidP="000C622F">
      <w:pPr>
        <w:pStyle w:val="Zkladntext"/>
        <w:rPr>
          <w:rFonts w:eastAsiaTheme="minorHAnsi"/>
        </w:rPr>
      </w:pPr>
      <w:r w:rsidRPr="00564797">
        <w:rPr>
          <w:rFonts w:eastAsiaTheme="minorHAnsi"/>
        </w:rPr>
        <w:t>Dodávaná nád</w:t>
      </w:r>
      <w:r>
        <w:rPr>
          <w:rFonts w:eastAsiaTheme="minorHAnsi"/>
        </w:rPr>
        <w:t>r</w:t>
      </w:r>
      <w:r w:rsidRPr="00564797">
        <w:rPr>
          <w:rFonts w:eastAsiaTheme="minorHAnsi"/>
        </w:rPr>
        <w:t xml:space="preserve">ž musí obsahovať : </w:t>
      </w:r>
    </w:p>
    <w:p w14:paraId="2074ADF5" w14:textId="7DA831A5" w:rsidR="000C622F" w:rsidRPr="00564797" w:rsidRDefault="000C622F">
      <w:pPr>
        <w:pStyle w:val="Zkladntext"/>
        <w:numPr>
          <w:ilvl w:val="0"/>
          <w:numId w:val="14"/>
        </w:numPr>
        <w:rPr>
          <w:rFonts w:eastAsiaTheme="minorHAnsi"/>
        </w:rPr>
      </w:pPr>
      <w:r w:rsidRPr="00564797">
        <w:rPr>
          <w:rFonts w:eastAsiaTheme="minorHAnsi"/>
        </w:rPr>
        <w:t xml:space="preserve">Certifikát o </w:t>
      </w:r>
      <w:proofErr w:type="spellStart"/>
      <w:r w:rsidRPr="00564797">
        <w:rPr>
          <w:rFonts w:eastAsiaTheme="minorHAnsi"/>
        </w:rPr>
        <w:t>nezávadnosti</w:t>
      </w:r>
      <w:proofErr w:type="spellEnd"/>
      <w:r w:rsidRPr="00564797">
        <w:rPr>
          <w:rFonts w:eastAsiaTheme="minorHAnsi"/>
        </w:rPr>
        <w:t xml:space="preserve"> materiálu pre styk s pitnou vodou </w:t>
      </w:r>
    </w:p>
    <w:p w14:paraId="37426247" w14:textId="34279E89" w:rsidR="000C622F" w:rsidRPr="00564797" w:rsidRDefault="000C622F">
      <w:pPr>
        <w:pStyle w:val="Zkladntext"/>
        <w:numPr>
          <w:ilvl w:val="0"/>
          <w:numId w:val="14"/>
        </w:numPr>
        <w:rPr>
          <w:rFonts w:eastAsiaTheme="minorHAnsi"/>
        </w:rPr>
      </w:pPr>
      <w:r w:rsidRPr="00564797">
        <w:rPr>
          <w:rFonts w:eastAsiaTheme="minorHAnsi"/>
        </w:rPr>
        <w:t xml:space="preserve">Vyhlásenie zhody </w:t>
      </w:r>
    </w:p>
    <w:p w14:paraId="08C10235" w14:textId="7FC41904" w:rsidR="000C622F" w:rsidRDefault="000C622F">
      <w:pPr>
        <w:pStyle w:val="Zkladntext"/>
        <w:numPr>
          <w:ilvl w:val="0"/>
          <w:numId w:val="14"/>
        </w:numPr>
        <w:rPr>
          <w:rFonts w:eastAsiaTheme="minorHAnsi"/>
        </w:rPr>
      </w:pPr>
      <w:r w:rsidRPr="00564797">
        <w:rPr>
          <w:rFonts w:eastAsiaTheme="minorHAnsi"/>
        </w:rPr>
        <w:t>Atest vodotesnosti</w:t>
      </w:r>
    </w:p>
    <w:p w14:paraId="6F7E5882" w14:textId="6E9F9C2F" w:rsidR="000C622F" w:rsidRDefault="000C622F">
      <w:pPr>
        <w:pStyle w:val="Zkladntext"/>
        <w:numPr>
          <w:ilvl w:val="0"/>
          <w:numId w:val="14"/>
        </w:numPr>
        <w:rPr>
          <w:rFonts w:eastAsiaTheme="minorHAnsi"/>
        </w:rPr>
      </w:pPr>
      <w:r>
        <w:rPr>
          <w:rFonts w:eastAsiaTheme="minorHAnsi"/>
        </w:rPr>
        <w:t>postup realizácie osadenia podľa pokynov výrobcu dodávaného produktu</w:t>
      </w:r>
    </w:p>
    <w:p w14:paraId="5D166857" w14:textId="77777777" w:rsidR="000C622F" w:rsidRDefault="000C622F" w:rsidP="000C622F">
      <w:pPr>
        <w:pStyle w:val="Zkladntext"/>
        <w:rPr>
          <w:rFonts w:eastAsiaTheme="minorHAnsi"/>
        </w:rPr>
      </w:pPr>
    </w:p>
    <w:p w14:paraId="3FADA7D9" w14:textId="77777777" w:rsidR="000C622F" w:rsidRDefault="000C622F" w:rsidP="000C622F">
      <w:pPr>
        <w:pStyle w:val="Zkladntext"/>
        <w:jc w:val="both"/>
        <w:rPr>
          <w:rFonts w:eastAsiaTheme="minorHAnsi"/>
          <w:b/>
          <w:bCs/>
          <w:u w:val="single"/>
        </w:rPr>
      </w:pPr>
      <w:r>
        <w:rPr>
          <w:rFonts w:eastAsiaTheme="minorHAnsi"/>
        </w:rPr>
        <w:t xml:space="preserve">Celá nádrž je osadená v zelenom páse. Stroj technologická časť pre čerpanie vody bude osadená v predradenej prefabrikovanej </w:t>
      </w:r>
      <w:proofErr w:type="spellStart"/>
      <w:r>
        <w:rPr>
          <w:rFonts w:eastAsiaTheme="minorHAnsi"/>
        </w:rPr>
        <w:t>bet</w:t>
      </w:r>
      <w:proofErr w:type="spellEnd"/>
      <w:r>
        <w:rPr>
          <w:rFonts w:eastAsiaTheme="minorHAnsi"/>
        </w:rPr>
        <w:t xml:space="preserve">. šachte napr.  VS3 – TYP NATURA VS3 o rozmeroch vnútorných 1,39 x 1,59 x 1,80 m. Na prepoj nádrži sa použije potrubie </w:t>
      </w:r>
      <w:r w:rsidRPr="00C1328A">
        <w:rPr>
          <w:rFonts w:eastAsiaTheme="minorHAnsi"/>
          <w:b/>
          <w:bCs/>
          <w:u w:val="single"/>
        </w:rPr>
        <w:t>HDPE D32x3,0 m</w:t>
      </w:r>
      <w:r>
        <w:rPr>
          <w:rFonts w:eastAsiaTheme="minorHAnsi"/>
        </w:rPr>
        <w:t xml:space="preserve"> a na konci potrubia v nádrži sa namontuje sací </w:t>
      </w:r>
      <w:proofErr w:type="spellStart"/>
      <w:r>
        <w:rPr>
          <w:rFonts w:eastAsiaTheme="minorHAnsi"/>
        </w:rPr>
        <w:t>koš</w:t>
      </w:r>
      <w:proofErr w:type="spellEnd"/>
      <w:r>
        <w:rPr>
          <w:rFonts w:eastAsiaTheme="minorHAnsi"/>
        </w:rPr>
        <w:t xml:space="preserve"> so spätnou klapkou DN25 ,  v </w:t>
      </w:r>
      <w:proofErr w:type="spellStart"/>
      <w:r>
        <w:rPr>
          <w:rFonts w:eastAsiaTheme="minorHAnsi"/>
        </w:rPr>
        <w:t>bet</w:t>
      </w:r>
      <w:proofErr w:type="spellEnd"/>
      <w:r>
        <w:rPr>
          <w:rFonts w:eastAsiaTheme="minorHAnsi"/>
        </w:rPr>
        <w:t>.  nádrži guľový uzáver DN25 – 2 x ,  filter DN25 , redukcia a </w:t>
      </w:r>
      <w:r w:rsidRPr="0085357D">
        <w:rPr>
          <w:rFonts w:eastAsiaTheme="minorHAnsi"/>
          <w:b/>
          <w:bCs/>
          <w:u w:val="single"/>
        </w:rPr>
        <w:t xml:space="preserve">čerpacie zariadenie – samo nasávacie čerpadlo – napr. </w:t>
      </w:r>
      <w:proofErr w:type="spellStart"/>
      <w:r w:rsidRPr="0085357D">
        <w:rPr>
          <w:rFonts w:eastAsiaTheme="minorHAnsi"/>
          <w:b/>
          <w:bCs/>
          <w:u w:val="single"/>
        </w:rPr>
        <w:t>Isar</w:t>
      </w:r>
      <w:proofErr w:type="spellEnd"/>
      <w:r w:rsidRPr="0085357D">
        <w:rPr>
          <w:rFonts w:eastAsiaTheme="minorHAnsi"/>
          <w:b/>
          <w:bCs/>
          <w:u w:val="single"/>
        </w:rPr>
        <w:t xml:space="preserve"> BOOST5-E-5</w:t>
      </w:r>
    </w:p>
    <w:p w14:paraId="10638FFE" w14:textId="77777777" w:rsidR="000C622F" w:rsidRDefault="000C622F" w:rsidP="000C622F">
      <w:pPr>
        <w:pStyle w:val="Zkladntext"/>
        <w:rPr>
          <w:rFonts w:eastAsiaTheme="minorHAnsi"/>
          <w:b/>
          <w:bCs/>
          <w:u w:val="single"/>
        </w:rPr>
      </w:pPr>
    </w:p>
    <w:p w14:paraId="039D78A2" w14:textId="77777777" w:rsidR="000C622F" w:rsidRPr="0085357D" w:rsidRDefault="000C622F" w:rsidP="000C622F">
      <w:pPr>
        <w:pStyle w:val="Zkladntext"/>
        <w:rPr>
          <w:rFonts w:eastAsiaTheme="minorHAnsi"/>
          <w:b/>
          <w:bCs/>
          <w:u w:val="single"/>
        </w:rPr>
      </w:pPr>
      <w:r w:rsidRPr="0085357D">
        <w:rPr>
          <w:rFonts w:eastAsiaTheme="minorHAnsi"/>
          <w:b/>
          <w:bCs/>
          <w:u w:val="single"/>
        </w:rPr>
        <w:t>Hydraulické údaje</w:t>
      </w:r>
      <w:r>
        <w:rPr>
          <w:rFonts w:eastAsiaTheme="minorHAnsi"/>
          <w:b/>
          <w:bCs/>
          <w:u w:val="single"/>
        </w:rPr>
        <w:t xml:space="preserve"> - </w:t>
      </w:r>
      <w:r w:rsidRPr="0085357D">
        <w:rPr>
          <w:rFonts w:eastAsiaTheme="minorHAnsi"/>
          <w:b/>
          <w:bCs/>
          <w:u w:val="single"/>
        </w:rPr>
        <w:t xml:space="preserve">samo nasávacie čerpadlo – napr. </w:t>
      </w:r>
      <w:proofErr w:type="spellStart"/>
      <w:r w:rsidRPr="0085357D">
        <w:rPr>
          <w:rFonts w:eastAsiaTheme="minorHAnsi"/>
          <w:b/>
          <w:bCs/>
          <w:u w:val="single"/>
        </w:rPr>
        <w:t>Isar</w:t>
      </w:r>
      <w:proofErr w:type="spellEnd"/>
      <w:r w:rsidRPr="0085357D">
        <w:rPr>
          <w:rFonts w:eastAsiaTheme="minorHAnsi"/>
          <w:b/>
          <w:bCs/>
          <w:u w:val="single"/>
        </w:rPr>
        <w:t xml:space="preserve"> BOOST5-E-5</w:t>
      </w:r>
    </w:p>
    <w:p w14:paraId="4B299B18" w14:textId="77777777" w:rsidR="000C622F" w:rsidRDefault="000C622F" w:rsidP="000C622F">
      <w:pPr>
        <w:pStyle w:val="Zkladntext"/>
        <w:rPr>
          <w:rFonts w:eastAsiaTheme="minorHAnsi"/>
        </w:rPr>
      </w:pPr>
    </w:p>
    <w:p w14:paraId="162FC30F" w14:textId="5BAF9CD3" w:rsidR="000C622F" w:rsidRPr="0085357D" w:rsidRDefault="000C622F" w:rsidP="000C622F">
      <w:pPr>
        <w:pStyle w:val="Zkladntext"/>
        <w:rPr>
          <w:rFonts w:eastAsiaTheme="minorHAnsi"/>
        </w:rPr>
      </w:pPr>
      <w:r w:rsidRPr="0085357D">
        <w:rPr>
          <w:rFonts w:eastAsiaTheme="minorHAnsi"/>
        </w:rPr>
        <w:t>Max. teplota média</w:t>
      </w:r>
      <w:r>
        <w:rPr>
          <w:rFonts w:eastAsiaTheme="minorHAnsi"/>
        </w:rPr>
        <w:tab/>
      </w:r>
      <w:r>
        <w:rPr>
          <w:rFonts w:eastAsiaTheme="minorHAnsi"/>
        </w:rPr>
        <w:tab/>
      </w:r>
      <w:r>
        <w:rPr>
          <w:rFonts w:eastAsiaTheme="minorHAnsi"/>
        </w:rPr>
        <w:tab/>
      </w:r>
      <w:proofErr w:type="spellStart"/>
      <w:r w:rsidRPr="0085357D">
        <w:rPr>
          <w:rFonts w:eastAsiaTheme="minorHAnsi"/>
        </w:rPr>
        <w:t>Tmax</w:t>
      </w:r>
      <w:proofErr w:type="spellEnd"/>
      <w:r>
        <w:rPr>
          <w:rFonts w:eastAsiaTheme="minorHAnsi"/>
        </w:rPr>
        <w:tab/>
      </w:r>
      <w:r>
        <w:rPr>
          <w:rFonts w:eastAsiaTheme="minorHAnsi"/>
        </w:rPr>
        <w:tab/>
      </w:r>
      <w:r w:rsidRPr="0085357D">
        <w:rPr>
          <w:rFonts w:eastAsiaTheme="minorHAnsi"/>
        </w:rPr>
        <w:t>40 °C</w:t>
      </w:r>
    </w:p>
    <w:p w14:paraId="415ADA09" w14:textId="0A29776B" w:rsidR="000C622F" w:rsidRPr="0085357D" w:rsidRDefault="000C622F" w:rsidP="000C622F">
      <w:pPr>
        <w:pStyle w:val="Zkladntext"/>
        <w:rPr>
          <w:rFonts w:eastAsiaTheme="minorHAnsi"/>
        </w:rPr>
      </w:pPr>
      <w:r w:rsidRPr="0085357D">
        <w:rPr>
          <w:rFonts w:eastAsiaTheme="minorHAnsi"/>
        </w:rPr>
        <w:t>Min. teplota média</w:t>
      </w:r>
      <w:r>
        <w:rPr>
          <w:rFonts w:eastAsiaTheme="minorHAnsi"/>
        </w:rPr>
        <w:tab/>
      </w:r>
      <w:r>
        <w:rPr>
          <w:rFonts w:eastAsiaTheme="minorHAnsi"/>
        </w:rPr>
        <w:tab/>
      </w:r>
      <w:r>
        <w:rPr>
          <w:rFonts w:eastAsiaTheme="minorHAnsi"/>
        </w:rPr>
        <w:tab/>
      </w:r>
      <w:proofErr w:type="spellStart"/>
      <w:r w:rsidRPr="0085357D">
        <w:rPr>
          <w:rFonts w:eastAsiaTheme="minorHAnsi"/>
        </w:rPr>
        <w:t>Tmin</w:t>
      </w:r>
      <w:proofErr w:type="spellEnd"/>
      <w:r>
        <w:rPr>
          <w:rFonts w:eastAsiaTheme="minorHAnsi"/>
        </w:rPr>
        <w:tab/>
      </w:r>
      <w:r>
        <w:rPr>
          <w:rFonts w:eastAsiaTheme="minorHAnsi"/>
        </w:rPr>
        <w:tab/>
      </w:r>
      <w:r w:rsidRPr="0085357D">
        <w:rPr>
          <w:rFonts w:eastAsiaTheme="minorHAnsi"/>
        </w:rPr>
        <w:t>0 °C</w:t>
      </w:r>
    </w:p>
    <w:p w14:paraId="556B5EF7" w14:textId="5A520CB1" w:rsidR="000C622F" w:rsidRPr="0085357D" w:rsidRDefault="000C622F" w:rsidP="000C622F">
      <w:pPr>
        <w:pStyle w:val="Zkladntext"/>
        <w:rPr>
          <w:rFonts w:eastAsiaTheme="minorHAnsi"/>
        </w:rPr>
      </w:pPr>
      <w:r w:rsidRPr="0085357D">
        <w:rPr>
          <w:rFonts w:eastAsiaTheme="minorHAnsi"/>
        </w:rPr>
        <w:t xml:space="preserve">Min. </w:t>
      </w:r>
      <w:proofErr w:type="spellStart"/>
      <w:r w:rsidRPr="0085357D">
        <w:rPr>
          <w:rFonts w:eastAsiaTheme="minorHAnsi"/>
        </w:rPr>
        <w:t>okolní</w:t>
      </w:r>
      <w:proofErr w:type="spellEnd"/>
      <w:r w:rsidRPr="0085357D">
        <w:rPr>
          <w:rFonts w:eastAsiaTheme="minorHAnsi"/>
        </w:rPr>
        <w:t xml:space="preserve"> teplota</w:t>
      </w:r>
      <w:r>
        <w:rPr>
          <w:rFonts w:eastAsiaTheme="minorHAnsi"/>
        </w:rPr>
        <w:tab/>
      </w:r>
      <w:r>
        <w:rPr>
          <w:rFonts w:eastAsiaTheme="minorHAnsi"/>
        </w:rPr>
        <w:tab/>
      </w:r>
      <w:r>
        <w:rPr>
          <w:rFonts w:eastAsiaTheme="minorHAnsi"/>
        </w:rPr>
        <w:tab/>
      </w:r>
      <w:proofErr w:type="spellStart"/>
      <w:r w:rsidRPr="0085357D">
        <w:rPr>
          <w:rFonts w:eastAsiaTheme="minorHAnsi"/>
        </w:rPr>
        <w:t>Tmin</w:t>
      </w:r>
      <w:proofErr w:type="spellEnd"/>
      <w:r>
        <w:rPr>
          <w:rFonts w:eastAsiaTheme="minorHAnsi"/>
        </w:rPr>
        <w:tab/>
      </w:r>
      <w:r>
        <w:rPr>
          <w:rFonts w:eastAsiaTheme="minorHAnsi"/>
        </w:rPr>
        <w:tab/>
      </w:r>
      <w:r w:rsidRPr="0085357D">
        <w:rPr>
          <w:rFonts w:eastAsiaTheme="minorHAnsi"/>
        </w:rPr>
        <w:t>0 °C</w:t>
      </w:r>
    </w:p>
    <w:p w14:paraId="1326FF74" w14:textId="55B3B697" w:rsidR="000C622F" w:rsidRPr="0085357D" w:rsidRDefault="000C622F" w:rsidP="000C622F">
      <w:pPr>
        <w:pStyle w:val="Zkladntext"/>
        <w:spacing w:after="240"/>
        <w:rPr>
          <w:rFonts w:eastAsiaTheme="minorHAnsi"/>
        </w:rPr>
      </w:pPr>
      <w:r w:rsidRPr="0085357D">
        <w:rPr>
          <w:rFonts w:eastAsiaTheme="minorHAnsi"/>
        </w:rPr>
        <w:t xml:space="preserve">Max. </w:t>
      </w:r>
      <w:proofErr w:type="spellStart"/>
      <w:r w:rsidRPr="0085357D">
        <w:rPr>
          <w:rFonts w:eastAsiaTheme="minorHAnsi"/>
        </w:rPr>
        <w:t>okolní</w:t>
      </w:r>
      <w:proofErr w:type="spellEnd"/>
      <w:r w:rsidRPr="0085357D">
        <w:rPr>
          <w:rFonts w:eastAsiaTheme="minorHAnsi"/>
        </w:rPr>
        <w:t xml:space="preserve"> teplota</w:t>
      </w:r>
      <w:r>
        <w:rPr>
          <w:rFonts w:eastAsiaTheme="minorHAnsi"/>
        </w:rPr>
        <w:tab/>
      </w:r>
      <w:r>
        <w:rPr>
          <w:rFonts w:eastAsiaTheme="minorHAnsi"/>
        </w:rPr>
        <w:tab/>
      </w:r>
      <w:r>
        <w:rPr>
          <w:rFonts w:eastAsiaTheme="minorHAnsi"/>
        </w:rPr>
        <w:tab/>
      </w:r>
      <w:proofErr w:type="spellStart"/>
      <w:r w:rsidRPr="0085357D">
        <w:rPr>
          <w:rFonts w:eastAsiaTheme="minorHAnsi"/>
        </w:rPr>
        <w:t>Tmax</w:t>
      </w:r>
      <w:proofErr w:type="spellEnd"/>
      <w:r>
        <w:rPr>
          <w:rFonts w:eastAsiaTheme="minorHAnsi"/>
        </w:rPr>
        <w:tab/>
      </w:r>
      <w:r>
        <w:rPr>
          <w:rFonts w:eastAsiaTheme="minorHAnsi"/>
        </w:rPr>
        <w:tab/>
      </w:r>
      <w:r w:rsidRPr="0085357D">
        <w:rPr>
          <w:rFonts w:eastAsiaTheme="minorHAnsi"/>
        </w:rPr>
        <w:t>40 °C</w:t>
      </w:r>
    </w:p>
    <w:p w14:paraId="5A22B0D3" w14:textId="77777777" w:rsidR="000C622F" w:rsidRPr="00765B1B" w:rsidRDefault="000C622F" w:rsidP="000C622F">
      <w:pPr>
        <w:pStyle w:val="Zkladntext"/>
        <w:rPr>
          <w:rFonts w:eastAsiaTheme="minorHAnsi"/>
          <w:b/>
          <w:bCs/>
        </w:rPr>
      </w:pPr>
      <w:r w:rsidRPr="00765B1B">
        <w:rPr>
          <w:rFonts w:eastAsiaTheme="minorHAnsi"/>
          <w:b/>
          <w:bCs/>
        </w:rPr>
        <w:t>Údaje o motoru</w:t>
      </w:r>
    </w:p>
    <w:p w14:paraId="7FE66484" w14:textId="115A546C" w:rsidR="000C622F" w:rsidRPr="0085357D" w:rsidRDefault="000C622F" w:rsidP="000C622F">
      <w:pPr>
        <w:pStyle w:val="Zkladntext"/>
        <w:rPr>
          <w:rFonts w:eastAsiaTheme="minorHAnsi"/>
        </w:rPr>
      </w:pPr>
      <w:proofErr w:type="spellStart"/>
      <w:r w:rsidRPr="0085357D">
        <w:rPr>
          <w:rFonts w:eastAsiaTheme="minorHAnsi"/>
        </w:rPr>
        <w:t>Jmenovitý</w:t>
      </w:r>
      <w:proofErr w:type="spellEnd"/>
      <w:r w:rsidRPr="0085357D">
        <w:rPr>
          <w:rFonts w:eastAsiaTheme="minorHAnsi"/>
        </w:rPr>
        <w:t xml:space="preserve"> výkon motoru</w:t>
      </w:r>
      <w:r>
        <w:rPr>
          <w:rFonts w:eastAsiaTheme="minorHAnsi"/>
        </w:rPr>
        <w:tab/>
      </w:r>
      <w:r>
        <w:rPr>
          <w:rFonts w:eastAsiaTheme="minorHAnsi"/>
        </w:rPr>
        <w:tab/>
      </w:r>
      <w:r w:rsidRPr="0085357D">
        <w:rPr>
          <w:rFonts w:eastAsiaTheme="minorHAnsi"/>
        </w:rPr>
        <w:t>P2</w:t>
      </w:r>
      <w:r>
        <w:rPr>
          <w:rFonts w:eastAsiaTheme="minorHAnsi"/>
        </w:rPr>
        <w:tab/>
      </w:r>
      <w:r>
        <w:rPr>
          <w:rFonts w:eastAsiaTheme="minorHAnsi"/>
        </w:rPr>
        <w:tab/>
      </w:r>
      <w:r w:rsidRPr="0085357D">
        <w:rPr>
          <w:rFonts w:eastAsiaTheme="minorHAnsi"/>
        </w:rPr>
        <w:t>1,1 kW</w:t>
      </w:r>
    </w:p>
    <w:p w14:paraId="44AB224D" w14:textId="493870F2" w:rsidR="000C622F" w:rsidRPr="0085357D" w:rsidRDefault="000C622F" w:rsidP="000C622F">
      <w:pPr>
        <w:pStyle w:val="Zkladntext"/>
        <w:rPr>
          <w:rFonts w:eastAsiaTheme="minorHAnsi"/>
        </w:rPr>
      </w:pPr>
      <w:proofErr w:type="spellStart"/>
      <w:r w:rsidRPr="0085357D">
        <w:rPr>
          <w:rFonts w:eastAsiaTheme="minorHAnsi"/>
        </w:rPr>
        <w:lastRenderedPageBreak/>
        <w:t>Jmenovitý</w:t>
      </w:r>
      <w:proofErr w:type="spellEnd"/>
      <w:r w:rsidRPr="0085357D">
        <w:rPr>
          <w:rFonts w:eastAsiaTheme="minorHAnsi"/>
        </w:rPr>
        <w:t xml:space="preserve"> </w:t>
      </w:r>
      <w:proofErr w:type="spellStart"/>
      <w:r w:rsidRPr="0085357D">
        <w:rPr>
          <w:rFonts w:eastAsiaTheme="minorHAnsi"/>
        </w:rPr>
        <w:t>proud</w:t>
      </w:r>
      <w:proofErr w:type="spellEnd"/>
      <w:r>
        <w:rPr>
          <w:rFonts w:eastAsiaTheme="minorHAnsi"/>
        </w:rPr>
        <w:tab/>
      </w:r>
      <w:r>
        <w:rPr>
          <w:rFonts w:eastAsiaTheme="minorHAnsi"/>
        </w:rPr>
        <w:tab/>
      </w:r>
      <w:r>
        <w:rPr>
          <w:rFonts w:eastAsiaTheme="minorHAnsi"/>
        </w:rPr>
        <w:tab/>
      </w:r>
      <w:r w:rsidRPr="0085357D">
        <w:rPr>
          <w:rFonts w:eastAsiaTheme="minorHAnsi"/>
        </w:rPr>
        <w:t>IN</w:t>
      </w:r>
      <w:r>
        <w:rPr>
          <w:rFonts w:eastAsiaTheme="minorHAnsi"/>
        </w:rPr>
        <w:tab/>
      </w:r>
      <w:r>
        <w:rPr>
          <w:rFonts w:eastAsiaTheme="minorHAnsi"/>
        </w:rPr>
        <w:tab/>
      </w:r>
      <w:r w:rsidRPr="0085357D">
        <w:rPr>
          <w:rFonts w:eastAsiaTheme="minorHAnsi"/>
        </w:rPr>
        <w:t>10 A</w:t>
      </w:r>
    </w:p>
    <w:p w14:paraId="744FB1AC" w14:textId="663DAEA8" w:rsidR="000C622F" w:rsidRPr="0085357D" w:rsidRDefault="000C622F" w:rsidP="000C622F">
      <w:pPr>
        <w:pStyle w:val="Zkladntext"/>
        <w:rPr>
          <w:rFonts w:eastAsiaTheme="minorHAnsi"/>
        </w:rPr>
      </w:pPr>
      <w:proofErr w:type="spellStart"/>
      <w:r w:rsidRPr="0085357D">
        <w:rPr>
          <w:rFonts w:eastAsiaTheme="minorHAnsi"/>
        </w:rPr>
        <w:t>Jmenovité</w:t>
      </w:r>
      <w:proofErr w:type="spellEnd"/>
      <w:r w:rsidRPr="0085357D">
        <w:rPr>
          <w:rFonts w:eastAsiaTheme="minorHAnsi"/>
        </w:rPr>
        <w:t xml:space="preserve"> otáčky</w:t>
      </w:r>
      <w:r>
        <w:rPr>
          <w:rFonts w:eastAsiaTheme="minorHAnsi"/>
        </w:rPr>
        <w:tab/>
      </w:r>
      <w:r>
        <w:rPr>
          <w:rFonts w:eastAsiaTheme="minorHAnsi"/>
        </w:rPr>
        <w:tab/>
      </w:r>
      <w:r>
        <w:rPr>
          <w:rFonts w:eastAsiaTheme="minorHAnsi"/>
        </w:rPr>
        <w:tab/>
      </w:r>
      <w:r w:rsidRPr="0085357D">
        <w:rPr>
          <w:rFonts w:eastAsiaTheme="minorHAnsi"/>
        </w:rPr>
        <w:t>n</w:t>
      </w:r>
      <w:r>
        <w:rPr>
          <w:rFonts w:eastAsiaTheme="minorHAnsi"/>
        </w:rPr>
        <w:tab/>
      </w:r>
      <w:r>
        <w:rPr>
          <w:rFonts w:eastAsiaTheme="minorHAnsi"/>
        </w:rPr>
        <w:tab/>
      </w:r>
      <w:r w:rsidRPr="0085357D">
        <w:rPr>
          <w:rFonts w:eastAsiaTheme="minorHAnsi"/>
        </w:rPr>
        <w:t>3600 1/min</w:t>
      </w:r>
    </w:p>
    <w:p w14:paraId="305FFB30" w14:textId="6C5A6A8B" w:rsidR="000C622F" w:rsidRPr="0085357D" w:rsidRDefault="000C622F" w:rsidP="000C622F">
      <w:pPr>
        <w:pStyle w:val="Zkladntext"/>
        <w:rPr>
          <w:rFonts w:eastAsiaTheme="minorHAnsi"/>
        </w:rPr>
      </w:pPr>
      <w:r w:rsidRPr="0085357D">
        <w:rPr>
          <w:rFonts w:eastAsiaTheme="minorHAnsi"/>
        </w:rPr>
        <w:t xml:space="preserve">Izolační </w:t>
      </w:r>
      <w:proofErr w:type="spellStart"/>
      <w:r w:rsidRPr="0085357D">
        <w:rPr>
          <w:rFonts w:eastAsiaTheme="minorHAnsi"/>
        </w:rPr>
        <w:t>třída</w:t>
      </w:r>
      <w:proofErr w:type="spellEnd"/>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F</w:t>
      </w:r>
    </w:p>
    <w:p w14:paraId="042BAFD2" w14:textId="75A62D3F" w:rsidR="000C622F" w:rsidRPr="0085357D" w:rsidRDefault="000C622F" w:rsidP="000C622F">
      <w:pPr>
        <w:pStyle w:val="Zkladntext"/>
        <w:rPr>
          <w:rFonts w:eastAsiaTheme="minorHAnsi"/>
        </w:rPr>
      </w:pPr>
      <w:proofErr w:type="spellStart"/>
      <w:r w:rsidRPr="0085357D">
        <w:rPr>
          <w:rFonts w:eastAsiaTheme="minorHAnsi"/>
        </w:rPr>
        <w:t>Třída</w:t>
      </w:r>
      <w:proofErr w:type="spellEnd"/>
      <w:r w:rsidRPr="0085357D">
        <w:rPr>
          <w:rFonts w:eastAsiaTheme="minorHAnsi"/>
        </w:rPr>
        <w:t xml:space="preserve"> krytí motoru</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IPX4</w:t>
      </w:r>
    </w:p>
    <w:p w14:paraId="1B04ABE3" w14:textId="77777777" w:rsidR="000C622F" w:rsidRPr="00765B1B" w:rsidRDefault="000C622F" w:rsidP="000C622F">
      <w:pPr>
        <w:pStyle w:val="Zkladntext"/>
        <w:rPr>
          <w:rFonts w:eastAsiaTheme="minorHAnsi"/>
          <w:b/>
          <w:bCs/>
        </w:rPr>
      </w:pPr>
      <w:r w:rsidRPr="00765B1B">
        <w:rPr>
          <w:rFonts w:eastAsiaTheme="minorHAnsi"/>
          <w:b/>
          <w:bCs/>
        </w:rPr>
        <w:t>Materiály</w:t>
      </w:r>
    </w:p>
    <w:p w14:paraId="1D42D778" w14:textId="579A1004" w:rsidR="000C622F" w:rsidRPr="0085357D" w:rsidRDefault="000C622F" w:rsidP="000C622F">
      <w:pPr>
        <w:pStyle w:val="Zkladntext"/>
        <w:rPr>
          <w:rFonts w:eastAsiaTheme="minorHAnsi"/>
        </w:rPr>
      </w:pPr>
      <w:proofErr w:type="spellStart"/>
      <w:r w:rsidRPr="0085357D">
        <w:rPr>
          <w:rFonts w:eastAsiaTheme="minorHAnsi"/>
        </w:rPr>
        <w:t>Skříň</w:t>
      </w:r>
      <w:proofErr w:type="spellEnd"/>
      <w:r w:rsidRPr="0085357D">
        <w:rPr>
          <w:rFonts w:eastAsiaTheme="minorHAnsi"/>
        </w:rPr>
        <w:t xml:space="preserve"> čerpadla</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PA66-GF50</w:t>
      </w:r>
    </w:p>
    <w:p w14:paraId="2850CC52" w14:textId="359979E4" w:rsidR="000C622F" w:rsidRPr="0085357D" w:rsidRDefault="000C622F" w:rsidP="000C622F">
      <w:pPr>
        <w:pStyle w:val="Zkladntext"/>
        <w:rPr>
          <w:rFonts w:eastAsiaTheme="minorHAnsi"/>
        </w:rPr>
      </w:pPr>
      <w:proofErr w:type="spellStart"/>
      <w:r w:rsidRPr="0085357D">
        <w:rPr>
          <w:rFonts w:eastAsiaTheme="minorHAnsi"/>
        </w:rPr>
        <w:t>Oběžné</w:t>
      </w:r>
      <w:proofErr w:type="spellEnd"/>
      <w:r w:rsidRPr="0085357D">
        <w:rPr>
          <w:rFonts w:eastAsiaTheme="minorHAnsi"/>
        </w:rPr>
        <w:t xml:space="preserve"> kolo</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PPE/PS-GF20</w:t>
      </w:r>
    </w:p>
    <w:p w14:paraId="3EBB2255" w14:textId="1163ED00" w:rsidR="000C622F" w:rsidRPr="0085357D" w:rsidRDefault="000C622F" w:rsidP="000C622F">
      <w:pPr>
        <w:pStyle w:val="Zkladntext"/>
        <w:rPr>
          <w:rFonts w:eastAsiaTheme="minorHAnsi"/>
        </w:rPr>
      </w:pPr>
      <w:proofErr w:type="spellStart"/>
      <w:r w:rsidRPr="0085357D">
        <w:rPr>
          <w:rFonts w:eastAsiaTheme="minorHAnsi"/>
        </w:rPr>
        <w:t>Hřídel</w:t>
      </w:r>
      <w:proofErr w:type="spellEnd"/>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 xml:space="preserve">Nerezová </w:t>
      </w:r>
      <w:proofErr w:type="spellStart"/>
      <w:r w:rsidRPr="0085357D">
        <w:rPr>
          <w:rFonts w:eastAsiaTheme="minorHAnsi"/>
        </w:rPr>
        <w:t>ocel</w:t>
      </w:r>
      <w:proofErr w:type="spellEnd"/>
    </w:p>
    <w:p w14:paraId="2C20E7BA" w14:textId="5E3ED38D" w:rsidR="000C622F" w:rsidRPr="0085357D" w:rsidRDefault="000C622F" w:rsidP="000C622F">
      <w:pPr>
        <w:pStyle w:val="Zkladntext"/>
        <w:rPr>
          <w:rFonts w:eastAsiaTheme="minorHAnsi"/>
        </w:rPr>
      </w:pPr>
      <w:proofErr w:type="spellStart"/>
      <w:r w:rsidRPr="0085357D">
        <w:rPr>
          <w:rFonts w:eastAsiaTheme="minorHAnsi"/>
        </w:rPr>
        <w:t>Těsnění</w:t>
      </w:r>
      <w:proofErr w:type="spellEnd"/>
      <w:r w:rsidRPr="0085357D">
        <w:rPr>
          <w:rFonts w:eastAsiaTheme="minorHAnsi"/>
        </w:rPr>
        <w:t xml:space="preserve"> </w:t>
      </w:r>
      <w:proofErr w:type="spellStart"/>
      <w:r w:rsidRPr="0085357D">
        <w:rPr>
          <w:rFonts w:eastAsiaTheme="minorHAnsi"/>
        </w:rPr>
        <w:t>hřídele</w:t>
      </w:r>
      <w:proofErr w:type="spellEnd"/>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BXPFF</w:t>
      </w:r>
    </w:p>
    <w:p w14:paraId="0566A40A" w14:textId="5FA3AAA3" w:rsidR="000C622F" w:rsidRPr="0085357D" w:rsidRDefault="000C622F" w:rsidP="000C622F">
      <w:pPr>
        <w:pStyle w:val="Zkladntext"/>
        <w:rPr>
          <w:rFonts w:eastAsiaTheme="minorHAnsi"/>
        </w:rPr>
      </w:pPr>
      <w:proofErr w:type="spellStart"/>
      <w:r w:rsidRPr="0085357D">
        <w:rPr>
          <w:rFonts w:eastAsiaTheme="minorHAnsi"/>
        </w:rPr>
        <w:t>Přípojka</w:t>
      </w:r>
      <w:proofErr w:type="spellEnd"/>
      <w:r w:rsidRPr="0085357D">
        <w:rPr>
          <w:rFonts w:eastAsiaTheme="minorHAnsi"/>
        </w:rPr>
        <w:t xml:space="preserve"> trubky na </w:t>
      </w:r>
      <w:proofErr w:type="spellStart"/>
      <w:r w:rsidRPr="0085357D">
        <w:rPr>
          <w:rFonts w:eastAsiaTheme="minorHAnsi"/>
        </w:rPr>
        <w:t>straně</w:t>
      </w:r>
      <w:proofErr w:type="spellEnd"/>
      <w:r w:rsidRPr="0085357D">
        <w:rPr>
          <w:rFonts w:eastAsiaTheme="minorHAnsi"/>
        </w:rPr>
        <w:t xml:space="preserve"> </w:t>
      </w:r>
      <w:proofErr w:type="spellStart"/>
      <w:r w:rsidRPr="0085357D">
        <w:rPr>
          <w:rFonts w:eastAsiaTheme="minorHAnsi"/>
        </w:rPr>
        <w:t>sání</w:t>
      </w:r>
      <w:proofErr w:type="spellEnd"/>
      <w:r>
        <w:rPr>
          <w:rFonts w:eastAsiaTheme="minorHAnsi"/>
        </w:rPr>
        <w:tab/>
      </w:r>
      <w:r>
        <w:rPr>
          <w:rFonts w:eastAsiaTheme="minorHAnsi"/>
        </w:rPr>
        <w:tab/>
      </w:r>
      <w:proofErr w:type="spellStart"/>
      <w:r w:rsidRPr="0085357D">
        <w:rPr>
          <w:rFonts w:eastAsiaTheme="minorHAnsi"/>
        </w:rPr>
        <w:t>DNs</w:t>
      </w:r>
      <w:proofErr w:type="spellEnd"/>
      <w:r>
        <w:rPr>
          <w:rFonts w:eastAsiaTheme="minorHAnsi"/>
        </w:rPr>
        <w:tab/>
      </w:r>
      <w:r>
        <w:rPr>
          <w:rFonts w:eastAsiaTheme="minorHAnsi"/>
        </w:rPr>
        <w:tab/>
      </w:r>
      <w:r w:rsidRPr="0085357D">
        <w:rPr>
          <w:rFonts w:eastAsiaTheme="minorHAnsi"/>
        </w:rPr>
        <w:t>G 1</w:t>
      </w:r>
      <w:r>
        <w:rPr>
          <w:rFonts w:eastAsiaTheme="minorHAnsi"/>
        </w:rPr>
        <w:t xml:space="preserve"> (DN25)</w:t>
      </w:r>
    </w:p>
    <w:p w14:paraId="6AC416DC" w14:textId="6EF8AA4E" w:rsidR="000C622F" w:rsidRPr="00742A3B" w:rsidRDefault="000C622F" w:rsidP="000C622F">
      <w:pPr>
        <w:pStyle w:val="Zkladntext"/>
        <w:rPr>
          <w:rFonts w:eastAsiaTheme="minorHAnsi"/>
        </w:rPr>
      </w:pPr>
      <w:proofErr w:type="spellStart"/>
      <w:r w:rsidRPr="0085357D">
        <w:rPr>
          <w:rFonts w:eastAsiaTheme="minorHAnsi"/>
        </w:rPr>
        <w:t>Přípojka</w:t>
      </w:r>
      <w:proofErr w:type="spellEnd"/>
      <w:r w:rsidRPr="0085357D">
        <w:rPr>
          <w:rFonts w:eastAsiaTheme="minorHAnsi"/>
        </w:rPr>
        <w:t xml:space="preserve"> trubky na výtlaku</w:t>
      </w:r>
      <w:r>
        <w:rPr>
          <w:rFonts w:eastAsiaTheme="minorHAnsi"/>
        </w:rPr>
        <w:tab/>
      </w:r>
      <w:r>
        <w:rPr>
          <w:rFonts w:eastAsiaTheme="minorHAnsi"/>
        </w:rPr>
        <w:tab/>
      </w:r>
      <w:proofErr w:type="spellStart"/>
      <w:r w:rsidRPr="0085357D">
        <w:rPr>
          <w:rFonts w:eastAsiaTheme="minorHAnsi"/>
        </w:rPr>
        <w:t>DNd</w:t>
      </w:r>
      <w:proofErr w:type="spellEnd"/>
      <w:r>
        <w:rPr>
          <w:rFonts w:eastAsiaTheme="minorHAnsi"/>
        </w:rPr>
        <w:tab/>
      </w:r>
      <w:r>
        <w:rPr>
          <w:rFonts w:eastAsiaTheme="minorHAnsi"/>
        </w:rPr>
        <w:tab/>
      </w:r>
      <w:r w:rsidRPr="0085357D">
        <w:rPr>
          <w:rFonts w:eastAsiaTheme="minorHAnsi"/>
        </w:rPr>
        <w:t>G 1</w:t>
      </w:r>
      <w:r>
        <w:rPr>
          <w:rFonts w:eastAsiaTheme="minorHAnsi"/>
        </w:rPr>
        <w:t xml:space="preserve"> (DN25)</w:t>
      </w:r>
    </w:p>
    <w:p w14:paraId="4DC29293" w14:textId="4D544C77" w:rsidR="000C622F" w:rsidRPr="00C1328A" w:rsidRDefault="000C622F" w:rsidP="000C622F">
      <w:pPr>
        <w:pStyle w:val="Zkladntext"/>
        <w:rPr>
          <w:b/>
          <w:bCs/>
        </w:rPr>
      </w:pPr>
      <w:r w:rsidRPr="00C1328A">
        <w:rPr>
          <w:b/>
          <w:bCs/>
        </w:rPr>
        <w:t>Spolu sa vybuduje:</w:t>
      </w:r>
      <w:r w:rsidRPr="00C1328A">
        <w:rPr>
          <w:b/>
          <w:bCs/>
        </w:rPr>
        <w:tab/>
      </w:r>
      <w:r w:rsidRPr="00C1328A">
        <w:rPr>
          <w:b/>
          <w:bCs/>
        </w:rPr>
        <w:tab/>
      </w:r>
      <w:r w:rsidRPr="00C1328A">
        <w:rPr>
          <w:b/>
          <w:bCs/>
        </w:rPr>
        <w:tab/>
      </w:r>
    </w:p>
    <w:p w14:paraId="3C7DF7D4" w14:textId="77777777" w:rsidR="000C622F" w:rsidRPr="00C1328A" w:rsidRDefault="000C622F">
      <w:pPr>
        <w:pStyle w:val="Zkladntext"/>
        <w:numPr>
          <w:ilvl w:val="0"/>
          <w:numId w:val="15"/>
        </w:numPr>
        <w:rPr>
          <w:rFonts w:eastAsiaTheme="minorHAnsi"/>
          <w:b/>
          <w:bCs/>
          <w:u w:val="single"/>
        </w:rPr>
      </w:pPr>
      <w:r w:rsidRPr="00C1328A">
        <w:rPr>
          <w:rFonts w:eastAsiaTheme="minorHAnsi"/>
          <w:b/>
          <w:bCs/>
          <w:u w:val="single"/>
        </w:rPr>
        <w:t>HDPE 50x4,6 mm HDPE 16 bar  dl.</w:t>
      </w:r>
      <w:r>
        <w:rPr>
          <w:rFonts w:eastAsiaTheme="minorHAnsi"/>
          <w:b/>
          <w:bCs/>
          <w:u w:val="single"/>
        </w:rPr>
        <w:t>33,50</w:t>
      </w:r>
      <w:r w:rsidRPr="00C1328A">
        <w:rPr>
          <w:rFonts w:eastAsiaTheme="minorHAnsi"/>
          <w:b/>
          <w:bCs/>
          <w:u w:val="single"/>
        </w:rPr>
        <w:t xml:space="preserve"> m </w:t>
      </w:r>
    </w:p>
    <w:p w14:paraId="47996578" w14:textId="77777777" w:rsidR="000C622F" w:rsidRDefault="000C622F" w:rsidP="000C622F">
      <w:pPr>
        <w:pStyle w:val="Zkladntext"/>
        <w:rPr>
          <w:b/>
        </w:rPr>
      </w:pPr>
    </w:p>
    <w:p w14:paraId="62D6842F" w14:textId="77777777" w:rsidR="000C622F" w:rsidRDefault="000C622F" w:rsidP="000C622F">
      <w:pPr>
        <w:pStyle w:val="Zkladntext"/>
        <w:rPr>
          <w:rFonts w:eastAsiaTheme="minorHAnsi"/>
          <w:b/>
          <w:bCs/>
          <w:u w:val="single"/>
        </w:rPr>
      </w:pPr>
      <w:proofErr w:type="spellStart"/>
      <w:r>
        <w:rPr>
          <w:rFonts w:eastAsiaTheme="minorHAnsi"/>
          <w:b/>
          <w:bCs/>
          <w:u w:val="single"/>
        </w:rPr>
        <w:t>Upozernenie</w:t>
      </w:r>
      <w:proofErr w:type="spellEnd"/>
      <w:r>
        <w:rPr>
          <w:rFonts w:eastAsiaTheme="minorHAnsi"/>
          <w:b/>
          <w:bCs/>
          <w:u w:val="single"/>
        </w:rPr>
        <w:t xml:space="preserve">: </w:t>
      </w:r>
    </w:p>
    <w:p w14:paraId="5A99E5E0" w14:textId="77777777" w:rsidR="000C622F" w:rsidRPr="0063561D" w:rsidRDefault="000C622F" w:rsidP="000C622F">
      <w:pPr>
        <w:pStyle w:val="Zkladntext"/>
        <w:rPr>
          <w:rFonts w:eastAsiaTheme="minorHAnsi"/>
          <w:b/>
          <w:bCs/>
          <w:u w:val="single"/>
        </w:rPr>
      </w:pPr>
    </w:p>
    <w:p w14:paraId="5D14A44E" w14:textId="3B7BD709" w:rsidR="000C622F" w:rsidRPr="00742A3B" w:rsidRDefault="000C622F" w:rsidP="000C622F">
      <w:pPr>
        <w:pStyle w:val="Zkladntext"/>
        <w:jc w:val="both"/>
        <w:rPr>
          <w:rFonts w:eastAsiaTheme="minorHAnsi"/>
        </w:rPr>
      </w:pPr>
      <w:r>
        <w:rPr>
          <w:rFonts w:eastAsiaTheme="minorHAnsi"/>
        </w:rPr>
        <w:t xml:space="preserve">V </w:t>
      </w:r>
      <w:r w:rsidRPr="00742A3B">
        <w:rPr>
          <w:rFonts w:eastAsiaTheme="minorHAnsi"/>
        </w:rPr>
        <w:t xml:space="preserve">prípade výskytu podzemnej vody nádrž obetónovať a priťažiť </w:t>
      </w:r>
      <w:proofErr w:type="spellStart"/>
      <w:r w:rsidRPr="00742A3B">
        <w:rPr>
          <w:rFonts w:eastAsiaTheme="minorHAnsi"/>
        </w:rPr>
        <w:t>bet</w:t>
      </w:r>
      <w:proofErr w:type="spellEnd"/>
      <w:r w:rsidRPr="00742A3B">
        <w:rPr>
          <w:rFonts w:eastAsiaTheme="minorHAnsi"/>
        </w:rPr>
        <w:t>. platňou - podľa dodávateľa</w:t>
      </w:r>
      <w:r>
        <w:rPr>
          <w:rFonts w:eastAsiaTheme="minorHAnsi"/>
        </w:rPr>
        <w:t>.</w:t>
      </w:r>
    </w:p>
    <w:p w14:paraId="7BF02DAF" w14:textId="77777777" w:rsidR="000C622F" w:rsidRDefault="000C622F" w:rsidP="000C622F">
      <w:pPr>
        <w:pStyle w:val="Zkladntext"/>
        <w:jc w:val="both"/>
        <w:rPr>
          <w:rFonts w:eastAsiaTheme="minorHAnsi"/>
        </w:rPr>
      </w:pPr>
      <w:r>
        <w:rPr>
          <w:rFonts w:eastAsiaTheme="minorHAnsi"/>
        </w:rPr>
        <w:t>D</w:t>
      </w:r>
      <w:r w:rsidRPr="00742A3B">
        <w:rPr>
          <w:rFonts w:eastAsiaTheme="minorHAnsi"/>
        </w:rPr>
        <w:t>održať prevádzkový predpis údržby nádrže  pre skladovanie pitnej vody v čase neprevádzkovania</w:t>
      </w:r>
      <w:r>
        <w:rPr>
          <w:rFonts w:eastAsiaTheme="minorHAnsi"/>
        </w:rPr>
        <w:t>.</w:t>
      </w:r>
    </w:p>
    <w:p w14:paraId="48157B40" w14:textId="18F53649" w:rsidR="000C622F" w:rsidRPr="00742A3B" w:rsidRDefault="000C622F" w:rsidP="000C622F">
      <w:pPr>
        <w:pStyle w:val="Zkladntext"/>
        <w:jc w:val="both"/>
        <w:rPr>
          <w:rFonts w:eastAsiaTheme="minorHAnsi"/>
        </w:rPr>
      </w:pPr>
      <w:r>
        <w:rPr>
          <w:rFonts w:eastAsiaTheme="minorHAnsi"/>
        </w:rPr>
        <w:t>V</w:t>
      </w:r>
      <w:r w:rsidRPr="00742A3B">
        <w:rPr>
          <w:rFonts w:eastAsiaTheme="minorHAnsi"/>
        </w:rPr>
        <w:t xml:space="preserve">ýstuž v </w:t>
      </w:r>
      <w:proofErr w:type="spellStart"/>
      <w:r w:rsidRPr="00742A3B">
        <w:rPr>
          <w:rFonts w:eastAsiaTheme="minorHAnsi"/>
        </w:rPr>
        <w:t>podkladnom</w:t>
      </w:r>
      <w:proofErr w:type="spellEnd"/>
      <w:r w:rsidRPr="00742A3B">
        <w:rPr>
          <w:rFonts w:eastAsiaTheme="minorHAnsi"/>
        </w:rPr>
        <w:t xml:space="preserve"> betóne pri oboch povrchoch +  </w:t>
      </w:r>
      <w:proofErr w:type="spellStart"/>
      <w:r w:rsidRPr="00742A3B">
        <w:rPr>
          <w:rFonts w:eastAsiaTheme="minorHAnsi"/>
        </w:rPr>
        <w:t>stykovať</w:t>
      </w:r>
      <w:proofErr w:type="spellEnd"/>
      <w:r w:rsidRPr="00742A3B">
        <w:rPr>
          <w:rFonts w:eastAsiaTheme="minorHAnsi"/>
        </w:rPr>
        <w:t xml:space="preserve"> (prekladať ) o cca 300 mm</w:t>
      </w:r>
    </w:p>
    <w:p w14:paraId="7B2616A5" w14:textId="77777777" w:rsidR="000C622F" w:rsidRDefault="000C622F" w:rsidP="000C622F">
      <w:pPr>
        <w:pStyle w:val="Zkladntext"/>
        <w:rPr>
          <w:rFonts w:eastAsia="TimesNewRomanPSMT" w:cs="TimesNewRomanPSMT"/>
          <w:b/>
          <w:bCs/>
          <w:u w:val="single"/>
        </w:rPr>
      </w:pPr>
    </w:p>
    <w:p w14:paraId="7F3FB452" w14:textId="77777777" w:rsidR="000C622F" w:rsidRPr="00C1328A" w:rsidRDefault="000C622F" w:rsidP="000C622F">
      <w:pPr>
        <w:pStyle w:val="Zkladntext"/>
        <w:rPr>
          <w:b/>
          <w:bCs/>
          <w:u w:val="single"/>
        </w:rPr>
      </w:pPr>
      <w:r w:rsidRPr="00C1328A">
        <w:rPr>
          <w:rFonts w:eastAsia="TimesNewRomanPSMT" w:cs="TimesNewRomanPSMT"/>
          <w:b/>
          <w:bCs/>
          <w:u w:val="single"/>
        </w:rPr>
        <w:t xml:space="preserve">Všetky menovité svetlosti a parametre </w:t>
      </w:r>
      <w:r>
        <w:rPr>
          <w:rFonts w:eastAsia="TimesNewRomanPSMT" w:cs="TimesNewRomanPSMT"/>
          <w:b/>
          <w:bCs/>
          <w:u w:val="single"/>
        </w:rPr>
        <w:t xml:space="preserve">a zabudovanie nádrží </w:t>
      </w:r>
      <w:r w:rsidRPr="00C1328A">
        <w:rPr>
          <w:rFonts w:eastAsia="TimesNewRomanPSMT" w:cs="TimesNewRomanPSMT"/>
          <w:b/>
          <w:bCs/>
          <w:u w:val="single"/>
        </w:rPr>
        <w:t>sú zrejme z grafickej časti tohto projektu !</w:t>
      </w:r>
    </w:p>
    <w:p w14:paraId="49F59BB5" w14:textId="77777777" w:rsidR="000C622F" w:rsidRDefault="000C622F" w:rsidP="000C622F">
      <w:pPr>
        <w:pStyle w:val="Zkladntext"/>
        <w:rPr>
          <w:rFonts w:eastAsiaTheme="minorHAnsi"/>
          <w:b/>
          <w:bCs/>
          <w:u w:val="single"/>
        </w:rPr>
      </w:pPr>
    </w:p>
    <w:p w14:paraId="6E635A93" w14:textId="77777777" w:rsidR="000C622F" w:rsidRDefault="000C622F" w:rsidP="000C622F">
      <w:pPr>
        <w:pStyle w:val="Zkladntext"/>
        <w:rPr>
          <w:rFonts w:eastAsiaTheme="minorHAnsi"/>
          <w:b/>
          <w:bCs/>
          <w:u w:val="single"/>
        </w:rPr>
      </w:pPr>
      <w:r>
        <w:rPr>
          <w:rFonts w:eastAsiaTheme="minorHAnsi"/>
          <w:b/>
          <w:bCs/>
          <w:u w:val="single"/>
        </w:rPr>
        <w:t>Voda zo za zásoby vstupuje kolmo na objekt a v objekte sa osadí   hlavný uzáver vody a odtiaľ voda pokračuje priamo do vnútorných rozvodov vody riešenej  haly.</w:t>
      </w:r>
    </w:p>
    <w:p w14:paraId="5326D74B" w14:textId="77777777" w:rsidR="000C622F" w:rsidRDefault="000C622F" w:rsidP="000C622F">
      <w:pPr>
        <w:pStyle w:val="Zkladntext"/>
        <w:rPr>
          <w:b/>
        </w:rPr>
      </w:pPr>
    </w:p>
    <w:p w14:paraId="1BAD570D" w14:textId="77777777" w:rsidR="000C622F" w:rsidRPr="00054AE2" w:rsidRDefault="000C622F" w:rsidP="000C622F">
      <w:pPr>
        <w:pStyle w:val="Zkladntext"/>
        <w:rPr>
          <w:b/>
        </w:rPr>
      </w:pPr>
      <w:r>
        <w:rPr>
          <w:b/>
        </w:rPr>
        <w:t xml:space="preserve">Návrhový diagram : (výpočtový program </w:t>
      </w:r>
      <w:proofErr w:type="spellStart"/>
      <w:r>
        <w:rPr>
          <w:b/>
        </w:rPr>
        <w:t>Wilo</w:t>
      </w:r>
      <w:proofErr w:type="spellEnd"/>
      <w:r>
        <w:rPr>
          <w:b/>
        </w:rPr>
        <w:t xml:space="preserve">) </w:t>
      </w:r>
    </w:p>
    <w:p w14:paraId="52EE1DB0" w14:textId="141E3C34" w:rsidR="000C622F" w:rsidRPr="000C622F" w:rsidRDefault="000C622F" w:rsidP="000C622F">
      <w:pPr>
        <w:jc w:val="center"/>
      </w:pPr>
      <w:r w:rsidRPr="00C1328A">
        <w:rPr>
          <w:rFonts w:ascii="Arial Narrow" w:eastAsiaTheme="minorHAnsi" w:hAnsi="Arial Narrow" w:cs="RomanS"/>
          <w:noProof/>
          <w:sz w:val="24"/>
          <w:szCs w:val="24"/>
        </w:rPr>
        <w:lastRenderedPageBreak/>
        <w:drawing>
          <wp:inline distT="0" distB="0" distL="0" distR="0" wp14:anchorId="66F85634" wp14:editId="600FF563">
            <wp:extent cx="5143500" cy="3894062"/>
            <wp:effectExtent l="0" t="0" r="0" b="0"/>
            <wp:docPr id="6" name="Obrázok 6" descr="Obrázok, na ktorom je tabuľ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descr="Obrázok, na ktorom je tabuľka&#10;&#10;Automaticky generovaný popis"/>
                    <pic:cNvPicPr/>
                  </pic:nvPicPr>
                  <pic:blipFill>
                    <a:blip r:embed="rId11"/>
                    <a:stretch>
                      <a:fillRect/>
                    </a:stretch>
                  </pic:blipFill>
                  <pic:spPr>
                    <a:xfrm>
                      <a:off x="0" y="0"/>
                      <a:ext cx="5152196" cy="3900645"/>
                    </a:xfrm>
                    <a:prstGeom prst="rect">
                      <a:avLst/>
                    </a:prstGeom>
                  </pic:spPr>
                </pic:pic>
              </a:graphicData>
            </a:graphic>
          </wp:inline>
        </w:drawing>
      </w:r>
    </w:p>
    <w:p w14:paraId="687F7D44" w14:textId="77777777" w:rsidR="000C622F" w:rsidRPr="000C622F" w:rsidRDefault="000C622F" w:rsidP="000C622F">
      <w:pPr>
        <w:pStyle w:val="Zkladntext"/>
        <w:rPr>
          <w:b/>
          <w:bCs/>
          <w:u w:val="single"/>
        </w:rPr>
      </w:pPr>
      <w:r w:rsidRPr="000C622F">
        <w:rPr>
          <w:b/>
          <w:bCs/>
          <w:u w:val="single"/>
        </w:rPr>
        <w:t>Všeobecné podmienky :</w:t>
      </w:r>
    </w:p>
    <w:p w14:paraId="7DF576E9" w14:textId="77777777" w:rsidR="000C622F" w:rsidRDefault="000C622F" w:rsidP="000C622F">
      <w:pPr>
        <w:pStyle w:val="Zkladntext"/>
        <w:rPr>
          <w:bCs/>
        </w:rPr>
      </w:pPr>
    </w:p>
    <w:p w14:paraId="4CDFC759" w14:textId="77777777" w:rsidR="000C622F" w:rsidRPr="000C622F" w:rsidRDefault="000C622F" w:rsidP="000C622F">
      <w:pPr>
        <w:pStyle w:val="Zkladntext"/>
        <w:rPr>
          <w:b/>
          <w:bCs/>
          <w:u w:val="single"/>
        </w:rPr>
      </w:pPr>
      <w:r w:rsidRPr="000C622F">
        <w:rPr>
          <w:b/>
          <w:bCs/>
          <w:u w:val="single"/>
        </w:rPr>
        <w:t>Návrh prevádzkového monitorovania</w:t>
      </w:r>
    </w:p>
    <w:p w14:paraId="3FEF812A" w14:textId="77777777" w:rsidR="000C622F" w:rsidRPr="00787422" w:rsidRDefault="000C622F" w:rsidP="000C622F">
      <w:pPr>
        <w:pStyle w:val="Zkladntext"/>
        <w:rPr>
          <w:bCs/>
        </w:rPr>
      </w:pPr>
    </w:p>
    <w:p w14:paraId="623B0E4F" w14:textId="77777777" w:rsidR="000C622F" w:rsidRPr="00787422" w:rsidRDefault="000C622F" w:rsidP="004D745F">
      <w:pPr>
        <w:pStyle w:val="Zkladntext"/>
        <w:jc w:val="both"/>
        <w:rPr>
          <w:bCs/>
        </w:rPr>
      </w:pPr>
      <w:r w:rsidRPr="00787422">
        <w:rPr>
          <w:bCs/>
        </w:rPr>
        <w:t>Monitorovanie odberu podzemnej vody musí byť v súlade zo zákonom 364/2004 (vodný zákon). V rámci prevádzkového monitorovania odporúčame merať hladinu podzemnej vody vo vrte - 1 x týždenne -</w:t>
      </w:r>
    </w:p>
    <w:p w14:paraId="0EA0D5AD" w14:textId="77777777" w:rsidR="000C622F" w:rsidRPr="00787422" w:rsidRDefault="000C622F" w:rsidP="004D745F">
      <w:pPr>
        <w:pStyle w:val="Zkladntext"/>
        <w:jc w:val="both"/>
        <w:rPr>
          <w:bCs/>
        </w:rPr>
      </w:pPr>
      <w:r w:rsidRPr="00787422">
        <w:rPr>
          <w:bCs/>
        </w:rPr>
        <w:t>v rovnakom dni, a tiež v rovnakom dni odporúčame odčítať z vodomeru množstvo odobratej podzemnej vody. Meranie a zaznamenávanie množstva odoberanej vody, a tiež hladiny podzemnej vody, je povinnosťou prevádzkovateľa zdroja.</w:t>
      </w:r>
    </w:p>
    <w:p w14:paraId="4B3213AE" w14:textId="77777777" w:rsidR="000C622F" w:rsidRPr="00787422" w:rsidRDefault="000C622F" w:rsidP="004D745F">
      <w:pPr>
        <w:pStyle w:val="Zkladntext"/>
        <w:jc w:val="both"/>
        <w:rPr>
          <w:bCs/>
        </w:rPr>
      </w:pPr>
      <w:r w:rsidRPr="00787422">
        <w:rPr>
          <w:bCs/>
        </w:rPr>
        <w:t>Pre monitorovanie kvality podľa Vyhlášky MZ SR č. 247/2017 Z. z., Tabuľka č. 2., za predpokladu využívania vypočítaného využiteľného množstva, platí:</w:t>
      </w:r>
    </w:p>
    <w:p w14:paraId="5B29DF23" w14:textId="77777777" w:rsidR="000C622F" w:rsidRPr="004D745F" w:rsidRDefault="000C622F" w:rsidP="004D745F">
      <w:pPr>
        <w:pStyle w:val="Zkladntext"/>
        <w:jc w:val="both"/>
        <w:rPr>
          <w:b/>
          <w:bCs/>
          <w:u w:val="single"/>
        </w:rPr>
      </w:pPr>
      <w:r w:rsidRPr="004D745F">
        <w:rPr>
          <w:b/>
          <w:bCs/>
          <w:u w:val="single"/>
        </w:rPr>
        <w:t>1 x za ročne odobrať vzorku PV a analyzovať v rozsahu úplnej analýzy pitnej vody,</w:t>
      </w:r>
    </w:p>
    <w:p w14:paraId="70623540" w14:textId="77777777" w:rsidR="000C622F" w:rsidRPr="004D745F" w:rsidRDefault="000C622F" w:rsidP="004D745F">
      <w:pPr>
        <w:pStyle w:val="Zkladntext"/>
        <w:jc w:val="both"/>
        <w:rPr>
          <w:b/>
          <w:bCs/>
          <w:u w:val="single"/>
        </w:rPr>
      </w:pPr>
      <w:r w:rsidRPr="004D745F">
        <w:rPr>
          <w:b/>
          <w:bCs/>
          <w:u w:val="single"/>
        </w:rPr>
        <w:t>4 x ročne odobrať vzorku PV a analyzovať v rozsahu minimálnej analýzy pitnej vody.</w:t>
      </w:r>
    </w:p>
    <w:p w14:paraId="02A1DBE7" w14:textId="77777777" w:rsidR="000C622F" w:rsidRDefault="000C622F" w:rsidP="000C622F">
      <w:pPr>
        <w:pStyle w:val="Zkladntext"/>
        <w:rPr>
          <w:bCs/>
        </w:rPr>
      </w:pPr>
    </w:p>
    <w:p w14:paraId="167DE5F1" w14:textId="77777777" w:rsidR="000C622F" w:rsidRDefault="000C622F" w:rsidP="000C622F">
      <w:pPr>
        <w:pStyle w:val="Zkladntext"/>
        <w:rPr>
          <w:bCs/>
        </w:rPr>
      </w:pPr>
      <w:r w:rsidRPr="00787422">
        <w:rPr>
          <w:bCs/>
        </w:rPr>
        <w:t>V zmysle vydaných rozhodnutí je nutné predkladať výsledky analýz príslušným orgánom</w:t>
      </w:r>
    </w:p>
    <w:p w14:paraId="76EB0ACB" w14:textId="77777777" w:rsidR="000C622F" w:rsidRDefault="000C622F" w:rsidP="000C622F">
      <w:pPr>
        <w:pStyle w:val="Zkladntext"/>
      </w:pPr>
    </w:p>
    <w:p w14:paraId="320A0016" w14:textId="0629F2CB" w:rsidR="000C622F" w:rsidRPr="004D745F" w:rsidRDefault="000C622F" w:rsidP="000C622F">
      <w:pPr>
        <w:pStyle w:val="Zkladntext"/>
        <w:rPr>
          <w:b/>
          <w:bCs/>
          <w:u w:val="single"/>
        </w:rPr>
      </w:pPr>
      <w:r w:rsidRPr="004D745F">
        <w:rPr>
          <w:b/>
          <w:bCs/>
          <w:u w:val="single"/>
        </w:rPr>
        <w:t>Ochrana vodného zdroja</w:t>
      </w:r>
      <w:r w:rsidR="004D745F" w:rsidRPr="004D745F">
        <w:rPr>
          <w:b/>
          <w:bCs/>
          <w:u w:val="single"/>
        </w:rPr>
        <w:t>:</w:t>
      </w:r>
    </w:p>
    <w:p w14:paraId="44B22D06" w14:textId="77777777" w:rsidR="000C622F" w:rsidRDefault="000C622F">
      <w:pPr>
        <w:pStyle w:val="Zkladntext"/>
        <w:numPr>
          <w:ilvl w:val="0"/>
          <w:numId w:val="16"/>
        </w:numPr>
        <w:rPr>
          <w:bCs/>
        </w:rPr>
      </w:pPr>
      <w:r w:rsidRPr="00C51C46">
        <w:rPr>
          <w:bCs/>
        </w:rPr>
        <w:t xml:space="preserve">dodržať ochranné pásma vodného zdroja STN755115. </w:t>
      </w:r>
    </w:p>
    <w:p w14:paraId="027621A4" w14:textId="77777777" w:rsidR="000C622F" w:rsidRDefault="000C622F">
      <w:pPr>
        <w:pStyle w:val="Zkladntext"/>
        <w:numPr>
          <w:ilvl w:val="0"/>
          <w:numId w:val="16"/>
        </w:numPr>
        <w:rPr>
          <w:bCs/>
        </w:rPr>
      </w:pPr>
      <w:r>
        <w:rPr>
          <w:bCs/>
        </w:rPr>
        <w:t>o</w:t>
      </w:r>
      <w:r w:rsidRPr="00C51C46">
        <w:rPr>
          <w:bCs/>
        </w:rPr>
        <w:t xml:space="preserve">kolie vodného zdroja odporúčam oplotiť </w:t>
      </w:r>
      <w:r>
        <w:rPr>
          <w:bCs/>
        </w:rPr>
        <w:t xml:space="preserve">a zabezpečiť vstup cez bráničku </w:t>
      </w:r>
    </w:p>
    <w:p w14:paraId="08F5379F" w14:textId="77777777" w:rsidR="000C622F" w:rsidRPr="00C51C46" w:rsidRDefault="000C622F" w:rsidP="000C622F">
      <w:pPr>
        <w:pStyle w:val="Zkladntext"/>
        <w:rPr>
          <w:bCs/>
        </w:rPr>
      </w:pPr>
    </w:p>
    <w:p w14:paraId="4263743A" w14:textId="77777777" w:rsidR="000C622F" w:rsidRPr="004D745F" w:rsidRDefault="000C622F" w:rsidP="000C622F">
      <w:pPr>
        <w:pStyle w:val="Zkladntext"/>
        <w:rPr>
          <w:b/>
          <w:bCs/>
          <w:u w:val="single"/>
        </w:rPr>
      </w:pPr>
      <w:r w:rsidRPr="004D745F">
        <w:rPr>
          <w:b/>
          <w:bCs/>
          <w:u w:val="single"/>
        </w:rPr>
        <w:t>Tlakové skúšky vonkajšieho vodovodu:</w:t>
      </w:r>
    </w:p>
    <w:p w14:paraId="7C6EBF02" w14:textId="77777777" w:rsidR="000C622F" w:rsidRPr="00787422" w:rsidRDefault="000C622F" w:rsidP="004D745F">
      <w:pPr>
        <w:pStyle w:val="Zkladntext"/>
        <w:jc w:val="both"/>
        <w:rPr>
          <w:bCs/>
        </w:rPr>
      </w:pPr>
      <w:r w:rsidRPr="00A63191">
        <w:rPr>
          <w:bCs/>
        </w:rPr>
        <w:t xml:space="preserve">Po uložení potrubia sa urobia tlakové skúšky podľa normy SN EN 805 a STN 75 5911 a súčasne sa urobí dezinfekcia vodovodného potrubia. Pred vykonaním tlakovej skúšky musí byť potrubie čisté, medzi hrdlami čiastočne zasypané, aby nedošlo počas lakovej skúšky k jeho posunu. Spoje musia byť odkryté, aby bola možná vizuálna kontrola tesnosti spojov. Po úspešnom vykonaní tlakovej skúšky treba odskúšaný úsek </w:t>
      </w:r>
      <w:r w:rsidRPr="00A63191">
        <w:rPr>
          <w:bCs/>
        </w:rPr>
        <w:lastRenderedPageBreak/>
        <w:t>potrubia zasypať. Nezasypané sa nechajú iba miesta, kde sa jednotlivé skúšané úseky spájajú. O priebehu tlakových skúšok sa musí vyhotoviť „Zápis o tlakovej skúške“.</w:t>
      </w:r>
    </w:p>
    <w:p w14:paraId="3FA29A80" w14:textId="77777777" w:rsidR="000C622F" w:rsidRDefault="000C622F" w:rsidP="000C622F">
      <w:pPr>
        <w:pStyle w:val="Zkladntext"/>
      </w:pPr>
    </w:p>
    <w:p w14:paraId="5C0DF432" w14:textId="77777777" w:rsidR="000C622F" w:rsidRPr="004D745F" w:rsidRDefault="000C622F" w:rsidP="000C622F">
      <w:pPr>
        <w:pStyle w:val="Zkladntext"/>
        <w:rPr>
          <w:b/>
          <w:bCs/>
          <w:u w:val="single"/>
        </w:rPr>
      </w:pPr>
      <w:r w:rsidRPr="004D745F">
        <w:rPr>
          <w:b/>
          <w:bCs/>
          <w:u w:val="single"/>
        </w:rPr>
        <w:t>Zemné práce:</w:t>
      </w:r>
    </w:p>
    <w:p w14:paraId="1E5DF7E2" w14:textId="77777777" w:rsidR="000C622F" w:rsidRDefault="000C622F" w:rsidP="004D745F">
      <w:pPr>
        <w:pStyle w:val="Zkladntext"/>
        <w:jc w:val="both"/>
        <w:rPr>
          <w:bCs/>
        </w:rPr>
      </w:pPr>
      <w:r w:rsidRPr="00A63191">
        <w:rPr>
          <w:bCs/>
        </w:rPr>
        <w:t xml:space="preserve">Vodovod bude uložený v ryhe šírky </w:t>
      </w:r>
      <w:r>
        <w:rPr>
          <w:bCs/>
        </w:rPr>
        <w:t xml:space="preserve">0,6 - </w:t>
      </w:r>
      <w:r w:rsidRPr="00A63191">
        <w:rPr>
          <w:bCs/>
        </w:rPr>
        <w:t>0,</w:t>
      </w:r>
      <w:r>
        <w:rPr>
          <w:bCs/>
        </w:rPr>
        <w:t>8</w:t>
      </w:r>
      <w:r w:rsidRPr="00A63191">
        <w:rPr>
          <w:bCs/>
        </w:rPr>
        <w:t xml:space="preserve"> m opatrenej príložným </w:t>
      </w:r>
      <w:proofErr w:type="spellStart"/>
      <w:r w:rsidRPr="00A63191">
        <w:rPr>
          <w:bCs/>
        </w:rPr>
        <w:t>pažením</w:t>
      </w:r>
      <w:proofErr w:type="spellEnd"/>
      <w:r w:rsidRPr="00A63191">
        <w:rPr>
          <w:bCs/>
        </w:rPr>
        <w:t xml:space="preserve">.  Dno ryhy musí byť opatrené </w:t>
      </w:r>
      <w:r>
        <w:rPr>
          <w:bCs/>
        </w:rPr>
        <w:t>15</w:t>
      </w:r>
      <w:r w:rsidRPr="00A63191">
        <w:rPr>
          <w:bCs/>
        </w:rPr>
        <w:t xml:space="preserve"> cm hrubým pieskovým lôžkom. Po montáži sa potrubie do výšky </w:t>
      </w:r>
      <w:r>
        <w:rPr>
          <w:bCs/>
        </w:rPr>
        <w:t>3</w:t>
      </w:r>
      <w:r w:rsidRPr="00A63191">
        <w:rPr>
          <w:bCs/>
        </w:rPr>
        <w:t>0 cm nad jeho vrchol obsype pieskom. Zvyšok ryhy sa zasype zhutneným zásypom s povrchovou úpravou podľa stavebného projektu.</w:t>
      </w:r>
      <w:r>
        <w:rPr>
          <w:bCs/>
        </w:rPr>
        <w:t xml:space="preserve"> Nad potrubie </w:t>
      </w:r>
      <w:proofErr w:type="spellStart"/>
      <w:r>
        <w:rPr>
          <w:bCs/>
        </w:rPr>
        <w:t>vložt</w:t>
      </w:r>
      <w:proofErr w:type="spellEnd"/>
      <w:r>
        <w:rPr>
          <w:bCs/>
        </w:rPr>
        <w:t xml:space="preserve"> </w:t>
      </w:r>
      <w:proofErr w:type="spellStart"/>
      <w:r>
        <w:rPr>
          <w:bCs/>
        </w:rPr>
        <w:t>výstažnú</w:t>
      </w:r>
      <w:proofErr w:type="spellEnd"/>
      <w:r>
        <w:rPr>
          <w:bCs/>
        </w:rPr>
        <w:t xml:space="preserve"> bielu fóliu.</w:t>
      </w:r>
    </w:p>
    <w:p w14:paraId="15FB6B27" w14:textId="77777777" w:rsidR="000C622F" w:rsidRPr="00787422" w:rsidRDefault="000C622F" w:rsidP="004D745F">
      <w:pPr>
        <w:pStyle w:val="Zkladntext"/>
        <w:jc w:val="both"/>
        <w:rPr>
          <w:bCs/>
        </w:rPr>
      </w:pPr>
      <w:r w:rsidRPr="00787422">
        <w:rPr>
          <w:bCs/>
        </w:rPr>
        <w:t xml:space="preserve">Zemné práce sú realizované v zemine triedy </w:t>
      </w:r>
      <w:proofErr w:type="spellStart"/>
      <w:r w:rsidRPr="00787422">
        <w:rPr>
          <w:bCs/>
        </w:rPr>
        <w:t>ťažiteľnosti</w:t>
      </w:r>
      <w:proofErr w:type="spellEnd"/>
      <w:r w:rsidRPr="00787422">
        <w:rPr>
          <w:bCs/>
        </w:rPr>
        <w:t xml:space="preserve"> III.</w:t>
      </w:r>
    </w:p>
    <w:p w14:paraId="694A66AC" w14:textId="77777777" w:rsidR="000C622F" w:rsidRPr="00787422" w:rsidRDefault="000C622F" w:rsidP="004D745F">
      <w:pPr>
        <w:pStyle w:val="Zkladntext"/>
        <w:jc w:val="both"/>
        <w:rPr>
          <w:bCs/>
        </w:rPr>
      </w:pPr>
      <w:r w:rsidRPr="00787422">
        <w:rPr>
          <w:bCs/>
        </w:rPr>
        <w:t xml:space="preserve">Zásadne pred započatím montážnych prác sa musí vykonať kontrola priechodnosti rúr a ich čistenie, kontrola označenia, rozmerov, povrchu a tvaroviek. </w:t>
      </w:r>
    </w:p>
    <w:p w14:paraId="6651B477" w14:textId="77777777" w:rsidR="000C622F" w:rsidRPr="00787422" w:rsidRDefault="000C622F" w:rsidP="004D745F">
      <w:pPr>
        <w:pStyle w:val="Zkladntext"/>
        <w:jc w:val="both"/>
        <w:rPr>
          <w:bCs/>
        </w:rPr>
      </w:pPr>
      <w:r w:rsidRPr="00787422">
        <w:rPr>
          <w:bCs/>
        </w:rPr>
        <w:t>Poškodenie povrchu potrubia nesmie prekročiť 10% celkovej menovitej hrúbky steny. Montážne práce s rúrami, tvarovkami a uzávermi okrem zvárania je možné vykonať len do teploty ovzdušia +5°C. Neodporúča sa vykonať montážne práce pri teplote vzduchu pod 0°C.</w:t>
      </w:r>
    </w:p>
    <w:p w14:paraId="67852D38" w14:textId="77777777" w:rsidR="000C622F" w:rsidRPr="00787422" w:rsidRDefault="000C622F" w:rsidP="004D745F">
      <w:pPr>
        <w:pStyle w:val="Zkladntext"/>
        <w:jc w:val="both"/>
        <w:rPr>
          <w:bCs/>
        </w:rPr>
      </w:pPr>
      <w:r w:rsidRPr="00787422">
        <w:rPr>
          <w:bCs/>
        </w:rPr>
        <w:t xml:space="preserve">Ak je potrubie, tvarovky a armatúry premiestnené z priestoru v ktorom je teplota nižšia ako 0°C je potrebné ich temperovať aspoň 2 hodiny pred začiatkom montáže. </w:t>
      </w:r>
    </w:p>
    <w:p w14:paraId="7B249E13" w14:textId="77777777" w:rsidR="000C622F" w:rsidRPr="00787422" w:rsidRDefault="000C622F" w:rsidP="004D745F">
      <w:pPr>
        <w:pStyle w:val="Zkladntext"/>
        <w:jc w:val="both"/>
        <w:rPr>
          <w:bCs/>
        </w:rPr>
      </w:pPr>
      <w:r w:rsidRPr="00787422">
        <w:rPr>
          <w:bCs/>
        </w:rPr>
        <w:t>Zváranie potrubia sa vykoná na teréne. Iba tam, kde je technicky odôvodnené je možné zvárať v ryhe. Pri zváraní musí byť použité predpísané upevňovacie náradie.</w:t>
      </w:r>
    </w:p>
    <w:p w14:paraId="46D12BD9" w14:textId="77777777" w:rsidR="000C622F" w:rsidRPr="00787422" w:rsidRDefault="000C622F" w:rsidP="004D745F">
      <w:pPr>
        <w:pStyle w:val="Zkladntext"/>
        <w:jc w:val="both"/>
        <w:rPr>
          <w:bCs/>
        </w:rPr>
      </w:pPr>
      <w:r w:rsidRPr="00787422">
        <w:rPr>
          <w:bCs/>
        </w:rPr>
        <w:t>Pri montážnych prácach a pred položením potrubia do výkopu musia byť voľné konce tesne uzavreté. Potrubie sa po uložení do výkopu nesmie opierať o iné tvrdé predmety. Zakázané je vykonávať montážne práce vo výkopoch zaplavených vodou. Armatúry montovať do potrubia až po jeho uložení vo výkope.</w:t>
      </w:r>
    </w:p>
    <w:p w14:paraId="618C01DE" w14:textId="77777777" w:rsidR="000C622F" w:rsidRPr="00787422" w:rsidRDefault="000C622F" w:rsidP="004D745F">
      <w:pPr>
        <w:pStyle w:val="Zkladntext"/>
        <w:jc w:val="both"/>
        <w:rPr>
          <w:bCs/>
        </w:rPr>
      </w:pPr>
      <w:r w:rsidRPr="00787422">
        <w:rPr>
          <w:bCs/>
        </w:rPr>
        <w:t>Pred uvedením prípojky do prevádzky je potrebné prepláchnuť a vykonať tlakovú skúšku s tlakom 1,3 PN v zmysle STN 73 66 11.</w:t>
      </w:r>
    </w:p>
    <w:p w14:paraId="533079EA" w14:textId="77777777" w:rsidR="000C622F" w:rsidRDefault="000C622F" w:rsidP="000C622F">
      <w:pPr>
        <w:pStyle w:val="Zkladntext"/>
      </w:pPr>
    </w:p>
    <w:p w14:paraId="05C1DECD" w14:textId="77777777" w:rsidR="000C622F" w:rsidRPr="004D745F" w:rsidRDefault="000C622F" w:rsidP="000C622F">
      <w:pPr>
        <w:pStyle w:val="Zkladntext"/>
        <w:rPr>
          <w:b/>
          <w:bCs/>
          <w:u w:val="single"/>
        </w:rPr>
      </w:pPr>
      <w:r w:rsidRPr="004D745F">
        <w:rPr>
          <w:b/>
          <w:bCs/>
          <w:u w:val="single"/>
        </w:rPr>
        <w:t>Ochrana cudzích vedení:</w:t>
      </w:r>
    </w:p>
    <w:p w14:paraId="798D1B50" w14:textId="3F690F91" w:rsidR="000C622F" w:rsidRDefault="000C622F" w:rsidP="008640A5">
      <w:pPr>
        <w:pStyle w:val="Zkladntext"/>
        <w:spacing w:after="240"/>
        <w:jc w:val="both"/>
        <w:rPr>
          <w:bCs/>
        </w:rPr>
      </w:pPr>
      <w:r w:rsidRPr="00596F63">
        <w:rPr>
          <w:bCs/>
        </w:rPr>
        <w:t>Vo výkresovej časti na situačnom výkrese, sú inžinierske siete znázornené len informatívne, preto pred začatím stavebných prác je nutné prizvať všetkých správcov a užívateľov existujúcich inžinierskych sietí nachádzajúcich sa na dotknutom území a požiadať ich o presné polohopisné a výškopisné vytýčenie rozvodov v teréne. V ochrannom pásme podzemných vedení je nutný ručný výkop. Obnažené cudzie vedenia je potrebné chrániť pred poškodením.</w:t>
      </w:r>
      <w:r>
        <w:rPr>
          <w:bCs/>
        </w:rPr>
        <w:t xml:space="preserve"> </w:t>
      </w:r>
      <w:r w:rsidRPr="00596F63">
        <w:rPr>
          <w:bCs/>
        </w:rPr>
        <w:t>Pri priestorovom usporiadaní podzemných vedení je potrebné dodržiavať minimálne vzdialenosti v horizontálnom a vo vertikálnom smere podľa STN 73 6005.</w:t>
      </w:r>
    </w:p>
    <w:p w14:paraId="4030E3A7" w14:textId="4E0E8775" w:rsidR="000C622F" w:rsidRPr="008640A5" w:rsidRDefault="008640A5" w:rsidP="00266787">
      <w:pPr>
        <w:pStyle w:val="Nadpis3"/>
      </w:pPr>
      <w:bookmarkStart w:id="223" w:name="_Toc165616706"/>
      <w:r>
        <w:t>POTREBA VODY PODĽA VYHL. 684/2006</w:t>
      </w:r>
      <w:bookmarkEnd w:id="223"/>
    </w:p>
    <w:p w14:paraId="2E9A55A3" w14:textId="77777777" w:rsidR="000C622F" w:rsidRPr="00742A3B" w:rsidRDefault="000C622F">
      <w:pPr>
        <w:pStyle w:val="Zkladntext"/>
        <w:numPr>
          <w:ilvl w:val="0"/>
          <w:numId w:val="17"/>
        </w:numPr>
        <w:rPr>
          <w:bCs/>
        </w:rPr>
      </w:pPr>
      <w:r w:rsidRPr="00742A3B">
        <w:rPr>
          <w:bCs/>
        </w:rPr>
        <w:t>živočíšna výroba:</w:t>
      </w:r>
    </w:p>
    <w:p w14:paraId="71D40B21" w14:textId="77777777" w:rsidR="000C622F" w:rsidRPr="00742A3B" w:rsidRDefault="000C622F" w:rsidP="000C622F">
      <w:pPr>
        <w:pStyle w:val="Zkladntext"/>
        <w:rPr>
          <w:bCs/>
        </w:rPr>
      </w:pPr>
    </w:p>
    <w:p w14:paraId="6EBBE4AD" w14:textId="7A473701" w:rsidR="000C622F" w:rsidRPr="004D35C9" w:rsidRDefault="000C622F">
      <w:pPr>
        <w:pStyle w:val="Zkladntext"/>
        <w:numPr>
          <w:ilvl w:val="0"/>
          <w:numId w:val="18"/>
        </w:numPr>
        <w:rPr>
          <w:b/>
          <w:bCs/>
        </w:rPr>
      </w:pPr>
      <w:r w:rsidRPr="004D35C9">
        <w:rPr>
          <w:b/>
          <w:bCs/>
        </w:rPr>
        <w:t>priemerná:</w:t>
      </w:r>
      <w:r w:rsidR="00246B61" w:rsidRPr="004D35C9">
        <w:rPr>
          <w:b/>
          <w:bCs/>
        </w:rPr>
        <w:tab/>
      </w:r>
      <w:r w:rsidR="00246B61" w:rsidRPr="004D35C9">
        <w:rPr>
          <w:b/>
          <w:bCs/>
        </w:rPr>
        <w:tab/>
      </w:r>
      <w:r w:rsidRPr="004D35C9">
        <w:rPr>
          <w:b/>
          <w:bCs/>
        </w:rPr>
        <w:t>36 881 kusov sliepok x 0,35 liter.ks</w:t>
      </w:r>
      <w:r w:rsidRPr="004D35C9">
        <w:rPr>
          <w:b/>
          <w:bCs/>
          <w:vertAlign w:val="superscript"/>
        </w:rPr>
        <w:t>-1</w:t>
      </w:r>
      <w:r w:rsidRPr="004D35C9">
        <w:rPr>
          <w:b/>
          <w:bCs/>
        </w:rPr>
        <w:t>.deň</w:t>
      </w:r>
      <w:r w:rsidRPr="004D35C9">
        <w:rPr>
          <w:b/>
          <w:bCs/>
          <w:vertAlign w:val="superscript"/>
        </w:rPr>
        <w:t>-1</w:t>
      </w:r>
      <w:r w:rsidR="00246B61" w:rsidRPr="004D35C9">
        <w:rPr>
          <w:b/>
          <w:bCs/>
          <w:vertAlign w:val="superscript"/>
        </w:rPr>
        <w:t xml:space="preserve"> </w:t>
      </w:r>
      <w:r w:rsidRPr="004D35C9">
        <w:rPr>
          <w:b/>
          <w:bCs/>
        </w:rPr>
        <w:t>= 12 908,35 liter.deň</w:t>
      </w:r>
      <w:r w:rsidRPr="004D35C9">
        <w:rPr>
          <w:b/>
          <w:bCs/>
          <w:vertAlign w:val="superscript"/>
        </w:rPr>
        <w:t>-1</w:t>
      </w:r>
    </w:p>
    <w:p w14:paraId="3940AC12" w14:textId="182C65B9" w:rsidR="000C622F" w:rsidRPr="004D35C9" w:rsidRDefault="000C622F">
      <w:pPr>
        <w:pStyle w:val="Zkladntext"/>
        <w:numPr>
          <w:ilvl w:val="0"/>
          <w:numId w:val="18"/>
        </w:numPr>
        <w:rPr>
          <w:b/>
          <w:bCs/>
          <w:vertAlign w:val="superscript"/>
        </w:rPr>
      </w:pPr>
      <w:r w:rsidRPr="004D35C9">
        <w:rPr>
          <w:b/>
          <w:bCs/>
        </w:rPr>
        <w:t>maximálna:</w:t>
      </w:r>
      <w:r w:rsidR="00246B61" w:rsidRPr="004D35C9">
        <w:rPr>
          <w:b/>
          <w:bCs/>
        </w:rPr>
        <w:tab/>
      </w:r>
      <w:r w:rsidR="00246B61" w:rsidRPr="004D35C9">
        <w:rPr>
          <w:b/>
          <w:bCs/>
        </w:rPr>
        <w:tab/>
      </w:r>
      <w:r w:rsidRPr="004D35C9">
        <w:rPr>
          <w:b/>
          <w:bCs/>
        </w:rPr>
        <w:t>36 881 kusov sliepok x 0,75 liter.ks</w:t>
      </w:r>
      <w:r w:rsidRPr="004D35C9">
        <w:rPr>
          <w:b/>
          <w:bCs/>
          <w:vertAlign w:val="superscript"/>
        </w:rPr>
        <w:t>-1</w:t>
      </w:r>
      <w:r w:rsidRPr="004D35C9">
        <w:rPr>
          <w:b/>
          <w:bCs/>
        </w:rPr>
        <w:t>.deň</w:t>
      </w:r>
      <w:r w:rsidRPr="004D35C9">
        <w:rPr>
          <w:b/>
          <w:bCs/>
          <w:vertAlign w:val="superscript"/>
        </w:rPr>
        <w:t>-1</w:t>
      </w:r>
      <w:r w:rsidR="00246B61" w:rsidRPr="004D35C9">
        <w:rPr>
          <w:b/>
          <w:bCs/>
        </w:rPr>
        <w:t xml:space="preserve"> </w:t>
      </w:r>
      <w:r w:rsidRPr="004D35C9">
        <w:rPr>
          <w:b/>
          <w:bCs/>
        </w:rPr>
        <w:t>= 27 660,75 liter.deň</w:t>
      </w:r>
      <w:r w:rsidRPr="004D35C9">
        <w:rPr>
          <w:b/>
          <w:bCs/>
          <w:vertAlign w:val="superscript"/>
        </w:rPr>
        <w:t>-1</w:t>
      </w:r>
    </w:p>
    <w:p w14:paraId="011605AF" w14:textId="3E4179E9" w:rsidR="000C622F" w:rsidRPr="004D35C9" w:rsidRDefault="000C622F">
      <w:pPr>
        <w:pStyle w:val="Zkladntext"/>
        <w:numPr>
          <w:ilvl w:val="0"/>
          <w:numId w:val="18"/>
        </w:numPr>
        <w:rPr>
          <w:b/>
          <w:bCs/>
        </w:rPr>
      </w:pPr>
      <w:r w:rsidRPr="004D35C9">
        <w:rPr>
          <w:b/>
          <w:bCs/>
        </w:rPr>
        <w:t>max. hod.:</w:t>
      </w:r>
      <w:r w:rsidR="00246B61" w:rsidRPr="004D35C9">
        <w:rPr>
          <w:b/>
          <w:bCs/>
        </w:rPr>
        <w:tab/>
      </w:r>
      <w:r w:rsidR="00246B61" w:rsidRPr="004D35C9">
        <w:rPr>
          <w:b/>
          <w:bCs/>
        </w:rPr>
        <w:tab/>
      </w:r>
      <w:r w:rsidRPr="004D35C9">
        <w:rPr>
          <w:b/>
          <w:bCs/>
        </w:rPr>
        <w:t>27,66 m</w:t>
      </w:r>
      <w:r w:rsidRPr="004D35C9">
        <w:rPr>
          <w:b/>
          <w:bCs/>
          <w:vertAlign w:val="superscript"/>
        </w:rPr>
        <w:t>3</w:t>
      </w:r>
      <w:r w:rsidRPr="004D35C9">
        <w:rPr>
          <w:b/>
          <w:bCs/>
        </w:rPr>
        <w:t>.deň</w:t>
      </w:r>
      <w:r w:rsidRPr="004D35C9">
        <w:rPr>
          <w:b/>
          <w:bCs/>
          <w:vertAlign w:val="superscript"/>
        </w:rPr>
        <w:t>-1</w:t>
      </w:r>
      <w:r w:rsidRPr="004D35C9">
        <w:rPr>
          <w:b/>
          <w:bCs/>
        </w:rPr>
        <w:t xml:space="preserve"> x 1,8 / 12 h= 4,149 m</w:t>
      </w:r>
      <w:r w:rsidRPr="004D35C9">
        <w:rPr>
          <w:b/>
          <w:bCs/>
          <w:vertAlign w:val="superscript"/>
        </w:rPr>
        <w:t>3</w:t>
      </w:r>
      <w:r w:rsidRPr="004D35C9">
        <w:rPr>
          <w:b/>
          <w:bCs/>
        </w:rPr>
        <w:t>.h</w:t>
      </w:r>
      <w:r w:rsidRPr="004D35C9">
        <w:rPr>
          <w:b/>
          <w:bCs/>
          <w:vertAlign w:val="superscript"/>
        </w:rPr>
        <w:t>-1</w:t>
      </w:r>
      <w:r w:rsidRPr="004D35C9">
        <w:rPr>
          <w:b/>
          <w:bCs/>
        </w:rPr>
        <w:t xml:space="preserve">  = 1,15 l.s</w:t>
      </w:r>
      <w:r w:rsidRPr="004D35C9">
        <w:rPr>
          <w:b/>
          <w:bCs/>
          <w:vertAlign w:val="superscript"/>
        </w:rPr>
        <w:t>-1</w:t>
      </w:r>
    </w:p>
    <w:p w14:paraId="44E4C791" w14:textId="151CDF81" w:rsidR="000C622F" w:rsidRPr="004D35C9" w:rsidRDefault="000C622F">
      <w:pPr>
        <w:pStyle w:val="Zkladntext"/>
        <w:numPr>
          <w:ilvl w:val="0"/>
          <w:numId w:val="18"/>
        </w:numPr>
        <w:rPr>
          <w:b/>
          <w:bCs/>
          <w:vertAlign w:val="superscript"/>
        </w:rPr>
      </w:pPr>
      <w:r w:rsidRPr="004D35C9">
        <w:rPr>
          <w:b/>
          <w:bCs/>
        </w:rPr>
        <w:t>ročná:</w:t>
      </w:r>
      <w:r w:rsidR="004D35C9" w:rsidRPr="004D35C9">
        <w:rPr>
          <w:b/>
          <w:bCs/>
        </w:rPr>
        <w:tab/>
      </w:r>
      <w:r w:rsidR="004D35C9" w:rsidRPr="004D35C9">
        <w:rPr>
          <w:b/>
          <w:bCs/>
        </w:rPr>
        <w:tab/>
      </w:r>
      <w:r w:rsidRPr="004D35C9">
        <w:rPr>
          <w:b/>
          <w:bCs/>
        </w:rPr>
        <w:t>27,66 m</w:t>
      </w:r>
      <w:r w:rsidRPr="004D35C9">
        <w:rPr>
          <w:b/>
          <w:bCs/>
          <w:vertAlign w:val="superscript"/>
        </w:rPr>
        <w:t>3</w:t>
      </w:r>
      <w:r w:rsidRPr="004D35C9">
        <w:rPr>
          <w:b/>
          <w:bCs/>
        </w:rPr>
        <w:t>.deň</w:t>
      </w:r>
      <w:r w:rsidRPr="004D35C9">
        <w:rPr>
          <w:b/>
          <w:bCs/>
          <w:vertAlign w:val="superscript"/>
        </w:rPr>
        <w:t>-1</w:t>
      </w:r>
      <w:r w:rsidRPr="004D35C9">
        <w:rPr>
          <w:b/>
          <w:bCs/>
        </w:rPr>
        <w:t xml:space="preserve"> x 365 dní</w:t>
      </w:r>
      <w:r w:rsidR="004D35C9" w:rsidRPr="004D35C9">
        <w:rPr>
          <w:b/>
          <w:bCs/>
        </w:rPr>
        <w:t xml:space="preserve"> </w:t>
      </w:r>
      <w:r w:rsidRPr="004D35C9">
        <w:rPr>
          <w:b/>
          <w:bCs/>
        </w:rPr>
        <w:t>= 10 095,90 m</w:t>
      </w:r>
      <w:r w:rsidRPr="004D35C9">
        <w:rPr>
          <w:b/>
          <w:bCs/>
          <w:vertAlign w:val="superscript"/>
        </w:rPr>
        <w:t>3</w:t>
      </w:r>
      <w:r w:rsidRPr="004D35C9">
        <w:rPr>
          <w:b/>
          <w:bCs/>
        </w:rPr>
        <w:t>.rok</w:t>
      </w:r>
      <w:r w:rsidRPr="004D35C9">
        <w:rPr>
          <w:b/>
          <w:bCs/>
          <w:vertAlign w:val="superscript"/>
        </w:rPr>
        <w:t>-1</w:t>
      </w:r>
    </w:p>
    <w:p w14:paraId="17C8D9F9" w14:textId="77777777" w:rsidR="000C622F" w:rsidRDefault="000C622F" w:rsidP="000C622F">
      <w:pPr>
        <w:pStyle w:val="Zkladntext"/>
        <w:rPr>
          <w:vertAlign w:val="superscript"/>
        </w:rPr>
      </w:pPr>
    </w:p>
    <w:p w14:paraId="0F5EF1AA" w14:textId="77777777" w:rsidR="000C622F" w:rsidRPr="00742A3B" w:rsidRDefault="000C622F" w:rsidP="000C622F">
      <w:pPr>
        <w:pStyle w:val="Zkladntext"/>
      </w:pPr>
    </w:p>
    <w:p w14:paraId="4869AFD1" w14:textId="238992FA" w:rsidR="000C622F" w:rsidRDefault="000C622F">
      <w:pPr>
        <w:pStyle w:val="Zkladntext"/>
        <w:numPr>
          <w:ilvl w:val="0"/>
          <w:numId w:val="17"/>
        </w:numPr>
        <w:rPr>
          <w:bCs/>
        </w:rPr>
      </w:pPr>
      <w:r>
        <w:rPr>
          <w:bCs/>
        </w:rPr>
        <w:t>zamestnanci:</w:t>
      </w:r>
    </w:p>
    <w:p w14:paraId="198AD373" w14:textId="31634C15" w:rsidR="000C622F" w:rsidRPr="004D35C9" w:rsidRDefault="000C622F">
      <w:pPr>
        <w:pStyle w:val="Zkladntext"/>
        <w:numPr>
          <w:ilvl w:val="0"/>
          <w:numId w:val="19"/>
        </w:numPr>
        <w:rPr>
          <w:b/>
          <w:bCs/>
        </w:rPr>
      </w:pPr>
      <w:r w:rsidRPr="004D35C9">
        <w:rPr>
          <w:b/>
          <w:bCs/>
        </w:rPr>
        <w:t>priemerná denná:</w:t>
      </w:r>
      <w:r w:rsidR="004D35C9">
        <w:rPr>
          <w:b/>
          <w:bCs/>
        </w:rPr>
        <w:tab/>
      </w:r>
      <w:r w:rsidRPr="004D35C9">
        <w:rPr>
          <w:b/>
          <w:bCs/>
        </w:rPr>
        <w:t>6 zamestnancov x 60 liter.deň</w:t>
      </w:r>
      <w:r w:rsidRPr="004D35C9">
        <w:rPr>
          <w:b/>
          <w:bCs/>
          <w:vertAlign w:val="superscript"/>
        </w:rPr>
        <w:t>-1</w:t>
      </w:r>
      <w:r w:rsidR="004D35C9">
        <w:rPr>
          <w:b/>
          <w:bCs/>
          <w:vertAlign w:val="superscript"/>
        </w:rPr>
        <w:t xml:space="preserve"> </w:t>
      </w:r>
      <w:r w:rsidRPr="004D35C9">
        <w:rPr>
          <w:b/>
          <w:bCs/>
        </w:rPr>
        <w:t>= 360 liter.deň</w:t>
      </w:r>
      <w:r w:rsidRPr="004D35C9">
        <w:rPr>
          <w:b/>
          <w:bCs/>
          <w:vertAlign w:val="superscript"/>
        </w:rPr>
        <w:t>-1</w:t>
      </w:r>
    </w:p>
    <w:p w14:paraId="7DDE932D" w14:textId="18AD5DA0" w:rsidR="000C622F" w:rsidRPr="004D35C9" w:rsidRDefault="000C622F">
      <w:pPr>
        <w:pStyle w:val="Zkladntext"/>
        <w:numPr>
          <w:ilvl w:val="0"/>
          <w:numId w:val="19"/>
        </w:numPr>
        <w:rPr>
          <w:b/>
          <w:bCs/>
        </w:rPr>
      </w:pPr>
      <w:r w:rsidRPr="004D35C9">
        <w:rPr>
          <w:b/>
          <w:bCs/>
        </w:rPr>
        <w:t>max. denná:</w:t>
      </w:r>
      <w:r w:rsidR="004D35C9">
        <w:rPr>
          <w:b/>
          <w:bCs/>
        </w:rPr>
        <w:tab/>
      </w:r>
      <w:r w:rsidR="004D35C9">
        <w:rPr>
          <w:b/>
          <w:bCs/>
        </w:rPr>
        <w:tab/>
      </w:r>
      <w:r w:rsidRPr="004D35C9">
        <w:rPr>
          <w:b/>
          <w:bCs/>
        </w:rPr>
        <w:t>0,36 m</w:t>
      </w:r>
      <w:r w:rsidRPr="004D35C9">
        <w:rPr>
          <w:b/>
          <w:bCs/>
          <w:vertAlign w:val="superscript"/>
        </w:rPr>
        <w:t>3</w:t>
      </w:r>
      <w:r w:rsidRPr="004D35C9">
        <w:rPr>
          <w:b/>
          <w:bCs/>
        </w:rPr>
        <w:t>.deň</w:t>
      </w:r>
      <w:r w:rsidRPr="004D35C9">
        <w:rPr>
          <w:b/>
          <w:bCs/>
          <w:vertAlign w:val="superscript"/>
        </w:rPr>
        <w:t>-1</w:t>
      </w:r>
      <w:r w:rsidRPr="004D35C9">
        <w:rPr>
          <w:b/>
          <w:bCs/>
        </w:rPr>
        <w:t xml:space="preserve"> x 2,0</w:t>
      </w:r>
      <w:r w:rsidR="004D35C9">
        <w:rPr>
          <w:b/>
          <w:bCs/>
        </w:rPr>
        <w:t xml:space="preserve"> </w:t>
      </w:r>
      <w:r w:rsidRPr="004D35C9">
        <w:rPr>
          <w:b/>
          <w:bCs/>
        </w:rPr>
        <w:t>= 0,72 m</w:t>
      </w:r>
      <w:r w:rsidRPr="004D35C9">
        <w:rPr>
          <w:b/>
          <w:bCs/>
          <w:vertAlign w:val="superscript"/>
        </w:rPr>
        <w:t>3</w:t>
      </w:r>
      <w:r w:rsidRPr="004D35C9">
        <w:rPr>
          <w:b/>
          <w:bCs/>
        </w:rPr>
        <w:t>.deň</w:t>
      </w:r>
      <w:r w:rsidRPr="004D35C9">
        <w:rPr>
          <w:b/>
          <w:bCs/>
          <w:vertAlign w:val="superscript"/>
        </w:rPr>
        <w:t>-1</w:t>
      </w:r>
      <w:r w:rsidRPr="004D35C9">
        <w:rPr>
          <w:b/>
          <w:bCs/>
        </w:rPr>
        <w:t xml:space="preserve">  </w:t>
      </w:r>
    </w:p>
    <w:p w14:paraId="5EC13296" w14:textId="34F905E2" w:rsidR="000C622F" w:rsidRPr="004D35C9" w:rsidRDefault="000C622F">
      <w:pPr>
        <w:pStyle w:val="Zkladntext"/>
        <w:numPr>
          <w:ilvl w:val="0"/>
          <w:numId w:val="20"/>
        </w:numPr>
        <w:rPr>
          <w:b/>
          <w:bCs/>
        </w:rPr>
      </w:pPr>
      <w:r w:rsidRPr="004D35C9">
        <w:rPr>
          <w:b/>
          <w:bCs/>
        </w:rPr>
        <w:t>max. hod.:</w:t>
      </w:r>
      <w:r w:rsidR="004D35C9">
        <w:rPr>
          <w:b/>
          <w:bCs/>
        </w:rPr>
        <w:tab/>
      </w:r>
      <w:r w:rsidR="004D35C9">
        <w:rPr>
          <w:b/>
          <w:bCs/>
        </w:rPr>
        <w:tab/>
      </w:r>
      <w:r w:rsidRPr="004D35C9">
        <w:rPr>
          <w:b/>
          <w:bCs/>
        </w:rPr>
        <w:t>0,72 m</w:t>
      </w:r>
      <w:r w:rsidRPr="004D35C9">
        <w:rPr>
          <w:b/>
          <w:bCs/>
          <w:vertAlign w:val="superscript"/>
        </w:rPr>
        <w:t>3</w:t>
      </w:r>
      <w:r w:rsidRPr="004D35C9">
        <w:rPr>
          <w:b/>
          <w:bCs/>
        </w:rPr>
        <w:t>.deň</w:t>
      </w:r>
      <w:r w:rsidRPr="004D35C9">
        <w:rPr>
          <w:b/>
          <w:bCs/>
          <w:vertAlign w:val="superscript"/>
        </w:rPr>
        <w:t>-1</w:t>
      </w:r>
      <w:r w:rsidRPr="004D35C9">
        <w:rPr>
          <w:b/>
          <w:bCs/>
        </w:rPr>
        <w:t xml:space="preserve"> x 1,8 / 12 h</w:t>
      </w:r>
      <w:r w:rsidR="004D35C9">
        <w:rPr>
          <w:b/>
          <w:bCs/>
        </w:rPr>
        <w:t xml:space="preserve"> </w:t>
      </w:r>
      <w:r w:rsidRPr="004D35C9">
        <w:rPr>
          <w:b/>
          <w:bCs/>
        </w:rPr>
        <w:t>= 0,108 m</w:t>
      </w:r>
      <w:r w:rsidRPr="004D35C9">
        <w:rPr>
          <w:b/>
          <w:bCs/>
          <w:vertAlign w:val="superscript"/>
        </w:rPr>
        <w:t>3</w:t>
      </w:r>
      <w:r w:rsidRPr="004D35C9">
        <w:rPr>
          <w:b/>
          <w:bCs/>
        </w:rPr>
        <w:t>.h</w:t>
      </w:r>
      <w:r w:rsidRPr="004D35C9">
        <w:rPr>
          <w:b/>
          <w:bCs/>
          <w:vertAlign w:val="superscript"/>
        </w:rPr>
        <w:t>-1</w:t>
      </w:r>
      <w:r w:rsidRPr="004D35C9">
        <w:rPr>
          <w:b/>
          <w:bCs/>
        </w:rPr>
        <w:t xml:space="preserve">  = 0,03 l.s</w:t>
      </w:r>
      <w:r w:rsidRPr="004D35C9">
        <w:rPr>
          <w:b/>
          <w:bCs/>
          <w:vertAlign w:val="superscript"/>
        </w:rPr>
        <w:t>-1</w:t>
      </w:r>
    </w:p>
    <w:p w14:paraId="34BE8D78" w14:textId="75D12793" w:rsidR="000C622F" w:rsidRPr="004D35C9" w:rsidRDefault="000C622F">
      <w:pPr>
        <w:pStyle w:val="Zkladntext"/>
        <w:numPr>
          <w:ilvl w:val="0"/>
          <w:numId w:val="20"/>
        </w:numPr>
        <w:rPr>
          <w:b/>
          <w:bCs/>
          <w:vertAlign w:val="superscript"/>
        </w:rPr>
      </w:pPr>
      <w:r w:rsidRPr="004D35C9">
        <w:rPr>
          <w:b/>
          <w:bCs/>
        </w:rPr>
        <w:t>ročná:</w:t>
      </w:r>
      <w:r w:rsidR="004D35C9">
        <w:rPr>
          <w:b/>
          <w:bCs/>
        </w:rPr>
        <w:tab/>
      </w:r>
      <w:r w:rsidR="004D35C9">
        <w:rPr>
          <w:b/>
          <w:bCs/>
        </w:rPr>
        <w:tab/>
      </w:r>
      <w:r w:rsidRPr="004D35C9">
        <w:rPr>
          <w:b/>
          <w:bCs/>
        </w:rPr>
        <w:t>0,36 m</w:t>
      </w:r>
      <w:r w:rsidRPr="004D35C9">
        <w:rPr>
          <w:b/>
          <w:bCs/>
          <w:vertAlign w:val="superscript"/>
        </w:rPr>
        <w:t>3</w:t>
      </w:r>
      <w:r w:rsidRPr="004D35C9">
        <w:rPr>
          <w:b/>
          <w:bCs/>
        </w:rPr>
        <w:t>.deň</w:t>
      </w:r>
      <w:r w:rsidRPr="004D35C9">
        <w:rPr>
          <w:b/>
          <w:bCs/>
          <w:vertAlign w:val="superscript"/>
        </w:rPr>
        <w:t>-1</w:t>
      </w:r>
      <w:r w:rsidRPr="004D35C9">
        <w:rPr>
          <w:b/>
          <w:bCs/>
        </w:rPr>
        <w:t xml:space="preserve"> x 365 dní</w:t>
      </w:r>
      <w:r w:rsidRPr="004D35C9">
        <w:rPr>
          <w:b/>
          <w:bCs/>
        </w:rPr>
        <w:tab/>
        <w:t>= 131,4 m</w:t>
      </w:r>
      <w:r w:rsidRPr="004D35C9">
        <w:rPr>
          <w:b/>
          <w:bCs/>
          <w:vertAlign w:val="superscript"/>
        </w:rPr>
        <w:t>3</w:t>
      </w:r>
      <w:r w:rsidRPr="004D35C9">
        <w:rPr>
          <w:b/>
          <w:bCs/>
        </w:rPr>
        <w:t>.rok</w:t>
      </w:r>
      <w:r w:rsidRPr="004D35C9">
        <w:rPr>
          <w:b/>
          <w:bCs/>
          <w:vertAlign w:val="superscript"/>
        </w:rPr>
        <w:t>-1</w:t>
      </w:r>
    </w:p>
    <w:p w14:paraId="0D45FA6E" w14:textId="77777777" w:rsidR="000C622F" w:rsidRPr="00742A3B" w:rsidRDefault="000C622F" w:rsidP="000C622F">
      <w:pPr>
        <w:pStyle w:val="Zkladntext"/>
      </w:pPr>
    </w:p>
    <w:p w14:paraId="50A50C86" w14:textId="0D759D23" w:rsidR="000C622F" w:rsidRPr="006F1A96" w:rsidRDefault="000C622F">
      <w:pPr>
        <w:pStyle w:val="Zkladntext"/>
        <w:numPr>
          <w:ilvl w:val="0"/>
          <w:numId w:val="17"/>
        </w:numPr>
      </w:pPr>
      <w:r w:rsidRPr="006F1A96">
        <w:rPr>
          <w:bCs/>
        </w:rPr>
        <w:lastRenderedPageBreak/>
        <w:t>požiarna:</w:t>
      </w:r>
      <w:r w:rsidRPr="006F1A96">
        <w:tab/>
      </w:r>
    </w:p>
    <w:p w14:paraId="66DE6438" w14:textId="39C280BA" w:rsidR="000C622F" w:rsidRPr="004D35C9" w:rsidRDefault="000C622F">
      <w:pPr>
        <w:pStyle w:val="Zkladntext"/>
        <w:numPr>
          <w:ilvl w:val="0"/>
          <w:numId w:val="21"/>
        </w:numPr>
        <w:rPr>
          <w:rFonts w:eastAsiaTheme="minorHAnsi"/>
          <w:b/>
          <w:bCs/>
        </w:rPr>
      </w:pPr>
      <w:r w:rsidRPr="004D35C9">
        <w:rPr>
          <w:b/>
          <w:bCs/>
        </w:rPr>
        <w:t>vonkajšia :</w:t>
      </w:r>
      <w:r w:rsidR="004D35C9">
        <w:rPr>
          <w:b/>
          <w:bCs/>
        </w:rPr>
        <w:tab/>
      </w:r>
      <w:r w:rsidR="004D35C9">
        <w:rPr>
          <w:b/>
          <w:bCs/>
        </w:rPr>
        <w:tab/>
      </w:r>
      <w:r w:rsidRPr="004D35C9">
        <w:rPr>
          <w:b/>
          <w:bCs/>
        </w:rPr>
        <w:t xml:space="preserve">25 l/s  ( </w:t>
      </w:r>
      <w:r w:rsidRPr="004D35C9">
        <w:rPr>
          <w:rFonts w:eastAsiaTheme="minorHAnsi"/>
          <w:b/>
          <w:bCs/>
        </w:rPr>
        <w:t xml:space="preserve">nadzemný požiarny hydrant DN150 ) </w:t>
      </w:r>
    </w:p>
    <w:p w14:paraId="7CB795A0" w14:textId="0E581279" w:rsidR="000C622F" w:rsidRPr="004D35C9" w:rsidRDefault="000C622F">
      <w:pPr>
        <w:pStyle w:val="Zkladntext"/>
        <w:numPr>
          <w:ilvl w:val="0"/>
          <w:numId w:val="21"/>
        </w:numPr>
      </w:pPr>
      <w:r w:rsidRPr="004D35C9">
        <w:rPr>
          <w:b/>
          <w:bCs/>
        </w:rPr>
        <w:t>vnútorná :</w:t>
      </w:r>
      <w:r w:rsidR="004D35C9">
        <w:rPr>
          <w:b/>
          <w:bCs/>
        </w:rPr>
        <w:tab/>
      </w:r>
      <w:r w:rsidR="004D35C9">
        <w:rPr>
          <w:b/>
          <w:bCs/>
        </w:rPr>
        <w:tab/>
      </w:r>
      <w:r w:rsidRPr="004D35C9">
        <w:rPr>
          <w:b/>
          <w:bCs/>
        </w:rPr>
        <w:t xml:space="preserve">3,0 l/s ( 3 x hadicový  navijak s prietokom 1,0 l/s ) </w:t>
      </w:r>
    </w:p>
    <w:p w14:paraId="29F420CC" w14:textId="77777777" w:rsidR="000C622F" w:rsidRPr="004D35C9" w:rsidRDefault="000C622F" w:rsidP="004D35C9">
      <w:pPr>
        <w:pStyle w:val="Zkladntext"/>
      </w:pPr>
    </w:p>
    <w:p w14:paraId="159B0DC0" w14:textId="77777777" w:rsidR="000C622F" w:rsidRPr="004D35C9" w:rsidRDefault="000C622F" w:rsidP="004D35C9">
      <w:pPr>
        <w:pStyle w:val="Zkladntext"/>
        <w:rPr>
          <w:b/>
          <w:bCs/>
          <w:u w:val="single"/>
        </w:rPr>
      </w:pPr>
      <w:r w:rsidRPr="004D35C9">
        <w:rPr>
          <w:b/>
          <w:bCs/>
          <w:u w:val="single"/>
        </w:rPr>
        <w:t>Posúdenie vodovodného potrubia:</w:t>
      </w:r>
    </w:p>
    <w:p w14:paraId="786B37D8" w14:textId="77777777" w:rsidR="000C622F" w:rsidRPr="004D35C9" w:rsidRDefault="000C622F" w:rsidP="004D35C9">
      <w:pPr>
        <w:pStyle w:val="Zkladntext"/>
        <w:jc w:val="both"/>
        <w:rPr>
          <w:b/>
          <w:bCs/>
        </w:rPr>
      </w:pPr>
      <w:r w:rsidRPr="004D35C9">
        <w:rPr>
          <w:b/>
          <w:bCs/>
        </w:rPr>
        <w:t xml:space="preserve">Vodovodné potrubie bude z rúr HDPE DN/OD 50x4,60mm (DN/ID 40,80 mm), </w:t>
      </w:r>
    </w:p>
    <w:p w14:paraId="444A430B" w14:textId="77777777" w:rsidR="000C622F" w:rsidRPr="004D35C9" w:rsidRDefault="000C622F" w:rsidP="004D35C9">
      <w:pPr>
        <w:pStyle w:val="Zkladntext"/>
        <w:jc w:val="both"/>
        <w:rPr>
          <w:b/>
          <w:bCs/>
        </w:rPr>
      </w:pPr>
      <w:proofErr w:type="spellStart"/>
      <w:r w:rsidRPr="004D35C9">
        <w:rPr>
          <w:b/>
          <w:bCs/>
        </w:rPr>
        <w:t>Qnavrh</w:t>
      </w:r>
      <w:proofErr w:type="spellEnd"/>
      <w:r w:rsidRPr="004D35C9">
        <w:rPr>
          <w:b/>
          <w:bCs/>
        </w:rPr>
        <w:t xml:space="preserve"> = v . F = 9  x  3,14  x  0,2042 = 1,18 l/s </w:t>
      </w:r>
    </w:p>
    <w:p w14:paraId="6FFAD449" w14:textId="41759EF1" w:rsidR="000C622F" w:rsidRPr="004D35C9" w:rsidRDefault="000C622F" w:rsidP="004D35C9">
      <w:pPr>
        <w:pStyle w:val="Zkladntext"/>
        <w:jc w:val="both"/>
      </w:pPr>
      <w:r w:rsidRPr="004D35C9">
        <w:t>Menovitá vnútorná svetlosť potrubia DN/ID 40,80mm pri výpočtovej rýchlosti 0,9 m.s-1 má kapacitu 1,18</w:t>
      </w:r>
      <w:r w:rsidR="004D35C9">
        <w:t xml:space="preserve"> </w:t>
      </w:r>
      <w:r w:rsidRPr="004D35C9">
        <w:t xml:space="preserve">l.s-1. </w:t>
      </w:r>
    </w:p>
    <w:p w14:paraId="04AEE5D1" w14:textId="0E5C12A9" w:rsidR="000C622F" w:rsidRDefault="000C622F" w:rsidP="004D35C9">
      <w:pPr>
        <w:pStyle w:val="Zkladntext"/>
        <w:jc w:val="both"/>
      </w:pPr>
      <w:r w:rsidRPr="004D35C9">
        <w:t xml:space="preserve">Z toho vyplýva potrubie, že DN/OD 50x4,6mm (DN/ID 40,80) vyhovuje požiadavkám na potrebu pitnej vody. </w:t>
      </w:r>
    </w:p>
    <w:p w14:paraId="7D449164" w14:textId="77777777" w:rsidR="00266787" w:rsidRPr="004D35C9" w:rsidRDefault="00266787" w:rsidP="004D35C9">
      <w:pPr>
        <w:pStyle w:val="Zkladntext"/>
        <w:jc w:val="both"/>
      </w:pPr>
    </w:p>
    <w:p w14:paraId="0BA0C3F0" w14:textId="46E97DFD" w:rsidR="004D35C9" w:rsidRPr="00B34392" w:rsidRDefault="00B34392" w:rsidP="00266787">
      <w:pPr>
        <w:pStyle w:val="Nadpis3"/>
      </w:pPr>
      <w:bookmarkStart w:id="224" w:name="_Toc165616707"/>
      <w:r w:rsidRPr="00266787">
        <w:t>POTRUBIE</w:t>
      </w:r>
      <w:bookmarkEnd w:id="224"/>
    </w:p>
    <w:p w14:paraId="31898EED" w14:textId="77777777" w:rsidR="004D35C9" w:rsidRPr="004D35C9" w:rsidRDefault="004D35C9" w:rsidP="00B34392">
      <w:pPr>
        <w:pStyle w:val="Zkladntext"/>
        <w:spacing w:after="240"/>
        <w:jc w:val="both"/>
        <w:rPr>
          <w:bCs/>
          <w:u w:val="single"/>
        </w:rPr>
      </w:pPr>
      <w:r w:rsidRPr="004D35C9">
        <w:rPr>
          <w:bCs/>
        </w:rPr>
        <w:t xml:space="preserve">Potrubie areálového vodovodu sa  vybuduje z rúr  </w:t>
      </w:r>
      <w:r w:rsidRPr="004D35C9">
        <w:rPr>
          <w:rFonts w:eastAsiaTheme="minorHAnsi" w:cs="ISOCP"/>
          <w:bCs/>
          <w:u w:val="single"/>
        </w:rPr>
        <w:t>HDPE D50 (DN40) PN16_SRD 11</w:t>
      </w:r>
      <w:r w:rsidRPr="004D35C9">
        <w:rPr>
          <w:bCs/>
          <w:u w:val="single"/>
        </w:rPr>
        <w:t>.</w:t>
      </w:r>
    </w:p>
    <w:p w14:paraId="5CD5E378" w14:textId="2EAF0C07" w:rsidR="00266787" w:rsidRDefault="00B34392" w:rsidP="002F1C90">
      <w:pPr>
        <w:pStyle w:val="Nadpis3"/>
      </w:pPr>
      <w:bookmarkStart w:id="225" w:name="_Toc165616708"/>
      <w:r w:rsidRPr="00266787">
        <w:t>ARMATÚRY</w:t>
      </w:r>
      <w:bookmarkEnd w:id="225"/>
    </w:p>
    <w:p w14:paraId="0C6D2790" w14:textId="77777777" w:rsidR="002F1C90" w:rsidRPr="002F1C90" w:rsidRDefault="002F1C90" w:rsidP="002F1C90"/>
    <w:p w14:paraId="5A0B07CF" w14:textId="46844EF5" w:rsidR="004D35C9" w:rsidRPr="004D35C9" w:rsidRDefault="004D35C9" w:rsidP="00B34392">
      <w:pPr>
        <w:pStyle w:val="Zkladntext"/>
        <w:spacing w:after="240"/>
        <w:jc w:val="both"/>
        <w:rPr>
          <w:bCs/>
        </w:rPr>
      </w:pPr>
      <w:r w:rsidRPr="004D35C9">
        <w:rPr>
          <w:bCs/>
        </w:rPr>
        <w:t xml:space="preserve">Na prerušenie prietoku vody sa použijú armatúry, pričom sa nesmú používať armatúry, ktoré spôsobujú hydraulicky nepriaznivé stavy. Pre použitie v zemi sa môžu použiť guľové kohúty, alebo posúvače pripojené na potrubie prírubovým spojom a musia byť vybavené teleskopickou zemnou súpravou, rovnako ako podzemné hydranty všetko  typu napr. HAWLE. Montáž a upevnenie musí byť zhotovené tak, aby potrubie nebolo nadmerne namáhané v krútení či v strihu a p. pri ovládaní uzáveru. Rúry, tvarovky, armatúry a iné príslušenstvo použité na vodovodné potrubie musí byť odobrené autorizovanou skúšobňou. Pri potrubí uloženom v zemi nesmie sa používať prírubový spoj okrem tvarových kusov a armatúr. Skrutky z korodujúceho materiálu uložené v zemi musia byť chránené proti korózii.   </w:t>
      </w:r>
    </w:p>
    <w:p w14:paraId="301669D1" w14:textId="32D1E6C5" w:rsidR="004D35C9" w:rsidRDefault="008640A5" w:rsidP="00266787">
      <w:pPr>
        <w:pStyle w:val="Nadpis3"/>
      </w:pPr>
      <w:bookmarkStart w:id="226" w:name="_Toc165616709"/>
      <w:r>
        <w:t xml:space="preserve">BEZPEČNOSŤ </w:t>
      </w:r>
      <w:r w:rsidRPr="00266787">
        <w:t>PRI</w:t>
      </w:r>
      <w:r>
        <w:t xml:space="preserve"> PRÁCI</w:t>
      </w:r>
      <w:bookmarkEnd w:id="226"/>
    </w:p>
    <w:p w14:paraId="58025A15" w14:textId="77777777" w:rsidR="00266787" w:rsidRDefault="00266787" w:rsidP="004D35C9">
      <w:pPr>
        <w:pStyle w:val="Zkladntext"/>
        <w:jc w:val="both"/>
      </w:pPr>
    </w:p>
    <w:p w14:paraId="52881AFB" w14:textId="52936992" w:rsidR="004D35C9" w:rsidRPr="002F1C90" w:rsidRDefault="004D35C9" w:rsidP="004D35C9">
      <w:pPr>
        <w:pStyle w:val="Zkladntext"/>
        <w:jc w:val="both"/>
      </w:pPr>
      <w:r w:rsidRPr="004D35C9">
        <w:t>Pri výstavbe vodovodov a vodovodných prípojok sa musia vytvoriť podmienky pre dodržanie zásad bezpečnosti a ochrany zdravia pri práci, v súlade s príslušnými predpismi, hlavne s Vyhláškou SÚBP a SBÚ   č.147/2013 Zb.</w:t>
      </w:r>
    </w:p>
    <w:p w14:paraId="4A7FE6C6" w14:textId="77777777" w:rsidR="004D35C9" w:rsidRPr="004D35C9" w:rsidRDefault="004D35C9" w:rsidP="004D35C9">
      <w:pPr>
        <w:pStyle w:val="Zkladntext"/>
        <w:jc w:val="both"/>
        <w:rPr>
          <w:b/>
        </w:rPr>
      </w:pPr>
      <w:r w:rsidRPr="004D35C9">
        <w:rPr>
          <w:b/>
        </w:rPr>
        <w:t>Záver:</w:t>
      </w:r>
    </w:p>
    <w:p w14:paraId="27C520BC" w14:textId="77777777" w:rsidR="004D35C9" w:rsidRPr="004D35C9" w:rsidRDefault="004D35C9" w:rsidP="004D35C9">
      <w:pPr>
        <w:pStyle w:val="Zkladntext"/>
        <w:jc w:val="both"/>
      </w:pPr>
      <w:r w:rsidRPr="004D35C9">
        <w:t xml:space="preserve">Pri dodržaní postupov podľa pokynov výrobcov jednotlivých častí budú splnené aj požiadavky na správnu a bezchybnú funkčnosť inštalácií. </w:t>
      </w:r>
    </w:p>
    <w:p w14:paraId="5AE8DB58" w14:textId="617A2CCC" w:rsidR="00266787" w:rsidRPr="002F1C90" w:rsidRDefault="004D35C9" w:rsidP="002E78EE">
      <w:pPr>
        <w:pStyle w:val="Zkladntext"/>
        <w:spacing w:after="240"/>
        <w:jc w:val="both"/>
        <w:rPr>
          <w:b/>
        </w:rPr>
      </w:pPr>
      <w:r w:rsidRPr="004D35C9">
        <w:rPr>
          <w:b/>
        </w:rPr>
        <w:t>Akákoľvek zmena musí byť najprv prekonzultovaná s projektantom ZTI!</w:t>
      </w:r>
    </w:p>
    <w:p w14:paraId="2FF4E703" w14:textId="4395C161" w:rsidR="002E78EE" w:rsidRDefault="002E78EE" w:rsidP="00266787">
      <w:pPr>
        <w:pStyle w:val="Nadpis3"/>
      </w:pPr>
      <w:r>
        <w:t xml:space="preserve"> </w:t>
      </w:r>
      <w:bookmarkStart w:id="227" w:name="_Toc165616710"/>
      <w:r>
        <w:t xml:space="preserve">POŽIARNY </w:t>
      </w:r>
      <w:r w:rsidRPr="00266787">
        <w:t>VODOVOD</w:t>
      </w:r>
      <w:bookmarkEnd w:id="227"/>
    </w:p>
    <w:p w14:paraId="0323503A" w14:textId="77777777" w:rsidR="00266787" w:rsidRDefault="00266787" w:rsidP="002E78EE">
      <w:pPr>
        <w:pStyle w:val="Zkladntext"/>
        <w:jc w:val="both"/>
        <w:rPr>
          <w:b/>
          <w:bCs/>
          <w:u w:val="single"/>
        </w:rPr>
      </w:pPr>
    </w:p>
    <w:p w14:paraId="6B36D226" w14:textId="7C45F0F5" w:rsidR="00266787" w:rsidRPr="00266787" w:rsidRDefault="002E78EE" w:rsidP="002E78EE">
      <w:pPr>
        <w:pStyle w:val="Zkladntext"/>
        <w:jc w:val="both"/>
        <w:rPr>
          <w:b/>
          <w:bCs/>
          <w:u w:val="single"/>
        </w:rPr>
      </w:pPr>
      <w:r w:rsidRPr="002E78EE">
        <w:rPr>
          <w:b/>
          <w:bCs/>
          <w:u w:val="single"/>
        </w:rPr>
        <w:t>Úvod</w:t>
      </w:r>
    </w:p>
    <w:p w14:paraId="21FA274B" w14:textId="271568C6" w:rsidR="002E78EE" w:rsidRDefault="002E78EE" w:rsidP="002E78EE">
      <w:pPr>
        <w:pStyle w:val="Zkladntext"/>
        <w:jc w:val="both"/>
      </w:pPr>
      <w:r>
        <w:t xml:space="preserve">Táto kapitola projektovej dokumentácie </w:t>
      </w:r>
      <w:r w:rsidRPr="001505C1">
        <w:t xml:space="preserve"> rieši návrh požiarnej nádrže</w:t>
      </w:r>
      <w:r>
        <w:t xml:space="preserve"> + ATS </w:t>
      </w:r>
      <w:r w:rsidRPr="001505C1">
        <w:t xml:space="preserve"> a rozvod požiarnej vody</w:t>
      </w:r>
      <w:r>
        <w:t xml:space="preserve"> vodovod </w:t>
      </w:r>
      <w:r w:rsidRPr="001505C1">
        <w:t xml:space="preserve">pre objekt novostavby  „ CHOVNÁ HALA PRE KURY S VOĽNÝM VÝBEHOM -  </w:t>
      </w:r>
      <w:r>
        <w:t>Dolné trhovište</w:t>
      </w:r>
      <w:r w:rsidRPr="001505C1">
        <w:t>.</w:t>
      </w:r>
    </w:p>
    <w:p w14:paraId="00AE06DB" w14:textId="77777777" w:rsidR="002E78EE" w:rsidRDefault="002E78EE" w:rsidP="002E78EE">
      <w:pPr>
        <w:pStyle w:val="Zkladntext"/>
        <w:jc w:val="both"/>
      </w:pPr>
    </w:p>
    <w:p w14:paraId="785D5AF8" w14:textId="2239EEED" w:rsidR="002E78EE" w:rsidRPr="002F1C90" w:rsidRDefault="002E78EE" w:rsidP="002E78EE">
      <w:pPr>
        <w:pStyle w:val="Zkladntext"/>
        <w:jc w:val="both"/>
        <w:rPr>
          <w:b/>
          <w:bCs/>
          <w:u w:val="single"/>
        </w:rPr>
      </w:pPr>
      <w:r w:rsidRPr="002E78EE">
        <w:rPr>
          <w:b/>
          <w:bCs/>
          <w:u w:val="single"/>
        </w:rPr>
        <w:t>Podklady</w:t>
      </w:r>
    </w:p>
    <w:p w14:paraId="3077C1FF" w14:textId="77777777" w:rsidR="002E78EE" w:rsidRPr="001505C1" w:rsidRDefault="002E78EE" w:rsidP="002E78EE">
      <w:pPr>
        <w:pStyle w:val="Zkladntext"/>
        <w:jc w:val="both"/>
      </w:pPr>
      <w:r w:rsidRPr="001505C1">
        <w:t>Podkladom pre spracovanie projektovej dokumentácie boli tieto dokumenty:</w:t>
      </w:r>
    </w:p>
    <w:p w14:paraId="7D5A2EAC" w14:textId="77777777" w:rsidR="002E78EE" w:rsidRPr="001505C1" w:rsidRDefault="002E78EE">
      <w:pPr>
        <w:pStyle w:val="Zkladntext"/>
        <w:numPr>
          <w:ilvl w:val="0"/>
          <w:numId w:val="24"/>
        </w:numPr>
        <w:jc w:val="both"/>
      </w:pPr>
      <w:r w:rsidRPr="001505C1">
        <w:t>Východiskové podklady a informácie dodané investorom stavby, hl. architektom</w:t>
      </w:r>
    </w:p>
    <w:p w14:paraId="07BD70ED" w14:textId="77777777" w:rsidR="002E78EE" w:rsidRPr="001505C1" w:rsidRDefault="002E78EE">
      <w:pPr>
        <w:pStyle w:val="Zkladntext"/>
        <w:numPr>
          <w:ilvl w:val="0"/>
          <w:numId w:val="24"/>
        </w:numPr>
        <w:jc w:val="both"/>
      </w:pPr>
      <w:r w:rsidRPr="001505C1">
        <w:t xml:space="preserve">Katastrálna mapa </w:t>
      </w:r>
    </w:p>
    <w:p w14:paraId="09A1F211" w14:textId="77777777" w:rsidR="002E78EE" w:rsidRPr="001505C1" w:rsidRDefault="002E78EE">
      <w:pPr>
        <w:pStyle w:val="Zkladntext"/>
        <w:numPr>
          <w:ilvl w:val="0"/>
          <w:numId w:val="24"/>
        </w:numPr>
        <w:jc w:val="both"/>
      </w:pPr>
      <w:r w:rsidRPr="001505C1">
        <w:t xml:space="preserve">Polohopisné a výškopisné zameranie </w:t>
      </w:r>
    </w:p>
    <w:p w14:paraId="24D031F8" w14:textId="77777777" w:rsidR="002E78EE" w:rsidRPr="001505C1" w:rsidRDefault="002E78EE">
      <w:pPr>
        <w:pStyle w:val="Zkladntext"/>
        <w:numPr>
          <w:ilvl w:val="0"/>
          <w:numId w:val="24"/>
        </w:numPr>
        <w:jc w:val="both"/>
      </w:pPr>
      <w:r w:rsidRPr="001505C1">
        <w:lastRenderedPageBreak/>
        <w:t>Pracovné rokovania a vyjadrenia zainteresovaných orgánov a organizácii.</w:t>
      </w:r>
    </w:p>
    <w:p w14:paraId="2EC4902D" w14:textId="77777777" w:rsidR="002E78EE" w:rsidRPr="002E78EE" w:rsidRDefault="002E78EE" w:rsidP="002E78EE"/>
    <w:p w14:paraId="1DB46F73" w14:textId="5398633C" w:rsidR="00B101DC" w:rsidRDefault="00B101DC" w:rsidP="00266787">
      <w:pPr>
        <w:pStyle w:val="Nadpis3"/>
      </w:pPr>
      <w:bookmarkStart w:id="228" w:name="_Toc165616711"/>
      <w:r>
        <w:t xml:space="preserve">FUNKČNÉ A </w:t>
      </w:r>
      <w:r w:rsidRPr="00266787">
        <w:t>TECHNICKÉ</w:t>
      </w:r>
      <w:r>
        <w:t xml:space="preserve"> RIEŠENIE</w:t>
      </w:r>
      <w:bookmarkEnd w:id="228"/>
    </w:p>
    <w:p w14:paraId="67D24EA5" w14:textId="77777777" w:rsidR="00266787" w:rsidRDefault="00266787" w:rsidP="00B101DC">
      <w:pPr>
        <w:pStyle w:val="Zkladntext"/>
        <w:jc w:val="both"/>
        <w:rPr>
          <w:b/>
          <w:bCs/>
          <w:u w:val="single"/>
        </w:rPr>
      </w:pPr>
    </w:p>
    <w:p w14:paraId="03D8D177" w14:textId="22671661" w:rsidR="00B101DC" w:rsidRPr="00B101DC" w:rsidRDefault="00B101DC" w:rsidP="00B101DC">
      <w:pPr>
        <w:pStyle w:val="Zkladntext"/>
        <w:jc w:val="both"/>
        <w:rPr>
          <w:b/>
          <w:bCs/>
          <w:u w:val="single"/>
        </w:rPr>
      </w:pPr>
      <w:r w:rsidRPr="00B101DC">
        <w:rPr>
          <w:b/>
          <w:bCs/>
          <w:u w:val="single"/>
        </w:rPr>
        <w:t>Požiarna nádrž</w:t>
      </w:r>
    </w:p>
    <w:p w14:paraId="2FE862E7" w14:textId="77777777" w:rsidR="00B101DC" w:rsidRDefault="00B101DC" w:rsidP="00B101DC">
      <w:pPr>
        <w:pStyle w:val="Zkladntext"/>
        <w:jc w:val="both"/>
      </w:pPr>
    </w:p>
    <w:p w14:paraId="0126F2E4" w14:textId="77777777" w:rsidR="00B101DC" w:rsidRPr="001505C1" w:rsidRDefault="00B101DC" w:rsidP="00B101DC">
      <w:pPr>
        <w:pStyle w:val="Zkladntext"/>
        <w:jc w:val="both"/>
      </w:pPr>
      <w:r w:rsidRPr="001505C1">
        <w:t xml:space="preserve">Požiarna nádrž je navrhnutá ako systém dvoch uzavretých prefabrikovaných nádrží a automatickej tlakovej stanice, ktorá bude osadená </w:t>
      </w:r>
      <w:r>
        <w:t>nad zemským povrchom v špeciálne upravenom kontajnery pre prevádzku ATS.</w:t>
      </w:r>
      <w:r w:rsidRPr="001505C1">
        <w:t>. Požiarna nádrž bude ako celok zapustená, situovaná v zeleni, v blízkosti riešenej stavby</w:t>
      </w:r>
      <w:r>
        <w:t xml:space="preserve"> (viď výkres situácie)</w:t>
      </w:r>
      <w:r w:rsidRPr="001505C1">
        <w:t>. Pri umiestnený požiarnej nádrže sa vychádzalo z </w:t>
      </w:r>
      <w:r w:rsidRPr="00EF5662">
        <w:t>požiarneho projektu riešenej stavby</w:t>
      </w:r>
      <w:r w:rsidRPr="001505C1">
        <w:t xml:space="preserve">. </w:t>
      </w:r>
    </w:p>
    <w:p w14:paraId="4E40C66E" w14:textId="77777777" w:rsidR="00B101DC" w:rsidRDefault="00B101DC" w:rsidP="00B101DC">
      <w:pPr>
        <w:pStyle w:val="Zkladntext"/>
        <w:jc w:val="both"/>
      </w:pPr>
    </w:p>
    <w:p w14:paraId="26094D3E" w14:textId="77777777" w:rsidR="00B101DC" w:rsidRPr="001505C1" w:rsidRDefault="00B101DC" w:rsidP="00B101DC">
      <w:pPr>
        <w:pStyle w:val="Zkladntext"/>
        <w:jc w:val="both"/>
      </w:pPr>
      <w:r w:rsidRPr="001505C1">
        <w:t xml:space="preserve">Požiarna nádrž pozostáva z dvoch vzájomne prepojených podzemných nádrží. Vonkajšie pôdorysné rozmery hlavnej nádrže sú </w:t>
      </w:r>
      <w:r>
        <w:t>2,60</w:t>
      </w:r>
      <w:r w:rsidRPr="001505C1">
        <w:t xml:space="preserve"> x </w:t>
      </w:r>
      <w:r>
        <w:t>4,84</w:t>
      </w:r>
      <w:r w:rsidRPr="001505C1">
        <w:t xml:space="preserve"> m, výška nádrže je </w:t>
      </w:r>
      <w:r>
        <w:t>3,54</w:t>
      </w:r>
      <w:r w:rsidRPr="001505C1">
        <w:t xml:space="preserve"> m.</w:t>
      </w:r>
      <w:r>
        <w:t xml:space="preserve"> (napr.  NATURA AN35 m3) .</w:t>
      </w:r>
    </w:p>
    <w:p w14:paraId="4DE51C50" w14:textId="77777777" w:rsidR="00B101DC" w:rsidRDefault="00B101DC" w:rsidP="00B101DC">
      <w:pPr>
        <w:pStyle w:val="Zkladntext"/>
        <w:jc w:val="both"/>
      </w:pPr>
      <w:r w:rsidRPr="001505C1">
        <w:t>Maximálna</w:t>
      </w:r>
      <w:r>
        <w:t xml:space="preserve"> a minimálna hladina </w:t>
      </w:r>
      <w:r w:rsidRPr="001505C1">
        <w:t xml:space="preserve"> výšk</w:t>
      </w:r>
      <w:r>
        <w:t xml:space="preserve">y </w:t>
      </w:r>
      <w:r w:rsidRPr="001505C1">
        <w:t xml:space="preserve">vody v nádrži </w:t>
      </w:r>
      <w:r>
        <w:t xml:space="preserve">bude </w:t>
      </w:r>
      <w:r w:rsidRPr="001505C1">
        <w:t xml:space="preserve"> navrhnutá na úrovni </w:t>
      </w:r>
      <w:r>
        <w:t>2,50</w:t>
      </w:r>
      <w:r w:rsidRPr="001505C1">
        <w:t xml:space="preserve"> m Všetky hladiny sú zrejme z grafickej časti tohto projektu. </w:t>
      </w:r>
      <w:r>
        <w:t xml:space="preserve">Primárne plnenie nádrže bude zabezpečené potrubím z areálového vodovodu studne – HDPE 50x4,60mm +  uzáver. </w:t>
      </w:r>
    </w:p>
    <w:p w14:paraId="697C0C44" w14:textId="77777777" w:rsidR="00B101DC" w:rsidRPr="001505C1" w:rsidRDefault="00B101DC" w:rsidP="00B101DC">
      <w:pPr>
        <w:pStyle w:val="Zkladntext"/>
        <w:jc w:val="both"/>
      </w:pPr>
      <w:r w:rsidRPr="001505C1">
        <w:t xml:space="preserve">Samotná nádrž bude vybudovaná na podkladovej betónovej doske na základe montážneho predpisu výrobcu. Na pripravenú a zhutnenú pláň sa rozprestrie štrkopieskové lôžko hr. min. 120 mm, na ktorom sa vybuduje podkladová doska. </w:t>
      </w:r>
      <w:r>
        <w:t xml:space="preserve">Nerovnosti sa upravia pieskovým lôžkom o hr. 30 mm . </w:t>
      </w:r>
      <w:r w:rsidRPr="001505C1">
        <w:t>Po uložení na betónovú dosku sa požiarna nádrž napojí na potrubie. Nádrž sa následne obsypáva, pričom obsyp je potrebné priebežne hutniť. Sila pôsobiaca na nádrž nesmie prekročiť hodnoty stanovené výrobcom nádrže. Pri manipulácii s prefabrikovanou nádržou je potrebné dbať na zvýšenú opatrnosť, aby sa zabránilo poškodeniu nádrže. Vstup do nádrže za účelom čistenia a revízie bude umožnený pomocou vstupného poklopu</w:t>
      </w:r>
      <w:r>
        <w:t xml:space="preserve"> a rebríka</w:t>
      </w:r>
      <w:r w:rsidRPr="001505C1">
        <w:t>.</w:t>
      </w:r>
    </w:p>
    <w:p w14:paraId="56EF796C" w14:textId="77777777" w:rsidR="00B101DC" w:rsidRDefault="00B101DC" w:rsidP="00B101DC">
      <w:pPr>
        <w:pStyle w:val="Zkladntext"/>
        <w:jc w:val="both"/>
      </w:pPr>
    </w:p>
    <w:p w14:paraId="3C121394" w14:textId="77777777" w:rsidR="00B101DC" w:rsidRDefault="00B101DC" w:rsidP="00B101DC">
      <w:pPr>
        <w:pStyle w:val="Zkladntext"/>
        <w:jc w:val="both"/>
      </w:pPr>
      <w:r w:rsidRPr="001505C1">
        <w:t>Odvetranie nádrže bude zabezpečené pomocou vetracích hlavíc, ktoré budú opatrené sieťou proti vnikaniu hmyzu.</w:t>
      </w:r>
    </w:p>
    <w:p w14:paraId="1C85EB76" w14:textId="77777777" w:rsidR="00B101DC" w:rsidRDefault="00B101DC" w:rsidP="00B101DC">
      <w:pPr>
        <w:pStyle w:val="Zkladntext"/>
        <w:jc w:val="both"/>
      </w:pPr>
      <w:r>
        <w:t xml:space="preserve">Časť nádrže odporúčam opatriť tepelnou izoláciu voči premŕzaniu. </w:t>
      </w:r>
    </w:p>
    <w:p w14:paraId="58A6C769" w14:textId="77777777" w:rsidR="00B101DC" w:rsidRDefault="00B101DC" w:rsidP="00B101DC">
      <w:pPr>
        <w:pStyle w:val="Zkladntext"/>
        <w:jc w:val="both"/>
      </w:pPr>
    </w:p>
    <w:p w14:paraId="113CF42B" w14:textId="77777777" w:rsidR="00B101DC" w:rsidRPr="00B101DC" w:rsidRDefault="00B101DC" w:rsidP="00B101DC">
      <w:pPr>
        <w:pStyle w:val="Zkladntext"/>
        <w:jc w:val="both"/>
        <w:rPr>
          <w:b/>
          <w:bCs/>
          <w:u w:val="single"/>
        </w:rPr>
      </w:pPr>
      <w:r w:rsidRPr="00B101DC">
        <w:rPr>
          <w:b/>
          <w:bCs/>
          <w:u w:val="single"/>
        </w:rPr>
        <w:t>Betónové nádrže sú vyrobené z </w:t>
      </w:r>
      <w:proofErr w:type="spellStart"/>
      <w:r w:rsidRPr="00B101DC">
        <w:rPr>
          <w:b/>
          <w:bCs/>
          <w:u w:val="single"/>
        </w:rPr>
        <w:t>vodo</w:t>
      </w:r>
      <w:proofErr w:type="spellEnd"/>
      <w:r w:rsidRPr="00B101DC">
        <w:rPr>
          <w:b/>
          <w:bCs/>
          <w:u w:val="single"/>
        </w:rPr>
        <w:t xml:space="preserve">-stavebného betónu </w:t>
      </w:r>
      <w:proofErr w:type="spellStart"/>
      <w:r w:rsidRPr="00B101DC">
        <w:rPr>
          <w:b/>
          <w:bCs/>
          <w:u w:val="single"/>
        </w:rPr>
        <w:t>tr</w:t>
      </w:r>
      <w:proofErr w:type="spellEnd"/>
      <w:r w:rsidRPr="00B101DC">
        <w:rPr>
          <w:b/>
          <w:bCs/>
          <w:u w:val="single"/>
        </w:rPr>
        <w:t xml:space="preserve">. C35/45. </w:t>
      </w:r>
    </w:p>
    <w:p w14:paraId="6A6FD41C" w14:textId="77777777" w:rsidR="00B101DC" w:rsidRDefault="00B101DC" w:rsidP="00B101DC">
      <w:pPr>
        <w:pStyle w:val="Zkladntext"/>
        <w:jc w:val="both"/>
      </w:pPr>
    </w:p>
    <w:p w14:paraId="5F2922BE" w14:textId="77777777" w:rsidR="00B101DC" w:rsidRPr="00B101DC" w:rsidRDefault="00B101DC" w:rsidP="00B101DC">
      <w:pPr>
        <w:pStyle w:val="Zkladntext"/>
        <w:jc w:val="both"/>
        <w:rPr>
          <w:u w:val="single"/>
        </w:rPr>
      </w:pPr>
      <w:r w:rsidRPr="00B101DC">
        <w:rPr>
          <w:u w:val="single"/>
        </w:rPr>
        <w:t>Upozornenie</w:t>
      </w:r>
    </w:p>
    <w:p w14:paraId="4826B46E" w14:textId="77777777" w:rsidR="00B101DC" w:rsidRPr="008E5177" w:rsidRDefault="00B101DC" w:rsidP="00B101DC">
      <w:pPr>
        <w:pStyle w:val="Zkladntext"/>
        <w:jc w:val="both"/>
      </w:pPr>
      <w:r w:rsidRPr="001505C1">
        <w:t>Súčasťou dodávky všetkých nádrží sú aj vstupné komíny vrátane poklopov a odvetrania.</w:t>
      </w:r>
      <w:r>
        <w:t xml:space="preserve"> </w:t>
      </w:r>
      <w:r w:rsidRPr="001505C1">
        <w:t xml:space="preserve">Výškové rozdiely dorovnať priamo na stavbe ! </w:t>
      </w:r>
    </w:p>
    <w:p w14:paraId="0FE4BEE6" w14:textId="77777777" w:rsidR="00B101DC" w:rsidRDefault="00B101DC" w:rsidP="00B101DC">
      <w:pPr>
        <w:pStyle w:val="Zkladntext"/>
        <w:jc w:val="both"/>
      </w:pPr>
    </w:p>
    <w:p w14:paraId="557C3659" w14:textId="77777777" w:rsidR="00B101DC" w:rsidRPr="00B101DC" w:rsidRDefault="00B101DC" w:rsidP="00B101DC">
      <w:pPr>
        <w:pStyle w:val="Zkladntext"/>
        <w:jc w:val="both"/>
        <w:rPr>
          <w:b/>
          <w:bCs/>
        </w:rPr>
      </w:pPr>
      <w:r w:rsidRPr="00B101DC">
        <w:rPr>
          <w:b/>
          <w:bCs/>
        </w:rPr>
        <w:t>Dopĺňanie požiarnej nádrže vodou</w:t>
      </w:r>
    </w:p>
    <w:p w14:paraId="193DE866" w14:textId="77777777" w:rsidR="00B101DC" w:rsidRDefault="00B101DC" w:rsidP="00B101DC">
      <w:pPr>
        <w:pStyle w:val="Zkladntext"/>
        <w:jc w:val="both"/>
      </w:pPr>
      <w:r w:rsidRPr="001505C1">
        <w:t>Požiarna nádrž bude v prípade poklesu hladiny v nádrži dopĺňaná vodou pomocou vodovodnej prípojky D</w:t>
      </w:r>
      <w:r>
        <w:t>50x4,60mm</w:t>
      </w:r>
      <w:r w:rsidRPr="001505C1">
        <w:t xml:space="preserve">. Vodovodná prípojka bude vyvedená do výšky </w:t>
      </w:r>
      <w:r>
        <w:t>140</w:t>
      </w:r>
      <w:r w:rsidRPr="001505C1">
        <w:t xml:space="preserve"> mm nad maximálnu hladinu vody v nádrži. Ovládanie napúšťania požiarnej nádrže vodou bude zabezpečené ručne pomocou </w:t>
      </w:r>
      <w:r>
        <w:t xml:space="preserve">ventilu a poverenej a zodpovednej osoby za prevádzku </w:t>
      </w:r>
    </w:p>
    <w:p w14:paraId="77095264" w14:textId="77777777" w:rsidR="00B101DC" w:rsidRDefault="00B101DC" w:rsidP="00B101DC">
      <w:pPr>
        <w:pStyle w:val="Zkladntext"/>
        <w:jc w:val="both"/>
      </w:pPr>
      <w:r>
        <w:t>nádrže</w:t>
      </w:r>
      <w:r w:rsidRPr="001505C1">
        <w:t xml:space="preserve">. </w:t>
      </w:r>
      <w:r w:rsidRPr="00B101DC">
        <w:rPr>
          <w:b/>
          <w:bCs/>
          <w:u w:val="single"/>
        </w:rPr>
        <w:t>Investor určí osobu, ktorá bude zodpovedná za dobrý stav nádrže a doplňovanie nádrže vodou.</w:t>
      </w:r>
      <w:r w:rsidRPr="001505C1">
        <w:t xml:space="preserve"> Nádrž musí byť vždy naplnená vodou po maximálnu prevádzkovú hladinu. Vodovodná prípojka bude napojená z navrhovaného vodovodného potrubia. </w:t>
      </w:r>
    </w:p>
    <w:p w14:paraId="3BAAAF27" w14:textId="77777777" w:rsidR="00B101DC" w:rsidRDefault="00B101DC" w:rsidP="00B101DC">
      <w:pPr>
        <w:pStyle w:val="Zkladntext"/>
        <w:jc w:val="both"/>
      </w:pPr>
    </w:p>
    <w:p w14:paraId="1ACF581B" w14:textId="77777777" w:rsidR="002416E2" w:rsidRDefault="002416E2" w:rsidP="00B101DC">
      <w:pPr>
        <w:pStyle w:val="Zkladntext"/>
        <w:jc w:val="both"/>
      </w:pPr>
    </w:p>
    <w:p w14:paraId="37AF81A5" w14:textId="77777777" w:rsidR="002416E2" w:rsidRPr="00656E29" w:rsidRDefault="002416E2" w:rsidP="00B101DC">
      <w:pPr>
        <w:pStyle w:val="Zkladntext"/>
        <w:jc w:val="both"/>
      </w:pPr>
    </w:p>
    <w:p w14:paraId="1E0E4981" w14:textId="77777777" w:rsidR="00B101DC" w:rsidRPr="00B101DC" w:rsidRDefault="00B101DC" w:rsidP="00B101DC">
      <w:pPr>
        <w:pStyle w:val="Zkladntext"/>
        <w:jc w:val="both"/>
        <w:rPr>
          <w:b/>
          <w:bCs/>
          <w:u w:val="single"/>
        </w:rPr>
      </w:pPr>
      <w:r w:rsidRPr="00B101DC">
        <w:rPr>
          <w:b/>
          <w:bCs/>
          <w:u w:val="single"/>
        </w:rPr>
        <w:lastRenderedPageBreak/>
        <w:t>AT stanica</w:t>
      </w:r>
    </w:p>
    <w:p w14:paraId="2526A7A4" w14:textId="77777777" w:rsidR="00B101DC" w:rsidRDefault="00B101DC" w:rsidP="00B101DC">
      <w:pPr>
        <w:pStyle w:val="Zkladntext"/>
        <w:jc w:val="both"/>
      </w:pPr>
    </w:p>
    <w:p w14:paraId="56FA06E2" w14:textId="77777777" w:rsidR="00B101DC" w:rsidRDefault="00B101DC" w:rsidP="00B101DC">
      <w:pPr>
        <w:pStyle w:val="Zkladntext"/>
        <w:jc w:val="both"/>
      </w:pPr>
      <w:r w:rsidRPr="001505C1">
        <w:t>Strojnotechnologická časť AT stanice bude osadená v</w:t>
      </w:r>
      <w:r>
        <w:t> nadzemnom  kontajnery, ktorý bude zateplený a vybavený technológiami -  zásuvkový obvod ,  osvetlenie ,  vykurovanie ,  odvetranie.  Kontajner bude z časti umiestnený na podkladovej betónovej doske  nad podzemnými nádržami a časť kontajnera  mimo sa položí -  na</w:t>
      </w:r>
      <w:r w:rsidRPr="001505C1">
        <w:t xml:space="preserve"> pripravenú a zhutnenú pláň sa rozprestrie štrkopieskové lôžko hr. min. 120 mm</w:t>
      </w:r>
      <w:r>
        <w:t xml:space="preserve"> </w:t>
      </w:r>
      <w:r w:rsidRPr="001505C1">
        <w:t>na ktorom sa vybuduje podkladová doska</w:t>
      </w:r>
      <w:r>
        <w:t xml:space="preserve"> , ktorá sa dorovná z doskou  nad podzemnými nádržami. Pred nádržami sa vybuduje betónová šachta , ktorá bude siahať do nezmŕzanej hĺbky cca 1 50 m  pod terénom do ktorej budú vchádzať a vychádzať potrubia vonkajšej požiarnej vody d160 a prívod vody do nádrže d50x4,60 mm.</w:t>
      </w:r>
    </w:p>
    <w:p w14:paraId="50E6F0CE" w14:textId="77777777" w:rsidR="00B101DC" w:rsidRPr="008E5177" w:rsidRDefault="00B101DC" w:rsidP="00B101DC">
      <w:pPr>
        <w:pStyle w:val="Zkladntext"/>
        <w:jc w:val="both"/>
      </w:pPr>
      <w:r>
        <w:t xml:space="preserve">Kontajner ATS stanice bude dodávaný ako celok  so všetkými potrebnými inštaláciami.  Pred kontajner priviesť elektrické potrubie /kábel  a vyhotoviť ochranu pred bleskom +  uzemnenie – dodávka profesie elektro . </w:t>
      </w:r>
    </w:p>
    <w:p w14:paraId="46B0ED78" w14:textId="77777777" w:rsidR="00B101DC" w:rsidRDefault="00B101DC" w:rsidP="00B101DC">
      <w:pPr>
        <w:pStyle w:val="Zkladntext"/>
        <w:jc w:val="both"/>
      </w:pPr>
    </w:p>
    <w:p w14:paraId="0C92FE3F" w14:textId="77777777" w:rsidR="00B101DC" w:rsidRPr="00B101DC" w:rsidRDefault="00B101DC" w:rsidP="00B101DC">
      <w:pPr>
        <w:pStyle w:val="Zkladntext"/>
        <w:jc w:val="both"/>
        <w:rPr>
          <w:b/>
          <w:bCs/>
          <w:u w:val="single"/>
        </w:rPr>
      </w:pPr>
      <w:r w:rsidRPr="00B101DC">
        <w:rPr>
          <w:b/>
          <w:bCs/>
          <w:u w:val="single"/>
        </w:rPr>
        <w:t>Strojnotechnologická časť AT stanice</w:t>
      </w:r>
    </w:p>
    <w:p w14:paraId="7E306EB4" w14:textId="77777777" w:rsidR="00B101DC" w:rsidRPr="007E5F9C" w:rsidRDefault="00B101DC" w:rsidP="00B101DC">
      <w:pPr>
        <w:pStyle w:val="Zkladntext"/>
        <w:jc w:val="both"/>
      </w:pPr>
    </w:p>
    <w:p w14:paraId="2313FBF5" w14:textId="77777777" w:rsidR="00B101DC" w:rsidRPr="001505C1" w:rsidRDefault="00B101DC" w:rsidP="00B101DC">
      <w:pPr>
        <w:pStyle w:val="Zkladntext"/>
        <w:jc w:val="both"/>
      </w:pPr>
      <w:r w:rsidRPr="001505C1">
        <w:t xml:space="preserve">V AT stanici bude osadená kompaktná automatická tlaková stanica, ktorá pozostáva zo </w:t>
      </w:r>
      <w:r>
        <w:t>troch</w:t>
      </w:r>
      <w:r w:rsidRPr="001505C1">
        <w:t xml:space="preserve"> čerpadiel, ktoré budú vo vyhotovení s frekvenčným meničom. </w:t>
      </w:r>
      <w:r w:rsidRPr="00DB0E67">
        <w:t>Čerpadlá musia byť napojené aj na náhradný zdroj – dieselagregát.</w:t>
      </w:r>
      <w:r>
        <w:t xml:space="preserve"> </w:t>
      </w:r>
      <w:r w:rsidRPr="001505C1">
        <w:t>Prevádzku AT stanice zabezpečuje riadiaca jednotka . ATS udržuje konštantný tlak vypínaním a zapínaním patričného množstva čerpadiel. Zámena prevádzkového čerpadla sa deje automaticky podľa zaťaženia, prevádzkovej doby a na základe prípadného poruchového stavu.</w:t>
      </w:r>
      <w:r>
        <w:t xml:space="preserve"> </w:t>
      </w:r>
      <w:r w:rsidRPr="001505C1">
        <w:t xml:space="preserve">Jednotlivé zariadenia ATS budú osadené na ráme, ktorý je potrebné pevne ukotviť do podlahy. </w:t>
      </w:r>
      <w:r>
        <w:t>V rámci ATS budú všetky rozvody vyhotovené v </w:t>
      </w:r>
      <w:proofErr w:type="spellStart"/>
      <w:r>
        <w:t>nerezi</w:t>
      </w:r>
      <w:proofErr w:type="spellEnd"/>
      <w:r>
        <w:t xml:space="preserve"> nakoľko dodávaná voda do nádrže nie je pitná, ale studňová bez úpravy chemického zloženia.  Preto odporúčam pre životnosť potrubia vyhotoviť potrubné rozvody z </w:t>
      </w:r>
      <w:proofErr w:type="spellStart"/>
      <w:r>
        <w:t>nerezi</w:t>
      </w:r>
      <w:proofErr w:type="spellEnd"/>
      <w:r>
        <w:t xml:space="preserve">. Pred vstupom do vonkajšieho prostredia sa materiál zmení na HDPE pomocou </w:t>
      </w:r>
      <w:proofErr w:type="spellStart"/>
      <w:r>
        <w:t>prechodky</w:t>
      </w:r>
      <w:proofErr w:type="spellEnd"/>
      <w:r>
        <w:t xml:space="preserve">.  </w:t>
      </w:r>
    </w:p>
    <w:p w14:paraId="50B5B68D" w14:textId="77777777" w:rsidR="00B101DC" w:rsidRPr="001505C1" w:rsidRDefault="00B101DC" w:rsidP="00B101DC">
      <w:pPr>
        <w:pStyle w:val="Zkladntext"/>
        <w:jc w:val="both"/>
      </w:pPr>
      <w:r w:rsidRPr="001505C1">
        <w:t>Pri návrhu AT stanice sme vychádzali z nasledujúcich predpokladov:</w:t>
      </w:r>
    </w:p>
    <w:p w14:paraId="6629232D" w14:textId="555637AE" w:rsidR="00B101DC" w:rsidRPr="007C1D08" w:rsidRDefault="00B101DC">
      <w:pPr>
        <w:pStyle w:val="Zkladntext"/>
        <w:numPr>
          <w:ilvl w:val="0"/>
          <w:numId w:val="26"/>
        </w:numPr>
        <w:jc w:val="both"/>
      </w:pPr>
      <w:r w:rsidRPr="007C1D08">
        <w:t>Max. prietok:</w:t>
      </w:r>
      <w:r>
        <w:tab/>
      </w:r>
      <w:r>
        <w:tab/>
      </w:r>
      <w:r>
        <w:tab/>
      </w:r>
      <w:r>
        <w:tab/>
      </w:r>
      <w:r>
        <w:tab/>
      </w:r>
      <w:r>
        <w:tab/>
      </w:r>
      <w:r w:rsidRPr="007C1D08">
        <w:t>25,0 ls</w:t>
      </w:r>
      <w:r w:rsidRPr="007C1D08">
        <w:rPr>
          <w:vertAlign w:val="superscript"/>
        </w:rPr>
        <w:t xml:space="preserve">-1  </w:t>
      </w:r>
      <w:r w:rsidRPr="007C1D08">
        <w:t xml:space="preserve">(viď. </w:t>
      </w:r>
      <w:r>
        <w:t>p</w:t>
      </w:r>
      <w:r w:rsidRPr="007C1D08">
        <w:t xml:space="preserve">ožiarny projekt) </w:t>
      </w:r>
    </w:p>
    <w:p w14:paraId="53375B06" w14:textId="094C75F7" w:rsidR="00B101DC" w:rsidRPr="001505C1" w:rsidRDefault="00B101DC">
      <w:pPr>
        <w:pStyle w:val="Zkladntext"/>
        <w:numPr>
          <w:ilvl w:val="0"/>
          <w:numId w:val="26"/>
        </w:numPr>
        <w:jc w:val="both"/>
      </w:pPr>
      <w:r w:rsidRPr="001505C1">
        <w:t>Čerpané médium</w:t>
      </w:r>
      <w:r>
        <w:t>:</w:t>
      </w:r>
      <w:r>
        <w:tab/>
      </w:r>
      <w:r>
        <w:tab/>
      </w:r>
      <w:r>
        <w:tab/>
      </w:r>
      <w:r>
        <w:tab/>
      </w:r>
      <w:r>
        <w:tab/>
      </w:r>
      <w:r w:rsidRPr="001505C1">
        <w:t>voda</w:t>
      </w:r>
    </w:p>
    <w:p w14:paraId="0DABE1AE" w14:textId="339C2BE3" w:rsidR="00B101DC" w:rsidRDefault="00B101DC">
      <w:pPr>
        <w:pStyle w:val="Zkladntext"/>
        <w:numPr>
          <w:ilvl w:val="0"/>
          <w:numId w:val="26"/>
        </w:numPr>
        <w:jc w:val="both"/>
      </w:pPr>
      <w:r w:rsidRPr="001505C1">
        <w:t>Požadovaný pretlak AT stanice</w:t>
      </w:r>
      <w:r>
        <w:tab/>
      </w:r>
      <w:r>
        <w:tab/>
      </w:r>
      <w:r>
        <w:tab/>
      </w:r>
      <w:r w:rsidRPr="001505C1">
        <w:t xml:space="preserve">min. 0,25 </w:t>
      </w:r>
      <w:proofErr w:type="spellStart"/>
      <w:r w:rsidRPr="001505C1">
        <w:t>Mpa</w:t>
      </w:r>
      <w:proofErr w:type="spellEnd"/>
    </w:p>
    <w:p w14:paraId="15FD844A" w14:textId="3E573BC1" w:rsidR="00B101DC" w:rsidRPr="008E5177" w:rsidRDefault="00B101DC">
      <w:pPr>
        <w:pStyle w:val="Zkladntext"/>
        <w:numPr>
          <w:ilvl w:val="0"/>
          <w:numId w:val="26"/>
        </w:numPr>
        <w:jc w:val="both"/>
      </w:pPr>
      <w:r>
        <w:t>Pripojenie vnútornej požiarnej vody</w:t>
      </w:r>
      <w:r>
        <w:tab/>
      </w:r>
      <w:r>
        <w:tab/>
      </w:r>
      <w:r>
        <w:tab/>
        <w:t xml:space="preserve">3,0 </w:t>
      </w:r>
      <w:r w:rsidRPr="007C1D08">
        <w:t>ls</w:t>
      </w:r>
      <w:r w:rsidRPr="007C1D08">
        <w:rPr>
          <w:vertAlign w:val="superscript"/>
        </w:rPr>
        <w:t xml:space="preserve">-1  </w:t>
      </w:r>
    </w:p>
    <w:p w14:paraId="39C8C793" w14:textId="77777777" w:rsidR="00B101DC" w:rsidRDefault="00B101DC" w:rsidP="00B101DC">
      <w:pPr>
        <w:pStyle w:val="Zkladntext"/>
        <w:jc w:val="both"/>
      </w:pPr>
    </w:p>
    <w:p w14:paraId="669D312F" w14:textId="77777777" w:rsidR="00B101DC" w:rsidRPr="00B101DC" w:rsidRDefault="00B101DC" w:rsidP="00B101DC">
      <w:pPr>
        <w:pStyle w:val="Zkladntext"/>
        <w:spacing w:after="240"/>
        <w:jc w:val="both"/>
        <w:rPr>
          <w:b/>
          <w:bCs/>
        </w:rPr>
      </w:pPr>
      <w:r w:rsidRPr="00B101DC">
        <w:rPr>
          <w:b/>
          <w:bCs/>
        </w:rPr>
        <w:t xml:space="preserve">Parametre AT stanice (napr. </w:t>
      </w:r>
      <w:proofErr w:type="spellStart"/>
      <w:r w:rsidRPr="00B101DC">
        <w:rPr>
          <w:rFonts w:eastAsiaTheme="minorHAnsi" w:cs="Verdana"/>
          <w:b/>
          <w:bCs/>
          <w:color w:val="151515"/>
        </w:rPr>
        <w:t>SiBoost</w:t>
      </w:r>
      <w:proofErr w:type="spellEnd"/>
      <w:r w:rsidRPr="00B101DC">
        <w:rPr>
          <w:rFonts w:eastAsiaTheme="minorHAnsi" w:cs="Verdana"/>
          <w:b/>
          <w:bCs/>
          <w:color w:val="151515"/>
        </w:rPr>
        <w:t xml:space="preserve"> </w:t>
      </w:r>
      <w:proofErr w:type="spellStart"/>
      <w:r w:rsidRPr="00B101DC">
        <w:rPr>
          <w:rFonts w:eastAsiaTheme="minorHAnsi" w:cs="Verdana"/>
          <w:b/>
          <w:bCs/>
          <w:color w:val="151515"/>
        </w:rPr>
        <w:t>Smart</w:t>
      </w:r>
      <w:proofErr w:type="spellEnd"/>
      <w:r w:rsidRPr="00B101DC">
        <w:rPr>
          <w:rFonts w:eastAsiaTheme="minorHAnsi" w:cs="Verdana"/>
          <w:b/>
          <w:bCs/>
          <w:color w:val="151515"/>
        </w:rPr>
        <w:t xml:space="preserve"> 3 </w:t>
      </w:r>
      <w:proofErr w:type="spellStart"/>
      <w:r w:rsidRPr="00B101DC">
        <w:rPr>
          <w:rFonts w:eastAsiaTheme="minorHAnsi" w:cs="Verdana"/>
          <w:b/>
          <w:bCs/>
          <w:color w:val="151515"/>
        </w:rPr>
        <w:t>Helix</w:t>
      </w:r>
      <w:proofErr w:type="spellEnd"/>
      <w:r w:rsidRPr="00B101DC">
        <w:rPr>
          <w:rFonts w:eastAsiaTheme="minorHAnsi" w:cs="Verdana"/>
          <w:b/>
          <w:bCs/>
          <w:color w:val="151515"/>
        </w:rPr>
        <w:t xml:space="preserve"> VE 5203 </w:t>
      </w:r>
      <w:r w:rsidRPr="00B101DC">
        <w:rPr>
          <w:b/>
          <w:bCs/>
        </w:rPr>
        <w:t>)</w:t>
      </w:r>
    </w:p>
    <w:p w14:paraId="3774CFA9" w14:textId="432ACCD5" w:rsidR="00B101DC" w:rsidRPr="008E5177" w:rsidRDefault="00B101DC" w:rsidP="00B101DC">
      <w:pPr>
        <w:pStyle w:val="Zkladntext"/>
        <w:jc w:val="both"/>
      </w:pPr>
      <w:r w:rsidRPr="008E5177">
        <w:t>Max. prevádzkový tlak</w:t>
      </w:r>
      <w:r>
        <w:tab/>
      </w:r>
      <w:r>
        <w:tab/>
      </w:r>
      <w:r>
        <w:tab/>
      </w:r>
      <w:r w:rsidRPr="008E5177">
        <w:t>p</w:t>
      </w:r>
      <w:r>
        <w:tab/>
      </w:r>
      <w:r>
        <w:tab/>
      </w:r>
      <w:r w:rsidRPr="008E5177">
        <w:t>16 bar</w:t>
      </w:r>
    </w:p>
    <w:p w14:paraId="174F5C57" w14:textId="528E2C3A" w:rsidR="00B101DC" w:rsidRPr="008E5177" w:rsidRDefault="00B101DC" w:rsidP="00B101DC">
      <w:pPr>
        <w:pStyle w:val="Zkladntext"/>
        <w:jc w:val="both"/>
      </w:pPr>
      <w:r w:rsidRPr="008E5177">
        <w:t>Pripojenie potrubia na výtlačnej strane</w:t>
      </w:r>
      <w:r>
        <w:tab/>
      </w:r>
      <w:r>
        <w:tab/>
      </w:r>
      <w:proofErr w:type="spellStart"/>
      <w:r w:rsidRPr="008E5177">
        <w:t>DNd</w:t>
      </w:r>
      <w:proofErr w:type="spellEnd"/>
      <w:r>
        <w:tab/>
      </w:r>
      <w:r>
        <w:tab/>
      </w:r>
      <w:r w:rsidRPr="008E5177">
        <w:t>DN 150</w:t>
      </w:r>
    </w:p>
    <w:p w14:paraId="5A963631" w14:textId="128C4B42" w:rsidR="00B101DC" w:rsidRPr="008E5177" w:rsidRDefault="00B101DC" w:rsidP="00B101DC">
      <w:pPr>
        <w:pStyle w:val="Zkladntext"/>
        <w:jc w:val="both"/>
      </w:pPr>
      <w:r w:rsidRPr="008E5177">
        <w:t>Pripojenie potrubia na sacej strane</w:t>
      </w:r>
      <w:r>
        <w:tab/>
      </w:r>
      <w:r>
        <w:tab/>
      </w:r>
      <w:proofErr w:type="spellStart"/>
      <w:r w:rsidRPr="008E5177">
        <w:t>DNs</w:t>
      </w:r>
      <w:proofErr w:type="spellEnd"/>
      <w:r>
        <w:tab/>
      </w:r>
      <w:r>
        <w:tab/>
      </w:r>
      <w:r w:rsidRPr="008E5177">
        <w:t>DN 150</w:t>
      </w:r>
    </w:p>
    <w:p w14:paraId="4FA9E5AB" w14:textId="0C195C8D" w:rsidR="00B101DC" w:rsidRPr="008E5177" w:rsidRDefault="00B101DC" w:rsidP="00B101DC">
      <w:pPr>
        <w:pStyle w:val="Zkladntext"/>
        <w:jc w:val="both"/>
      </w:pPr>
      <w:r w:rsidRPr="008E5177">
        <w:t>Počet záložných čerpadiel</w:t>
      </w:r>
      <w:r>
        <w:tab/>
      </w:r>
      <w:r>
        <w:tab/>
      </w:r>
      <w:r>
        <w:tab/>
      </w:r>
      <w:r>
        <w:tab/>
      </w:r>
      <w:r>
        <w:tab/>
      </w:r>
      <w:r w:rsidRPr="008E5177">
        <w:t>1</w:t>
      </w:r>
    </w:p>
    <w:p w14:paraId="43DCB23A" w14:textId="3C6F6A2A" w:rsidR="00B101DC" w:rsidRPr="008E5177" w:rsidRDefault="00B101DC" w:rsidP="00B101DC">
      <w:pPr>
        <w:pStyle w:val="Zkladntext"/>
        <w:jc w:val="both"/>
      </w:pPr>
      <w:r w:rsidRPr="008E5177">
        <w:t>Počet prevádzkovaných čerpadiel</w:t>
      </w:r>
      <w:r>
        <w:tab/>
      </w:r>
      <w:r>
        <w:tab/>
      </w:r>
      <w:r>
        <w:tab/>
      </w:r>
      <w:r>
        <w:tab/>
      </w:r>
      <w:r w:rsidRPr="008E5177">
        <w:t>2</w:t>
      </w:r>
    </w:p>
    <w:p w14:paraId="04AE4480" w14:textId="067DE525" w:rsidR="00B101DC" w:rsidRPr="008E5177" w:rsidRDefault="00B101DC" w:rsidP="00B101DC">
      <w:pPr>
        <w:pStyle w:val="Zkladntext"/>
        <w:jc w:val="both"/>
      </w:pPr>
      <w:r w:rsidRPr="008E5177">
        <w:t>Min. teplota kvapaliny</w:t>
      </w:r>
      <w:r>
        <w:tab/>
      </w:r>
      <w:r>
        <w:tab/>
      </w:r>
      <w:r>
        <w:tab/>
      </w:r>
      <w:r>
        <w:tab/>
      </w:r>
      <w:r w:rsidRPr="008E5177">
        <w:t>T min</w:t>
      </w:r>
      <w:r>
        <w:tab/>
      </w:r>
      <w:r>
        <w:tab/>
      </w:r>
      <w:r w:rsidRPr="008E5177">
        <w:t>3 °C</w:t>
      </w:r>
    </w:p>
    <w:p w14:paraId="2C86856B" w14:textId="7F603E22" w:rsidR="00B101DC" w:rsidRPr="008E5177" w:rsidRDefault="00B101DC" w:rsidP="00B101DC">
      <w:pPr>
        <w:pStyle w:val="Zkladntext"/>
        <w:jc w:val="both"/>
      </w:pPr>
      <w:r w:rsidRPr="008E5177">
        <w:t>Max. teplota kvapaliny</w:t>
      </w:r>
      <w:r>
        <w:tab/>
      </w:r>
      <w:r>
        <w:tab/>
      </w:r>
      <w:r>
        <w:tab/>
      </w:r>
      <w:r w:rsidRPr="008E5177">
        <w:t>T max</w:t>
      </w:r>
      <w:r>
        <w:tab/>
      </w:r>
      <w:r>
        <w:tab/>
      </w:r>
      <w:r w:rsidRPr="008E5177">
        <w:t>50 °C</w:t>
      </w:r>
    </w:p>
    <w:p w14:paraId="3FB92613" w14:textId="36E8FEF4" w:rsidR="00B101DC" w:rsidRPr="008E5177" w:rsidRDefault="00B101DC" w:rsidP="00B101DC">
      <w:pPr>
        <w:pStyle w:val="Zkladntext"/>
        <w:jc w:val="both"/>
      </w:pPr>
      <w:r w:rsidRPr="008E5177">
        <w:t>Min. teplota okolia</w:t>
      </w:r>
      <w:r>
        <w:tab/>
      </w:r>
      <w:r>
        <w:tab/>
      </w:r>
      <w:r>
        <w:tab/>
      </w:r>
      <w:r>
        <w:tab/>
      </w:r>
      <w:r w:rsidRPr="008E5177">
        <w:t>T min</w:t>
      </w:r>
      <w:r>
        <w:tab/>
      </w:r>
      <w:r>
        <w:tab/>
      </w:r>
      <w:r w:rsidRPr="008E5177">
        <w:t>5 °C</w:t>
      </w:r>
    </w:p>
    <w:p w14:paraId="3CF67654" w14:textId="7A3B80CB" w:rsidR="00B101DC" w:rsidRPr="008E5177" w:rsidRDefault="00B101DC" w:rsidP="00B101DC">
      <w:pPr>
        <w:pStyle w:val="Zkladntext"/>
        <w:jc w:val="both"/>
      </w:pPr>
      <w:r w:rsidRPr="008E5177">
        <w:t>Max. teplota okolia</w:t>
      </w:r>
      <w:r>
        <w:tab/>
      </w:r>
      <w:r>
        <w:tab/>
      </w:r>
      <w:r>
        <w:tab/>
      </w:r>
      <w:r>
        <w:tab/>
      </w:r>
      <w:r w:rsidRPr="008E5177">
        <w:t>T max</w:t>
      </w:r>
      <w:r>
        <w:tab/>
      </w:r>
      <w:r>
        <w:tab/>
      </w:r>
      <w:r w:rsidRPr="008E5177">
        <w:t>40 °C</w:t>
      </w:r>
    </w:p>
    <w:p w14:paraId="56263CAC" w14:textId="4EA3A1D8" w:rsidR="00B101DC" w:rsidRPr="008E5177" w:rsidRDefault="00B101DC" w:rsidP="00B101DC">
      <w:pPr>
        <w:pStyle w:val="Zkladntext"/>
        <w:jc w:val="both"/>
      </w:pPr>
      <w:r w:rsidRPr="008E5177">
        <w:t>Sieťové pripojenie</w:t>
      </w:r>
      <w:r>
        <w:tab/>
      </w:r>
      <w:r>
        <w:tab/>
      </w:r>
      <w:r>
        <w:tab/>
      </w:r>
      <w:r>
        <w:tab/>
      </w:r>
      <w:r>
        <w:tab/>
      </w:r>
      <w:r>
        <w:tab/>
      </w:r>
      <w:r w:rsidRPr="008E5177">
        <w:t>3~380 V, 50/60 Hz</w:t>
      </w:r>
    </w:p>
    <w:p w14:paraId="13F26941" w14:textId="5CA8739F" w:rsidR="00B101DC" w:rsidRPr="008E5177" w:rsidRDefault="00B101DC" w:rsidP="00B101DC">
      <w:pPr>
        <w:pStyle w:val="Zkladntext"/>
        <w:jc w:val="both"/>
      </w:pPr>
      <w:r w:rsidRPr="008E5177">
        <w:t>Tolerancia napätia</w:t>
      </w:r>
      <w:r>
        <w:tab/>
      </w:r>
      <w:r>
        <w:tab/>
      </w:r>
      <w:r>
        <w:tab/>
      </w:r>
      <w:r>
        <w:tab/>
      </w:r>
      <w:r>
        <w:tab/>
      </w:r>
      <w:r w:rsidRPr="008E5177">
        <w:t>400/50:+/-10%, 380/60:+/-10%, 460/60:+/-10%</w:t>
      </w:r>
    </w:p>
    <w:p w14:paraId="55BCA320" w14:textId="7C834DDF" w:rsidR="00B101DC" w:rsidRPr="008E5177" w:rsidRDefault="00B101DC" w:rsidP="00B101DC">
      <w:pPr>
        <w:pStyle w:val="Zkladntext"/>
        <w:jc w:val="both"/>
      </w:pPr>
      <w:r w:rsidRPr="008E5177">
        <w:t>Trieda izolácie</w:t>
      </w:r>
      <w:r>
        <w:tab/>
      </w:r>
      <w:r>
        <w:tab/>
      </w:r>
      <w:r>
        <w:tab/>
      </w:r>
      <w:r>
        <w:tab/>
      </w:r>
      <w:r>
        <w:tab/>
      </w:r>
      <w:r w:rsidRPr="008E5177">
        <w:t>F</w:t>
      </w:r>
    </w:p>
    <w:p w14:paraId="40CAEB86" w14:textId="7D376D25" w:rsidR="00B101DC" w:rsidRPr="008E5177" w:rsidRDefault="00B101DC" w:rsidP="00B101DC">
      <w:pPr>
        <w:pStyle w:val="Zkladntext"/>
        <w:jc w:val="both"/>
      </w:pPr>
      <w:r w:rsidRPr="008E5177">
        <w:t>Trieda ochrany</w:t>
      </w:r>
      <w:r>
        <w:tab/>
      </w:r>
      <w:r>
        <w:tab/>
      </w:r>
      <w:r>
        <w:tab/>
      </w:r>
      <w:r>
        <w:tab/>
      </w:r>
      <w:r>
        <w:tab/>
      </w:r>
      <w:r w:rsidRPr="008E5177">
        <w:t>IP55</w:t>
      </w:r>
    </w:p>
    <w:p w14:paraId="43BA58E8" w14:textId="279D82CE" w:rsidR="00B101DC" w:rsidRPr="008E5177" w:rsidRDefault="00B101DC" w:rsidP="00B101DC">
      <w:pPr>
        <w:pStyle w:val="Zkladntext"/>
        <w:jc w:val="both"/>
      </w:pPr>
      <w:r w:rsidRPr="008E5177">
        <w:t>Menovitý výkon</w:t>
      </w:r>
      <w:r>
        <w:tab/>
      </w:r>
      <w:r>
        <w:tab/>
      </w:r>
      <w:r>
        <w:tab/>
      </w:r>
      <w:r w:rsidRPr="008E5177">
        <w:t>P2</w:t>
      </w:r>
      <w:r>
        <w:tab/>
      </w:r>
      <w:r>
        <w:tab/>
      </w:r>
      <w:r w:rsidRPr="008E5177">
        <w:t>11 kW</w:t>
      </w:r>
    </w:p>
    <w:p w14:paraId="5EF1A554" w14:textId="7F90569C" w:rsidR="00B101DC" w:rsidRPr="008E5177" w:rsidRDefault="00B101DC" w:rsidP="00B101DC">
      <w:pPr>
        <w:pStyle w:val="Zkladntext"/>
        <w:jc w:val="both"/>
      </w:pPr>
      <w:r w:rsidRPr="008E5177">
        <w:lastRenderedPageBreak/>
        <w:t xml:space="preserve">Menovitý prúd I </w:t>
      </w:r>
      <w:r>
        <w:tab/>
      </w:r>
      <w:r>
        <w:tab/>
      </w:r>
      <w:r>
        <w:tab/>
      </w:r>
      <w:r w:rsidRPr="008E5177">
        <w:t>N</w:t>
      </w:r>
      <w:r>
        <w:tab/>
      </w:r>
      <w:r>
        <w:tab/>
      </w:r>
      <w:r w:rsidRPr="008E5177">
        <w:t>17,4 A</w:t>
      </w:r>
    </w:p>
    <w:p w14:paraId="77607AAD" w14:textId="4C2B833D" w:rsidR="00B101DC" w:rsidRPr="008E5177" w:rsidRDefault="00B101DC" w:rsidP="00B101DC">
      <w:pPr>
        <w:pStyle w:val="Zkladntext"/>
        <w:jc w:val="both"/>
      </w:pPr>
      <w:r w:rsidRPr="008E5177">
        <w:t>Účinnosť motora η M 50 %</w:t>
      </w:r>
      <w:r>
        <w:tab/>
      </w:r>
      <w:r>
        <w:tab/>
      </w:r>
      <w:r>
        <w:tab/>
      </w:r>
      <w:r>
        <w:tab/>
      </w:r>
      <w:r w:rsidRPr="008E5177">
        <w:t>85.3 %</w:t>
      </w:r>
    </w:p>
    <w:p w14:paraId="4B4F4605" w14:textId="780B248D" w:rsidR="00B101DC" w:rsidRPr="008E5177" w:rsidRDefault="00B101DC" w:rsidP="00B101DC">
      <w:pPr>
        <w:pStyle w:val="Zkladntext"/>
        <w:jc w:val="both"/>
      </w:pPr>
      <w:r w:rsidRPr="008E5177">
        <w:t>Účinnosť motora η M 75 %</w:t>
      </w:r>
      <w:r>
        <w:tab/>
      </w:r>
      <w:r>
        <w:tab/>
      </w:r>
      <w:r>
        <w:tab/>
      </w:r>
      <w:r>
        <w:tab/>
      </w:r>
      <w:r w:rsidRPr="008E5177">
        <w:t>88.7 %</w:t>
      </w:r>
    </w:p>
    <w:p w14:paraId="3B3DFB5E" w14:textId="1710E17E" w:rsidR="00B101DC" w:rsidRPr="008E5177" w:rsidRDefault="00B101DC" w:rsidP="00B101DC">
      <w:pPr>
        <w:pStyle w:val="Zkladntext"/>
        <w:jc w:val="both"/>
      </w:pPr>
      <w:r w:rsidRPr="008E5177">
        <w:t>Účinnosť motora η M 100 %</w:t>
      </w:r>
      <w:r>
        <w:tab/>
      </w:r>
      <w:r>
        <w:tab/>
      </w:r>
      <w:r>
        <w:tab/>
      </w:r>
      <w:r>
        <w:tab/>
      </w:r>
      <w:r w:rsidRPr="008E5177">
        <w:t>90.5 %</w:t>
      </w:r>
    </w:p>
    <w:p w14:paraId="53E11EE9" w14:textId="77777777" w:rsidR="00B101DC" w:rsidRPr="008E5177" w:rsidRDefault="00B101DC" w:rsidP="00B101DC">
      <w:pPr>
        <w:pStyle w:val="Zkladntext"/>
        <w:spacing w:before="240"/>
        <w:jc w:val="both"/>
      </w:pPr>
      <w:r w:rsidRPr="008E5177">
        <w:t>Materiály</w:t>
      </w:r>
    </w:p>
    <w:p w14:paraId="7E6BC1B5" w14:textId="520785A7" w:rsidR="00B101DC" w:rsidRPr="008E5177" w:rsidRDefault="00B101DC" w:rsidP="00B101DC">
      <w:pPr>
        <w:pStyle w:val="Zkladntext"/>
        <w:jc w:val="both"/>
      </w:pPr>
      <w:r w:rsidRPr="008E5177">
        <w:t>Puzdro čerpadla</w:t>
      </w:r>
      <w:r>
        <w:tab/>
      </w:r>
      <w:r>
        <w:tab/>
      </w:r>
      <w:r>
        <w:tab/>
      </w:r>
      <w:r>
        <w:tab/>
      </w:r>
      <w:r>
        <w:tab/>
      </w:r>
      <w:r w:rsidRPr="008E5177">
        <w:t>Šedá liatina</w:t>
      </w:r>
    </w:p>
    <w:p w14:paraId="06F340A2" w14:textId="4EA082A9" w:rsidR="00B101DC" w:rsidRPr="008E5177" w:rsidRDefault="00B101DC" w:rsidP="00B101DC">
      <w:pPr>
        <w:pStyle w:val="Zkladntext"/>
        <w:jc w:val="both"/>
      </w:pPr>
      <w:r w:rsidRPr="008E5177">
        <w:t>Obežné koleso</w:t>
      </w:r>
      <w:r>
        <w:tab/>
      </w:r>
      <w:r>
        <w:tab/>
      </w:r>
      <w:r>
        <w:tab/>
      </w:r>
      <w:r>
        <w:tab/>
      </w:r>
      <w:r>
        <w:tab/>
      </w:r>
      <w:r w:rsidRPr="008E5177">
        <w:t>Nehrdzavejúca oceľ</w:t>
      </w:r>
    </w:p>
    <w:p w14:paraId="3D032E57" w14:textId="08AA8D15" w:rsidR="00B101DC" w:rsidRPr="008E5177" w:rsidRDefault="00B101DC" w:rsidP="00B101DC">
      <w:pPr>
        <w:pStyle w:val="Zkladntext"/>
        <w:jc w:val="both"/>
      </w:pPr>
      <w:r w:rsidRPr="008E5177">
        <w:t>Šachta</w:t>
      </w:r>
      <w:r>
        <w:tab/>
      </w:r>
      <w:r>
        <w:tab/>
      </w:r>
      <w:r>
        <w:tab/>
      </w:r>
      <w:r>
        <w:tab/>
      </w:r>
      <w:r>
        <w:tab/>
      </w:r>
      <w:r>
        <w:tab/>
      </w:r>
      <w:r w:rsidRPr="008E5177">
        <w:t>Nehrdzavejúca oceľ</w:t>
      </w:r>
    </w:p>
    <w:p w14:paraId="3E158EE1" w14:textId="1E013A64" w:rsidR="00B101DC" w:rsidRPr="008E5177" w:rsidRDefault="00B101DC" w:rsidP="00B101DC">
      <w:pPr>
        <w:pStyle w:val="Zkladntext"/>
        <w:jc w:val="both"/>
      </w:pPr>
      <w:r w:rsidRPr="008E5177">
        <w:t>Mechanické tesnenie</w:t>
      </w:r>
      <w:r>
        <w:tab/>
      </w:r>
      <w:r>
        <w:tab/>
      </w:r>
      <w:r>
        <w:tab/>
      </w:r>
      <w:r>
        <w:tab/>
      </w:r>
      <w:r>
        <w:tab/>
      </w:r>
      <w:r w:rsidRPr="008E5177">
        <w:t>Q1BE3GG</w:t>
      </w:r>
    </w:p>
    <w:p w14:paraId="5C172E52" w14:textId="1E53571B" w:rsidR="00B101DC" w:rsidRDefault="00B101DC" w:rsidP="00B101DC">
      <w:pPr>
        <w:pStyle w:val="Zkladntext"/>
        <w:jc w:val="both"/>
      </w:pPr>
      <w:r w:rsidRPr="008E5177">
        <w:t>Materiál tesnenia</w:t>
      </w:r>
      <w:r>
        <w:tab/>
      </w:r>
      <w:r>
        <w:tab/>
      </w:r>
      <w:r>
        <w:tab/>
      </w:r>
      <w:r>
        <w:tab/>
      </w:r>
      <w:r>
        <w:tab/>
      </w:r>
      <w:proofErr w:type="spellStart"/>
      <w:r w:rsidRPr="008E5177">
        <w:t>EPDM</w:t>
      </w:r>
      <w:r w:rsidRPr="001505C1">
        <w:t>Tlaková</w:t>
      </w:r>
      <w:proofErr w:type="spellEnd"/>
      <w:r w:rsidRPr="001505C1">
        <w:t xml:space="preserve"> nádoba</w:t>
      </w:r>
    </w:p>
    <w:p w14:paraId="6C681E3C" w14:textId="6D0B8BDC" w:rsidR="00B101DC" w:rsidRDefault="00B101DC" w:rsidP="00B101DC">
      <w:pPr>
        <w:pStyle w:val="Zkladntext"/>
        <w:ind w:left="0"/>
        <w:jc w:val="both"/>
      </w:pPr>
    </w:p>
    <w:p w14:paraId="123ABDA8" w14:textId="112668C7" w:rsidR="004D35C9" w:rsidRPr="00B101DC" w:rsidRDefault="00B101DC" w:rsidP="00B101DC">
      <w:pPr>
        <w:pStyle w:val="Zkladntext"/>
        <w:jc w:val="both"/>
        <w:rPr>
          <w:b/>
          <w:bCs/>
        </w:rPr>
      </w:pPr>
      <w:r w:rsidRPr="00B101DC">
        <w:rPr>
          <w:b/>
          <w:bCs/>
        </w:rPr>
        <w:t xml:space="preserve">Návrhový diagram ATS : (výpočtový program </w:t>
      </w:r>
      <w:proofErr w:type="spellStart"/>
      <w:r w:rsidRPr="00B101DC">
        <w:rPr>
          <w:b/>
          <w:bCs/>
        </w:rPr>
        <w:t>Wilo</w:t>
      </w:r>
      <w:proofErr w:type="spellEnd"/>
      <w:r w:rsidRPr="00B101DC">
        <w:rPr>
          <w:b/>
          <w:bCs/>
        </w:rPr>
        <w:t xml:space="preserve">) </w:t>
      </w:r>
    </w:p>
    <w:p w14:paraId="7280DA68" w14:textId="1B3BD57F" w:rsidR="000C622F" w:rsidRDefault="002F1C90" w:rsidP="000C622F">
      <w:r w:rsidRPr="008E5177">
        <w:rPr>
          <w:bCs/>
          <w:noProof/>
        </w:rPr>
        <w:drawing>
          <wp:anchor distT="0" distB="0" distL="114300" distR="114300" simplePos="0" relativeHeight="251661312" behindDoc="0" locked="0" layoutInCell="1" allowOverlap="1" wp14:anchorId="29B1AD2D" wp14:editId="4DBE1F27">
            <wp:simplePos x="0" y="0"/>
            <wp:positionH relativeFrom="column">
              <wp:posOffset>372588</wp:posOffset>
            </wp:positionH>
            <wp:positionV relativeFrom="paragraph">
              <wp:posOffset>77569</wp:posOffset>
            </wp:positionV>
            <wp:extent cx="4443391" cy="3194462"/>
            <wp:effectExtent l="0" t="0" r="0" b="6350"/>
            <wp:wrapNone/>
            <wp:docPr id="7" name="Obrázok 7" descr="Obrázok, na ktorom je diagram&#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ok 7" descr="Obrázok, na ktorom je diagram&#10;&#10;Automaticky generovaný popis"/>
                    <pic:cNvPicPr/>
                  </pic:nvPicPr>
                  <pic:blipFill>
                    <a:blip r:embed="rId12">
                      <a:extLst>
                        <a:ext uri="{28A0092B-C50C-407E-A947-70E740481C1C}">
                          <a14:useLocalDpi xmlns:a14="http://schemas.microsoft.com/office/drawing/2010/main" val="0"/>
                        </a:ext>
                      </a:extLst>
                    </a:blip>
                    <a:stretch>
                      <a:fillRect/>
                    </a:stretch>
                  </pic:blipFill>
                  <pic:spPr>
                    <a:xfrm>
                      <a:off x="0" y="0"/>
                      <a:ext cx="4449189" cy="3198631"/>
                    </a:xfrm>
                    <a:prstGeom prst="rect">
                      <a:avLst/>
                    </a:prstGeom>
                  </pic:spPr>
                </pic:pic>
              </a:graphicData>
            </a:graphic>
            <wp14:sizeRelH relativeFrom="margin">
              <wp14:pctWidth>0</wp14:pctWidth>
            </wp14:sizeRelH>
            <wp14:sizeRelV relativeFrom="margin">
              <wp14:pctHeight>0</wp14:pctHeight>
            </wp14:sizeRelV>
          </wp:anchor>
        </w:drawing>
      </w:r>
    </w:p>
    <w:p w14:paraId="09A8B52F" w14:textId="13C9C8BA" w:rsidR="002E78EE" w:rsidRDefault="002E78EE" w:rsidP="000C622F"/>
    <w:p w14:paraId="0E652CB7" w14:textId="5A7129D1" w:rsidR="002E78EE" w:rsidRDefault="002E78EE" w:rsidP="000C622F"/>
    <w:p w14:paraId="425E1FC0" w14:textId="77777777" w:rsidR="002E78EE" w:rsidRDefault="002E78EE" w:rsidP="000C622F"/>
    <w:p w14:paraId="446C8AF9" w14:textId="77777777" w:rsidR="002E78EE" w:rsidRPr="000C622F" w:rsidRDefault="002E78EE" w:rsidP="000C622F"/>
    <w:p w14:paraId="6B98267F" w14:textId="25D901A8" w:rsidR="00513320" w:rsidRPr="00513320" w:rsidRDefault="00513320" w:rsidP="00513320"/>
    <w:p w14:paraId="41402EBF" w14:textId="6CE7FF58" w:rsidR="00513320" w:rsidRPr="00513320" w:rsidRDefault="00513320" w:rsidP="00513320"/>
    <w:p w14:paraId="2A3BE328" w14:textId="77777777" w:rsidR="00B101DC" w:rsidRPr="001657E4" w:rsidRDefault="00EF40B2" w:rsidP="00B101DC">
      <w:pPr>
        <w:pStyle w:val="Zkladntext"/>
        <w:rPr>
          <w:b/>
          <w:bCs/>
        </w:rPr>
      </w:pPr>
      <w:r w:rsidRPr="006A3CB3">
        <w:rPr>
          <w:b/>
          <w:sz w:val="20"/>
        </w:rPr>
        <w:br w:type="page"/>
      </w:r>
      <w:r w:rsidR="00B101DC" w:rsidRPr="001657E4">
        <w:rPr>
          <w:b/>
          <w:bCs/>
        </w:rPr>
        <w:lastRenderedPageBreak/>
        <w:t>Tlaková expanzná nádoba ( napr. DT5 Duo 500, PN 10)</w:t>
      </w:r>
    </w:p>
    <w:p w14:paraId="56863EF6" w14:textId="77777777" w:rsidR="00B101DC" w:rsidRPr="001505C1" w:rsidRDefault="00B101DC" w:rsidP="00B101DC">
      <w:pPr>
        <w:pStyle w:val="Zkladntext"/>
        <w:rPr>
          <w:bCs/>
        </w:rPr>
      </w:pPr>
      <w:r w:rsidRPr="001505C1">
        <w:rPr>
          <w:bCs/>
        </w:rPr>
        <w:t>Q = 500 l</w:t>
      </w:r>
    </w:p>
    <w:p w14:paraId="772A3D81" w14:textId="48B01C9B" w:rsidR="00B101DC" w:rsidRPr="008E5177" w:rsidRDefault="00B101DC" w:rsidP="00B101DC">
      <w:pPr>
        <w:pStyle w:val="Zkladntext"/>
        <w:rPr>
          <w:bCs/>
        </w:rPr>
      </w:pPr>
      <w:r w:rsidRPr="008E5177">
        <w:rPr>
          <w:bCs/>
        </w:rPr>
        <w:t>Pripojenie vstupu</w:t>
      </w:r>
      <w:r w:rsidR="001657E4">
        <w:rPr>
          <w:bCs/>
        </w:rPr>
        <w:tab/>
      </w:r>
      <w:r w:rsidR="001657E4">
        <w:rPr>
          <w:bCs/>
        </w:rPr>
        <w:tab/>
      </w:r>
      <w:r w:rsidR="001657E4">
        <w:rPr>
          <w:bCs/>
        </w:rPr>
        <w:tab/>
      </w:r>
      <w:r w:rsidRPr="008E5177">
        <w:rPr>
          <w:bCs/>
        </w:rPr>
        <w:t>DN 80</w:t>
      </w:r>
    </w:p>
    <w:p w14:paraId="2A866B69" w14:textId="75FB022A" w:rsidR="00B101DC" w:rsidRPr="008E5177" w:rsidRDefault="00B101DC" w:rsidP="00B101DC">
      <w:pPr>
        <w:pStyle w:val="Zkladntext"/>
        <w:rPr>
          <w:bCs/>
        </w:rPr>
      </w:pPr>
      <w:r w:rsidRPr="008E5177">
        <w:rPr>
          <w:bCs/>
        </w:rPr>
        <w:t>Prípojka na výstupe</w:t>
      </w:r>
      <w:r w:rsidR="001657E4">
        <w:rPr>
          <w:bCs/>
        </w:rPr>
        <w:tab/>
      </w:r>
      <w:r w:rsidR="001657E4">
        <w:rPr>
          <w:bCs/>
        </w:rPr>
        <w:tab/>
      </w:r>
      <w:r w:rsidR="001657E4">
        <w:rPr>
          <w:bCs/>
        </w:rPr>
        <w:tab/>
      </w:r>
      <w:r w:rsidRPr="008E5177">
        <w:rPr>
          <w:bCs/>
        </w:rPr>
        <w:t>DN 80</w:t>
      </w:r>
    </w:p>
    <w:p w14:paraId="01D36434" w14:textId="0660C695" w:rsidR="00B101DC" w:rsidRPr="008E5177" w:rsidRDefault="00B101DC" w:rsidP="00B101DC">
      <w:pPr>
        <w:pStyle w:val="Zkladntext"/>
        <w:rPr>
          <w:bCs/>
        </w:rPr>
      </w:pPr>
      <w:r w:rsidRPr="008E5177">
        <w:rPr>
          <w:bCs/>
        </w:rPr>
        <w:t>Potrubie</w:t>
      </w:r>
      <w:r w:rsidR="001657E4">
        <w:rPr>
          <w:bCs/>
        </w:rPr>
        <w:tab/>
      </w:r>
      <w:r w:rsidR="001657E4">
        <w:rPr>
          <w:bCs/>
        </w:rPr>
        <w:tab/>
      </w:r>
      <w:r w:rsidR="001657E4">
        <w:rPr>
          <w:bCs/>
        </w:rPr>
        <w:tab/>
      </w:r>
      <w:r w:rsidR="001657E4">
        <w:rPr>
          <w:bCs/>
        </w:rPr>
        <w:tab/>
      </w:r>
      <w:r w:rsidRPr="008E5177">
        <w:rPr>
          <w:bCs/>
        </w:rPr>
        <w:t>DN 80</w:t>
      </w:r>
    </w:p>
    <w:p w14:paraId="25B7D631" w14:textId="75E0C4DC" w:rsidR="00B101DC" w:rsidRPr="008E5177" w:rsidRDefault="00B101DC" w:rsidP="00B101DC">
      <w:pPr>
        <w:pStyle w:val="Zkladntext"/>
        <w:rPr>
          <w:bCs/>
        </w:rPr>
      </w:pPr>
      <w:r w:rsidRPr="008E5177">
        <w:rPr>
          <w:bCs/>
        </w:rPr>
        <w:t>Min. teplota média</w:t>
      </w:r>
      <w:r w:rsidR="001657E4">
        <w:rPr>
          <w:bCs/>
        </w:rPr>
        <w:tab/>
      </w:r>
      <w:r w:rsidR="001657E4">
        <w:rPr>
          <w:bCs/>
        </w:rPr>
        <w:tab/>
      </w:r>
      <w:r w:rsidR="001657E4">
        <w:rPr>
          <w:bCs/>
        </w:rPr>
        <w:tab/>
      </w:r>
      <w:r w:rsidRPr="008E5177">
        <w:rPr>
          <w:bCs/>
        </w:rPr>
        <w:t>-10 °C</w:t>
      </w:r>
    </w:p>
    <w:p w14:paraId="18A0CB3B" w14:textId="3DC6682A" w:rsidR="00B101DC" w:rsidRPr="008E5177" w:rsidRDefault="00B101DC" w:rsidP="00B101DC">
      <w:pPr>
        <w:pStyle w:val="Zkladntext"/>
        <w:rPr>
          <w:bCs/>
        </w:rPr>
      </w:pPr>
      <w:r w:rsidRPr="008E5177">
        <w:rPr>
          <w:bCs/>
        </w:rPr>
        <w:t>Max. teplota média</w:t>
      </w:r>
      <w:r w:rsidR="001657E4">
        <w:rPr>
          <w:bCs/>
        </w:rPr>
        <w:tab/>
      </w:r>
      <w:r w:rsidR="001657E4">
        <w:rPr>
          <w:bCs/>
        </w:rPr>
        <w:tab/>
      </w:r>
      <w:r w:rsidR="001657E4">
        <w:rPr>
          <w:bCs/>
        </w:rPr>
        <w:tab/>
      </w:r>
      <w:r w:rsidRPr="008E5177">
        <w:rPr>
          <w:bCs/>
        </w:rPr>
        <w:t>70 °C</w:t>
      </w:r>
    </w:p>
    <w:p w14:paraId="6BA14E1A" w14:textId="0A578748" w:rsidR="00B101DC" w:rsidRPr="008E5177" w:rsidRDefault="00B101DC" w:rsidP="00B101DC">
      <w:pPr>
        <w:pStyle w:val="Zkladntext"/>
        <w:rPr>
          <w:bCs/>
        </w:rPr>
      </w:pPr>
      <w:r w:rsidRPr="008E5177">
        <w:rPr>
          <w:bCs/>
        </w:rPr>
        <w:t>Min. teplota okolia</w:t>
      </w:r>
      <w:r w:rsidR="001657E4">
        <w:rPr>
          <w:bCs/>
        </w:rPr>
        <w:tab/>
      </w:r>
      <w:r w:rsidR="001657E4">
        <w:rPr>
          <w:bCs/>
        </w:rPr>
        <w:tab/>
      </w:r>
      <w:r w:rsidR="001657E4">
        <w:rPr>
          <w:bCs/>
        </w:rPr>
        <w:tab/>
      </w:r>
      <w:r w:rsidRPr="008E5177">
        <w:rPr>
          <w:bCs/>
        </w:rPr>
        <w:t>0 °C</w:t>
      </w:r>
    </w:p>
    <w:p w14:paraId="263E3A13" w14:textId="5924A5C5" w:rsidR="00B101DC" w:rsidRPr="008E5177" w:rsidRDefault="00B101DC" w:rsidP="00B101DC">
      <w:pPr>
        <w:pStyle w:val="Zkladntext"/>
        <w:rPr>
          <w:bCs/>
        </w:rPr>
      </w:pPr>
      <w:r w:rsidRPr="008E5177">
        <w:rPr>
          <w:bCs/>
        </w:rPr>
        <w:t>Max. teplota okolia</w:t>
      </w:r>
      <w:r w:rsidR="001657E4">
        <w:rPr>
          <w:bCs/>
        </w:rPr>
        <w:tab/>
      </w:r>
      <w:r w:rsidR="001657E4">
        <w:rPr>
          <w:bCs/>
        </w:rPr>
        <w:tab/>
      </w:r>
      <w:r w:rsidR="001657E4">
        <w:rPr>
          <w:bCs/>
        </w:rPr>
        <w:tab/>
      </w:r>
      <w:r w:rsidRPr="008E5177">
        <w:rPr>
          <w:bCs/>
        </w:rPr>
        <w:t>50 °C</w:t>
      </w:r>
    </w:p>
    <w:p w14:paraId="3C46C3D8" w14:textId="2538643F" w:rsidR="00B101DC" w:rsidRPr="008E5177" w:rsidRDefault="00B101DC" w:rsidP="00B101DC">
      <w:pPr>
        <w:pStyle w:val="Zkladntext"/>
        <w:rPr>
          <w:bCs/>
        </w:rPr>
      </w:pPr>
      <w:proofErr w:type="spellStart"/>
      <w:r w:rsidRPr="008E5177">
        <w:rPr>
          <w:bCs/>
        </w:rPr>
        <w:t>Predtlak</w:t>
      </w:r>
      <w:proofErr w:type="spellEnd"/>
      <w:r w:rsidRPr="008E5177">
        <w:rPr>
          <w:bCs/>
        </w:rPr>
        <w:t xml:space="preserve"> plynu</w:t>
      </w:r>
      <w:r w:rsidR="001657E4">
        <w:rPr>
          <w:bCs/>
        </w:rPr>
        <w:tab/>
      </w:r>
      <w:r w:rsidR="001657E4">
        <w:rPr>
          <w:bCs/>
        </w:rPr>
        <w:tab/>
      </w:r>
      <w:r w:rsidR="001657E4">
        <w:rPr>
          <w:bCs/>
        </w:rPr>
        <w:tab/>
      </w:r>
      <w:r w:rsidRPr="008E5177">
        <w:rPr>
          <w:bCs/>
        </w:rPr>
        <w:t>4</w:t>
      </w:r>
    </w:p>
    <w:p w14:paraId="01D40040" w14:textId="77777777" w:rsidR="00B101DC" w:rsidRDefault="00B101DC" w:rsidP="00B101DC">
      <w:pPr>
        <w:pStyle w:val="Zkladntext"/>
        <w:rPr>
          <w:bCs/>
        </w:rPr>
      </w:pPr>
    </w:p>
    <w:p w14:paraId="3D1A555E" w14:textId="42D48F4E" w:rsidR="00B101DC" w:rsidRPr="008E5177" w:rsidRDefault="00B101DC" w:rsidP="00B101DC">
      <w:pPr>
        <w:pStyle w:val="Zkladntext"/>
        <w:rPr>
          <w:bCs/>
        </w:rPr>
      </w:pPr>
      <w:r w:rsidRPr="008E5177">
        <w:rPr>
          <w:bCs/>
        </w:rPr>
        <w:t>Maximálny objemový prietok</w:t>
      </w:r>
      <w:r w:rsidR="001657E4">
        <w:rPr>
          <w:bCs/>
        </w:rPr>
        <w:tab/>
      </w:r>
      <w:r w:rsidR="001657E4">
        <w:rPr>
          <w:bCs/>
        </w:rPr>
        <w:tab/>
      </w:r>
      <w:r w:rsidRPr="008E5177">
        <w:rPr>
          <w:bCs/>
        </w:rPr>
        <w:t>36 m³/h</w:t>
      </w:r>
    </w:p>
    <w:p w14:paraId="3649C0E2" w14:textId="25700D8A" w:rsidR="00B101DC" w:rsidRPr="008E5177" w:rsidRDefault="00B101DC" w:rsidP="00B101DC">
      <w:pPr>
        <w:pStyle w:val="Zkladntext"/>
        <w:rPr>
          <w:bCs/>
        </w:rPr>
      </w:pPr>
      <w:r w:rsidRPr="008E5177">
        <w:rPr>
          <w:bCs/>
        </w:rPr>
        <w:t>Rozmery</w:t>
      </w:r>
      <w:r w:rsidR="001657E4">
        <w:rPr>
          <w:bCs/>
        </w:rPr>
        <w:tab/>
      </w:r>
      <w:r w:rsidR="001657E4">
        <w:rPr>
          <w:bCs/>
        </w:rPr>
        <w:tab/>
      </w:r>
      <w:r w:rsidRPr="008E5177">
        <w:rPr>
          <w:bCs/>
        </w:rPr>
        <w:t>H</w:t>
      </w:r>
      <w:r w:rsidR="001657E4">
        <w:rPr>
          <w:bCs/>
        </w:rPr>
        <w:tab/>
      </w:r>
      <w:r w:rsidR="001657E4">
        <w:rPr>
          <w:bCs/>
        </w:rPr>
        <w:tab/>
      </w:r>
      <w:r w:rsidRPr="008E5177">
        <w:rPr>
          <w:bCs/>
        </w:rPr>
        <w:t>1490,0 mm</w:t>
      </w:r>
    </w:p>
    <w:p w14:paraId="46795E64" w14:textId="563E2642" w:rsidR="00B101DC" w:rsidRPr="008E5177" w:rsidRDefault="00B101DC" w:rsidP="00B101DC">
      <w:pPr>
        <w:pStyle w:val="Zkladntext"/>
        <w:rPr>
          <w:bCs/>
        </w:rPr>
      </w:pPr>
      <w:r w:rsidRPr="008E5177">
        <w:rPr>
          <w:bCs/>
        </w:rPr>
        <w:t>Rozmery</w:t>
      </w:r>
      <w:r w:rsidR="001657E4">
        <w:rPr>
          <w:bCs/>
        </w:rPr>
        <w:tab/>
      </w:r>
      <w:r w:rsidR="001657E4">
        <w:rPr>
          <w:bCs/>
        </w:rPr>
        <w:tab/>
      </w:r>
      <w:r w:rsidRPr="008E5177">
        <w:rPr>
          <w:bCs/>
        </w:rPr>
        <w:t>H1</w:t>
      </w:r>
      <w:r w:rsidR="001657E4">
        <w:rPr>
          <w:bCs/>
        </w:rPr>
        <w:tab/>
      </w:r>
      <w:r w:rsidR="001657E4">
        <w:rPr>
          <w:bCs/>
        </w:rPr>
        <w:tab/>
      </w:r>
      <w:r w:rsidRPr="008E5177">
        <w:rPr>
          <w:bCs/>
        </w:rPr>
        <w:t>110,0 mm</w:t>
      </w:r>
    </w:p>
    <w:p w14:paraId="3926F653" w14:textId="0E5169A7" w:rsidR="00B101DC" w:rsidRPr="008E5177" w:rsidRDefault="00B101DC" w:rsidP="00B101DC">
      <w:pPr>
        <w:pStyle w:val="Zkladntext"/>
        <w:rPr>
          <w:bCs/>
        </w:rPr>
      </w:pPr>
      <w:r w:rsidRPr="008E5177">
        <w:rPr>
          <w:bCs/>
        </w:rPr>
        <w:t>Rozmery</w:t>
      </w:r>
      <w:r w:rsidR="001657E4">
        <w:rPr>
          <w:bCs/>
        </w:rPr>
        <w:tab/>
      </w:r>
      <w:r w:rsidR="001657E4">
        <w:rPr>
          <w:bCs/>
        </w:rPr>
        <w:tab/>
      </w:r>
      <w:r w:rsidRPr="008E5177">
        <w:rPr>
          <w:bCs/>
        </w:rPr>
        <w:t>L</w:t>
      </w:r>
      <w:r w:rsidR="001657E4">
        <w:rPr>
          <w:bCs/>
        </w:rPr>
        <w:tab/>
      </w:r>
      <w:r w:rsidR="001657E4">
        <w:rPr>
          <w:bCs/>
        </w:rPr>
        <w:tab/>
      </w:r>
      <w:r w:rsidRPr="008E5177">
        <w:rPr>
          <w:bCs/>
        </w:rPr>
        <w:t>600,0 mm</w:t>
      </w:r>
    </w:p>
    <w:p w14:paraId="26C49962" w14:textId="3E6E07DF" w:rsidR="00B101DC" w:rsidRPr="008E5177" w:rsidRDefault="00B101DC" w:rsidP="00B101DC">
      <w:pPr>
        <w:pStyle w:val="Zkladntext"/>
        <w:rPr>
          <w:bCs/>
        </w:rPr>
      </w:pPr>
      <w:r w:rsidRPr="008E5177">
        <w:rPr>
          <w:bCs/>
        </w:rPr>
        <w:t>Rozmery</w:t>
      </w:r>
      <w:r w:rsidR="001657E4">
        <w:rPr>
          <w:bCs/>
        </w:rPr>
        <w:tab/>
      </w:r>
      <w:r w:rsidR="001657E4">
        <w:rPr>
          <w:bCs/>
        </w:rPr>
        <w:tab/>
      </w:r>
      <w:r w:rsidRPr="008E5177">
        <w:rPr>
          <w:bCs/>
        </w:rPr>
        <w:t>Ø F</w:t>
      </w:r>
      <w:r w:rsidR="001657E4">
        <w:rPr>
          <w:bCs/>
        </w:rPr>
        <w:tab/>
      </w:r>
      <w:r w:rsidR="001657E4">
        <w:rPr>
          <w:bCs/>
        </w:rPr>
        <w:tab/>
      </w:r>
      <w:r w:rsidRPr="008E5177">
        <w:rPr>
          <w:bCs/>
        </w:rPr>
        <w:t>570,0 mm</w:t>
      </w:r>
    </w:p>
    <w:p w14:paraId="5F3D062A" w14:textId="0D4A73AA" w:rsidR="00B101DC" w:rsidRPr="001505C1" w:rsidRDefault="00B101DC" w:rsidP="00B101DC">
      <w:pPr>
        <w:pStyle w:val="Zkladntext"/>
        <w:rPr>
          <w:bCs/>
        </w:rPr>
      </w:pPr>
      <w:r w:rsidRPr="008E5177">
        <w:rPr>
          <w:bCs/>
        </w:rPr>
        <w:t>Rozmery</w:t>
      </w:r>
      <w:r w:rsidR="001657E4">
        <w:rPr>
          <w:bCs/>
        </w:rPr>
        <w:tab/>
      </w:r>
      <w:r w:rsidR="001657E4">
        <w:rPr>
          <w:bCs/>
        </w:rPr>
        <w:tab/>
      </w:r>
      <w:r w:rsidRPr="008E5177">
        <w:rPr>
          <w:bCs/>
        </w:rPr>
        <w:t>Ø D</w:t>
      </w:r>
      <w:r w:rsidR="001657E4">
        <w:rPr>
          <w:bCs/>
        </w:rPr>
        <w:tab/>
      </w:r>
      <w:r w:rsidR="001657E4">
        <w:rPr>
          <w:bCs/>
        </w:rPr>
        <w:tab/>
      </w:r>
      <w:r w:rsidRPr="008E5177">
        <w:rPr>
          <w:bCs/>
        </w:rPr>
        <w:t>740,0 mm</w:t>
      </w:r>
    </w:p>
    <w:p w14:paraId="432250A0" w14:textId="77777777" w:rsidR="00B101DC" w:rsidRDefault="00B101DC" w:rsidP="00B101DC">
      <w:pPr>
        <w:pStyle w:val="Zkladntext"/>
        <w:rPr>
          <w:b/>
          <w:bCs/>
        </w:rPr>
      </w:pPr>
    </w:p>
    <w:p w14:paraId="167BDC06" w14:textId="77777777" w:rsidR="00B101DC" w:rsidRPr="001505C1" w:rsidRDefault="00B101DC" w:rsidP="00B101DC">
      <w:pPr>
        <w:pStyle w:val="Zkladntext"/>
        <w:rPr>
          <w:b/>
          <w:bCs/>
        </w:rPr>
      </w:pPr>
      <w:r w:rsidRPr="001505C1">
        <w:rPr>
          <w:b/>
          <w:bCs/>
        </w:rPr>
        <w:t>Potrubné rozvody</w:t>
      </w:r>
    </w:p>
    <w:p w14:paraId="28B49A1D" w14:textId="77777777" w:rsidR="00B101DC" w:rsidRPr="00656E29" w:rsidRDefault="00B101DC" w:rsidP="00741990">
      <w:pPr>
        <w:pStyle w:val="Zkladntext"/>
        <w:jc w:val="both"/>
        <w:rPr>
          <w:bCs/>
        </w:rPr>
      </w:pPr>
      <w:r w:rsidRPr="001505C1">
        <w:rPr>
          <w:bCs/>
        </w:rPr>
        <w:t>V blízkosti navrhovanej požiarnej nádrže a AT stanice je vybudovaný rozvod vody pre vnútorné inštalácie a rozvod požiarnej vody.</w:t>
      </w:r>
    </w:p>
    <w:p w14:paraId="33890C66" w14:textId="77777777" w:rsidR="00B101DC" w:rsidRDefault="00B101DC" w:rsidP="00B101DC">
      <w:pPr>
        <w:pStyle w:val="Zkladntext"/>
        <w:rPr>
          <w:b/>
          <w:bCs/>
          <w:u w:val="single"/>
        </w:rPr>
      </w:pPr>
    </w:p>
    <w:p w14:paraId="2BAD71EF" w14:textId="77777777" w:rsidR="00B101DC" w:rsidRDefault="00B101DC" w:rsidP="00B101DC">
      <w:pPr>
        <w:pStyle w:val="Zkladntext"/>
        <w:rPr>
          <w:b/>
          <w:bCs/>
          <w:u w:val="single"/>
        </w:rPr>
      </w:pPr>
    </w:p>
    <w:p w14:paraId="37F89F3D" w14:textId="77777777" w:rsidR="00B101DC" w:rsidRDefault="00B101DC" w:rsidP="00B101DC">
      <w:pPr>
        <w:pStyle w:val="Zkladntext"/>
        <w:rPr>
          <w:b/>
          <w:bCs/>
          <w:u w:val="single"/>
        </w:rPr>
      </w:pPr>
      <w:r w:rsidRPr="001505C1">
        <w:rPr>
          <w:b/>
          <w:bCs/>
          <w:u w:val="single"/>
        </w:rPr>
        <w:t>Rozvod pitnej vody – prípojka vody pre dopĺňanie vody</w:t>
      </w:r>
    </w:p>
    <w:p w14:paraId="5801B097" w14:textId="77777777" w:rsidR="00B101DC" w:rsidRPr="001505C1" w:rsidRDefault="00B101DC" w:rsidP="00B101DC">
      <w:pPr>
        <w:pStyle w:val="Zkladntext"/>
        <w:rPr>
          <w:b/>
          <w:bCs/>
          <w:u w:val="single"/>
        </w:rPr>
      </w:pPr>
    </w:p>
    <w:p w14:paraId="53E06AFE" w14:textId="77777777" w:rsidR="00B101DC" w:rsidRDefault="00B101DC" w:rsidP="00741990">
      <w:pPr>
        <w:pStyle w:val="Zkladntext"/>
        <w:jc w:val="both"/>
        <w:rPr>
          <w:bCs/>
        </w:rPr>
      </w:pPr>
      <w:r w:rsidRPr="001505C1">
        <w:rPr>
          <w:bCs/>
        </w:rPr>
        <w:t xml:space="preserve">Zásobovanie požiarnej nádrže vodou bude zabezpečené napojením na </w:t>
      </w:r>
      <w:r>
        <w:rPr>
          <w:bCs/>
        </w:rPr>
        <w:t xml:space="preserve">areálový </w:t>
      </w:r>
      <w:r w:rsidRPr="001505C1">
        <w:rPr>
          <w:bCs/>
        </w:rPr>
        <w:t xml:space="preserve"> rozvod pitnej vody </w:t>
      </w:r>
      <w:r>
        <w:rPr>
          <w:bCs/>
        </w:rPr>
        <w:t xml:space="preserve">zo studne </w:t>
      </w:r>
      <w:r w:rsidRPr="001505C1">
        <w:rPr>
          <w:bCs/>
        </w:rPr>
        <w:t xml:space="preserve">pre vnútornú ZTI. Za napojením na vodovodné potrubie je vetva prípojky vedená priamo k navrhovanej požiarnej nádrži </w:t>
      </w:r>
      <w:r>
        <w:rPr>
          <w:bCs/>
        </w:rPr>
        <w:t>.</w:t>
      </w:r>
    </w:p>
    <w:p w14:paraId="63757FD1" w14:textId="77777777" w:rsidR="00B101DC" w:rsidRDefault="00B101DC" w:rsidP="00741990">
      <w:pPr>
        <w:pStyle w:val="Zkladntext"/>
        <w:jc w:val="both"/>
        <w:rPr>
          <w:bCs/>
        </w:rPr>
      </w:pPr>
      <w:r>
        <w:rPr>
          <w:bCs/>
        </w:rPr>
        <w:t>V mieste odbočenia ku nádrži sa osadí T-kus  o príslušnej dimenzii.  Uzatvorenie prívodu vody je riešené v objekte kontajnera ATS stanice pomocou uzatváracej armatúry.</w:t>
      </w:r>
    </w:p>
    <w:p w14:paraId="2DB56432" w14:textId="77777777" w:rsidR="00B101DC" w:rsidRPr="001505C1" w:rsidRDefault="00B101DC" w:rsidP="00741990">
      <w:pPr>
        <w:pStyle w:val="Zkladntext"/>
        <w:spacing w:before="240"/>
        <w:rPr>
          <w:bCs/>
        </w:rPr>
      </w:pPr>
      <w:r>
        <w:rPr>
          <w:bCs/>
        </w:rPr>
        <w:t xml:space="preserve">Potrubie od T-kusu : </w:t>
      </w:r>
    </w:p>
    <w:p w14:paraId="22D1A1E4" w14:textId="77777777" w:rsidR="00B101DC" w:rsidRDefault="00B101DC">
      <w:pPr>
        <w:pStyle w:val="Zkladntext"/>
        <w:numPr>
          <w:ilvl w:val="0"/>
          <w:numId w:val="27"/>
        </w:numPr>
        <w:rPr>
          <w:rFonts w:eastAsiaTheme="minorHAnsi" w:cs="RomanS"/>
          <w:b/>
          <w:bCs/>
          <w:u w:val="single"/>
        </w:rPr>
      </w:pPr>
      <w:r w:rsidRPr="00656E29">
        <w:rPr>
          <w:rFonts w:eastAsiaTheme="minorHAnsi" w:cs="RomanS"/>
          <w:b/>
          <w:bCs/>
          <w:u w:val="single"/>
        </w:rPr>
        <w:t>HDPE 50x4,6 mm HDPE 16 bar  dl.4,45 m (dopĺňanie do PN)</w:t>
      </w:r>
    </w:p>
    <w:p w14:paraId="5F3C657E" w14:textId="77777777" w:rsidR="00B101DC" w:rsidRDefault="00B101DC" w:rsidP="00B101DC">
      <w:pPr>
        <w:pStyle w:val="Zkladntext"/>
        <w:rPr>
          <w:rFonts w:eastAsiaTheme="minorHAnsi" w:cs="RomanS"/>
          <w:b/>
          <w:bCs/>
          <w:u w:val="single"/>
        </w:rPr>
      </w:pPr>
    </w:p>
    <w:p w14:paraId="2B0E7F6C" w14:textId="77777777" w:rsidR="00B101DC" w:rsidRDefault="00B101DC" w:rsidP="00B101DC">
      <w:pPr>
        <w:pStyle w:val="Zkladntext"/>
        <w:rPr>
          <w:rFonts w:eastAsiaTheme="minorHAnsi" w:cs="RomanS"/>
          <w:b/>
          <w:bCs/>
          <w:u w:val="single"/>
        </w:rPr>
      </w:pPr>
      <w:r>
        <w:rPr>
          <w:rFonts w:eastAsiaTheme="minorHAnsi" w:cs="RomanS"/>
          <w:b/>
          <w:bCs/>
          <w:u w:val="single"/>
        </w:rPr>
        <w:t>Posúdenie dostatočného objemu PN:</w:t>
      </w:r>
    </w:p>
    <w:p w14:paraId="663B143F" w14:textId="77777777" w:rsidR="00B101DC" w:rsidRDefault="00B101DC" w:rsidP="00B101DC">
      <w:pPr>
        <w:pStyle w:val="Zkladntext"/>
        <w:rPr>
          <w:rFonts w:eastAsiaTheme="minorHAnsi" w:cs="RomanS"/>
        </w:rPr>
      </w:pPr>
    </w:p>
    <w:p w14:paraId="03848FB4" w14:textId="77777777" w:rsidR="00B101DC" w:rsidRPr="00CC6778" w:rsidRDefault="00B101DC" w:rsidP="00B101DC">
      <w:pPr>
        <w:pStyle w:val="Zkladntext"/>
        <w:rPr>
          <w:rFonts w:eastAsiaTheme="minorHAnsi" w:cs="RomanS"/>
        </w:rPr>
      </w:pPr>
      <w:r w:rsidRPr="00CC6778">
        <w:rPr>
          <w:rFonts w:eastAsiaTheme="minorHAnsi" w:cs="RomanS"/>
        </w:rPr>
        <w:t>Požiarny projekt  nádrž pre vonkajšie účely 45 m3 +  vnútorná potreba</w:t>
      </w:r>
      <w:r>
        <w:rPr>
          <w:rFonts w:eastAsiaTheme="minorHAnsi" w:cs="RomanS"/>
        </w:rPr>
        <w:t xml:space="preserve"> požiarnej vody </w:t>
      </w:r>
      <w:r w:rsidRPr="00CC6778">
        <w:rPr>
          <w:rFonts w:eastAsiaTheme="minorHAnsi" w:cs="RomanS"/>
        </w:rPr>
        <w:t xml:space="preserve"> 5,4 m 3 = celkový objem 51,0 m3 </w:t>
      </w:r>
    </w:p>
    <w:p w14:paraId="0F89A590" w14:textId="77777777" w:rsidR="00B101DC" w:rsidRDefault="00B101DC" w:rsidP="00B101DC">
      <w:pPr>
        <w:pStyle w:val="Zkladntext"/>
      </w:pPr>
    </w:p>
    <w:p w14:paraId="2EA14F7E" w14:textId="77777777" w:rsidR="00B101DC" w:rsidRPr="00CC6778" w:rsidRDefault="00B101DC" w:rsidP="00B101DC">
      <w:pPr>
        <w:pStyle w:val="Zkladntext"/>
      </w:pPr>
      <w:r w:rsidRPr="00CC6778">
        <w:t xml:space="preserve">Návrh : </w:t>
      </w:r>
    </w:p>
    <w:p w14:paraId="7D7367DE" w14:textId="77777777" w:rsidR="00B101DC" w:rsidRPr="00CC6778" w:rsidRDefault="00B101DC" w:rsidP="00B101DC">
      <w:pPr>
        <w:pStyle w:val="Zkladntext"/>
      </w:pPr>
      <w:r w:rsidRPr="00CC6778">
        <w:t xml:space="preserve">2 x AN 35  -  využiteľný objem nádrží podľa osadenia = (2,37 x 4,60 x 2,50 )x2 = 54,51 m3 </w:t>
      </w:r>
    </w:p>
    <w:p w14:paraId="4F649A59" w14:textId="77777777" w:rsidR="00B101DC" w:rsidRDefault="00B101DC" w:rsidP="00B101DC">
      <w:pPr>
        <w:pStyle w:val="Zkladntext"/>
        <w:rPr>
          <w:b/>
          <w:bCs/>
          <w:u w:val="single"/>
        </w:rPr>
      </w:pPr>
    </w:p>
    <w:p w14:paraId="618214FB" w14:textId="77777777" w:rsidR="00B101DC" w:rsidRPr="00CC6778" w:rsidRDefault="00B101DC" w:rsidP="00B101DC">
      <w:pPr>
        <w:pStyle w:val="Zkladntext"/>
        <w:rPr>
          <w:b/>
          <w:bCs/>
          <w:u w:val="single"/>
        </w:rPr>
      </w:pPr>
      <w:r>
        <w:rPr>
          <w:b/>
          <w:bCs/>
          <w:u w:val="single"/>
        </w:rPr>
        <w:t xml:space="preserve">Posúdenie :  </w:t>
      </w:r>
      <w:proofErr w:type="spellStart"/>
      <w:r>
        <w:rPr>
          <w:b/>
          <w:bCs/>
          <w:u w:val="single"/>
        </w:rPr>
        <w:t>V</w:t>
      </w:r>
      <w:r>
        <w:rPr>
          <w:b/>
          <w:bCs/>
          <w:u w:val="single"/>
          <w:vertAlign w:val="subscript"/>
        </w:rPr>
        <w:t>potrebný</w:t>
      </w:r>
      <w:proofErr w:type="spellEnd"/>
      <w:r>
        <w:rPr>
          <w:b/>
          <w:bCs/>
          <w:u w:val="single"/>
          <w:vertAlign w:val="subscript"/>
        </w:rPr>
        <w:t xml:space="preserve"> </w:t>
      </w:r>
      <w:r>
        <w:rPr>
          <w:b/>
          <w:bCs/>
          <w:u w:val="single"/>
        </w:rPr>
        <w:t xml:space="preserve">= 51,0 m3 ≤ </w:t>
      </w:r>
      <w:proofErr w:type="spellStart"/>
      <w:r>
        <w:rPr>
          <w:b/>
          <w:bCs/>
          <w:u w:val="single"/>
        </w:rPr>
        <w:t>V</w:t>
      </w:r>
      <w:r>
        <w:rPr>
          <w:b/>
          <w:bCs/>
          <w:u w:val="single"/>
          <w:vertAlign w:val="subscript"/>
        </w:rPr>
        <w:t>navrh</w:t>
      </w:r>
      <w:proofErr w:type="spellEnd"/>
      <w:r>
        <w:rPr>
          <w:b/>
          <w:bCs/>
          <w:u w:val="single"/>
          <w:vertAlign w:val="subscript"/>
        </w:rPr>
        <w:t xml:space="preserve"> </w:t>
      </w:r>
      <w:r>
        <w:rPr>
          <w:b/>
          <w:bCs/>
          <w:u w:val="single"/>
        </w:rPr>
        <w:t>= 54,51 m3 → návrh vyhovuje</w:t>
      </w:r>
    </w:p>
    <w:p w14:paraId="566BDA6B" w14:textId="77777777" w:rsidR="00B101DC" w:rsidRDefault="00B101DC" w:rsidP="00B101DC">
      <w:pPr>
        <w:pStyle w:val="Zkladntext"/>
        <w:rPr>
          <w:b/>
          <w:bCs/>
          <w:u w:val="single"/>
        </w:rPr>
      </w:pPr>
    </w:p>
    <w:p w14:paraId="02A710AB" w14:textId="77777777" w:rsidR="00B101DC" w:rsidRPr="001505C1" w:rsidRDefault="00B101DC" w:rsidP="00B101DC">
      <w:pPr>
        <w:pStyle w:val="Zkladntext"/>
        <w:rPr>
          <w:b/>
          <w:bCs/>
          <w:u w:val="single"/>
        </w:rPr>
      </w:pPr>
      <w:r>
        <w:rPr>
          <w:b/>
          <w:bCs/>
          <w:u w:val="single"/>
        </w:rPr>
        <w:t>R</w:t>
      </w:r>
      <w:r w:rsidRPr="001505C1">
        <w:rPr>
          <w:b/>
          <w:bCs/>
          <w:u w:val="single"/>
        </w:rPr>
        <w:t xml:space="preserve">ozvod požiarnej vody </w:t>
      </w:r>
    </w:p>
    <w:p w14:paraId="5E3722C5" w14:textId="77777777" w:rsidR="00B101DC" w:rsidRPr="001505C1" w:rsidRDefault="00B101DC" w:rsidP="007B3B87">
      <w:pPr>
        <w:pStyle w:val="Zkladntext"/>
        <w:jc w:val="both"/>
        <w:rPr>
          <w:bCs/>
        </w:rPr>
      </w:pPr>
      <w:r w:rsidRPr="001505C1">
        <w:rPr>
          <w:bCs/>
        </w:rPr>
        <w:t xml:space="preserve">Požiarna voda pre potrebu objektov sa zabezpečí rozvodom požiarnej vody, ktorý bude napojený na čerpacie zariadenie v požiarnej nádrži </w:t>
      </w:r>
      <w:r>
        <w:rPr>
          <w:bCs/>
        </w:rPr>
        <w:t>minimálnom objeme</w:t>
      </w:r>
      <w:r w:rsidRPr="001505C1">
        <w:rPr>
          <w:bCs/>
        </w:rPr>
        <w:t xml:space="preserve"> </w:t>
      </w:r>
      <w:r>
        <w:rPr>
          <w:bCs/>
        </w:rPr>
        <w:t xml:space="preserve">cca </w:t>
      </w:r>
      <w:r w:rsidRPr="000821CD">
        <w:rPr>
          <w:b/>
          <w:u w:val="single"/>
        </w:rPr>
        <w:t>51 m</w:t>
      </w:r>
      <w:r w:rsidRPr="000821CD">
        <w:rPr>
          <w:b/>
          <w:u w:val="single"/>
          <w:vertAlign w:val="superscript"/>
        </w:rPr>
        <w:t>3</w:t>
      </w:r>
      <w:r w:rsidRPr="001505C1">
        <w:rPr>
          <w:bCs/>
        </w:rPr>
        <w:t>.</w:t>
      </w:r>
      <w:r>
        <w:rPr>
          <w:bCs/>
        </w:rPr>
        <w:t xml:space="preserve"> Požiarny vodovod bude </w:t>
      </w:r>
      <w:proofErr w:type="spellStart"/>
      <w:r>
        <w:rPr>
          <w:bCs/>
        </w:rPr>
        <w:lastRenderedPageBreak/>
        <w:t>zokruhovaný</w:t>
      </w:r>
      <w:proofErr w:type="spellEnd"/>
      <w:r>
        <w:rPr>
          <w:bCs/>
        </w:rPr>
        <w:t>.</w:t>
      </w:r>
    </w:p>
    <w:p w14:paraId="043DD7AF" w14:textId="77777777" w:rsidR="00B101DC" w:rsidRPr="000821CD" w:rsidRDefault="00B101DC" w:rsidP="007B3B87">
      <w:pPr>
        <w:pStyle w:val="Zkladntext"/>
        <w:jc w:val="both"/>
        <w:rPr>
          <w:b/>
          <w:u w:val="single"/>
        </w:rPr>
      </w:pPr>
      <w:r w:rsidRPr="001505C1">
        <w:rPr>
          <w:bCs/>
        </w:rPr>
        <w:t>Od požiarnej nádrže bude vedené potrubie požiarneho vodovodu DN 150. Trasa potrubia bude vedená v </w:t>
      </w:r>
      <w:proofErr w:type="spellStart"/>
      <w:r w:rsidRPr="001505C1">
        <w:rPr>
          <w:bCs/>
        </w:rPr>
        <w:t>rastlom</w:t>
      </w:r>
      <w:proofErr w:type="spellEnd"/>
      <w:r w:rsidRPr="001505C1">
        <w:rPr>
          <w:bCs/>
        </w:rPr>
        <w:t xml:space="preserve"> a upravenom teréne a na potrubí bud</w:t>
      </w:r>
      <w:r>
        <w:rPr>
          <w:bCs/>
        </w:rPr>
        <w:t>e</w:t>
      </w:r>
      <w:r w:rsidRPr="001505C1">
        <w:rPr>
          <w:bCs/>
        </w:rPr>
        <w:t xml:space="preserve"> v predpísaných vzdialenostiach zabudovan</w:t>
      </w:r>
      <w:r>
        <w:rPr>
          <w:bCs/>
        </w:rPr>
        <w:t>ý jeden</w:t>
      </w:r>
      <w:r w:rsidRPr="001505C1">
        <w:rPr>
          <w:bCs/>
        </w:rPr>
        <w:t xml:space="preserve"> nadzemn</w:t>
      </w:r>
      <w:r>
        <w:rPr>
          <w:bCs/>
        </w:rPr>
        <w:t>ý</w:t>
      </w:r>
      <w:r w:rsidRPr="001505C1">
        <w:rPr>
          <w:bCs/>
        </w:rPr>
        <w:t xml:space="preserve"> </w:t>
      </w:r>
      <w:r w:rsidRPr="000821CD">
        <w:rPr>
          <w:b/>
          <w:u w:val="single"/>
        </w:rPr>
        <w:t xml:space="preserve">požiarny hydrant DN 150. </w:t>
      </w:r>
    </w:p>
    <w:p w14:paraId="5387FF35" w14:textId="77777777" w:rsidR="00B101DC" w:rsidRPr="001505C1" w:rsidRDefault="00B101DC" w:rsidP="007B3B87">
      <w:pPr>
        <w:pStyle w:val="Zkladntext"/>
        <w:jc w:val="both"/>
        <w:rPr>
          <w:b/>
          <w:bCs/>
        </w:rPr>
      </w:pPr>
      <w:r w:rsidRPr="001505C1">
        <w:rPr>
          <w:bCs/>
        </w:rPr>
        <w:t xml:space="preserve">Vodovodné potrubie požiarnej vody je navrhnuté z vodovodných tlakových plastových rúr </w:t>
      </w:r>
      <w:r w:rsidRPr="001505C1">
        <w:rPr>
          <w:b/>
          <w:bCs/>
        </w:rPr>
        <w:t>HDPE PN</w:t>
      </w:r>
      <w:r>
        <w:rPr>
          <w:b/>
          <w:bCs/>
        </w:rPr>
        <w:t>16</w:t>
      </w:r>
      <w:r w:rsidRPr="001505C1">
        <w:rPr>
          <w:b/>
          <w:bCs/>
        </w:rPr>
        <w:t xml:space="preserve"> SDR1</w:t>
      </w:r>
      <w:r>
        <w:rPr>
          <w:b/>
          <w:bCs/>
        </w:rPr>
        <w:t>1</w:t>
      </w:r>
      <w:r w:rsidRPr="001505C1">
        <w:rPr>
          <w:b/>
          <w:bCs/>
        </w:rPr>
        <w:t xml:space="preserve"> D160x9,5 mm dĺžky </w:t>
      </w:r>
      <w:r>
        <w:rPr>
          <w:b/>
          <w:bCs/>
        </w:rPr>
        <w:t>201,48</w:t>
      </w:r>
      <w:r w:rsidRPr="001505C1">
        <w:rPr>
          <w:b/>
          <w:bCs/>
        </w:rPr>
        <w:t xml:space="preserve"> m. </w:t>
      </w:r>
    </w:p>
    <w:p w14:paraId="23567BA8" w14:textId="77777777" w:rsidR="00B101DC" w:rsidRDefault="00B101DC" w:rsidP="007B3B87">
      <w:pPr>
        <w:pStyle w:val="Zkladntext"/>
        <w:jc w:val="both"/>
        <w:rPr>
          <w:bCs/>
        </w:rPr>
      </w:pPr>
      <w:r w:rsidRPr="001505C1">
        <w:rPr>
          <w:bCs/>
        </w:rPr>
        <w:t>Vodovodné potrubie je navrhnuté v zmysle STN 755401 na požiarnu potrebu vody. Pre požiarne účely sa na vodovodnom potrubí zabuduj</w:t>
      </w:r>
      <w:r>
        <w:rPr>
          <w:bCs/>
        </w:rPr>
        <w:t>e</w:t>
      </w:r>
      <w:r w:rsidRPr="001505C1">
        <w:rPr>
          <w:bCs/>
        </w:rPr>
        <w:t xml:space="preserve"> nadzemn</w:t>
      </w:r>
      <w:r>
        <w:rPr>
          <w:bCs/>
        </w:rPr>
        <w:t>ý</w:t>
      </w:r>
      <w:r w:rsidRPr="001505C1">
        <w:rPr>
          <w:bCs/>
        </w:rPr>
        <w:t xml:space="preserve"> hydrant DN 150, ktor</w:t>
      </w:r>
      <w:r>
        <w:rPr>
          <w:bCs/>
        </w:rPr>
        <w:t>ého</w:t>
      </w:r>
      <w:r w:rsidRPr="001505C1">
        <w:rPr>
          <w:bCs/>
        </w:rPr>
        <w:t xml:space="preserve"> poloha je v zmysle požiadavky projektu požiarnej ochrany. Hydrant</w:t>
      </w:r>
      <w:r>
        <w:rPr>
          <w:bCs/>
        </w:rPr>
        <w:t xml:space="preserve"> </w:t>
      </w:r>
      <w:r w:rsidRPr="001505C1">
        <w:rPr>
          <w:bCs/>
        </w:rPr>
        <w:t>bud</w:t>
      </w:r>
      <w:r>
        <w:rPr>
          <w:bCs/>
        </w:rPr>
        <w:t>e</w:t>
      </w:r>
      <w:r w:rsidRPr="001505C1">
        <w:rPr>
          <w:bCs/>
        </w:rPr>
        <w:t xml:space="preserve"> slúžiť zároveň na odkalenie a odvzdušnenie najnižších a najvyšších miest na potrubí. Napojenie hydrant</w:t>
      </w:r>
      <w:r>
        <w:rPr>
          <w:bCs/>
        </w:rPr>
        <w:t>u</w:t>
      </w:r>
      <w:r w:rsidRPr="001505C1">
        <w:rPr>
          <w:bCs/>
        </w:rPr>
        <w:t xml:space="preserve"> na potrubie sa vykoná pomocou </w:t>
      </w:r>
      <w:proofErr w:type="spellStart"/>
      <w:r w:rsidRPr="001505C1">
        <w:rPr>
          <w:bCs/>
        </w:rPr>
        <w:t>šupátiek</w:t>
      </w:r>
      <w:proofErr w:type="spellEnd"/>
      <w:r w:rsidRPr="001505C1">
        <w:rPr>
          <w:bCs/>
        </w:rPr>
        <w:t xml:space="preserve"> so zemnou súpravou a poklopom a prírubových kolien s pätkou. Vodovodné potrubie a jeho armatúry musia byť označené tak, aby bolo možné vždy určiť ich presnú polohu. Os a lomy vodovodného potrubia mimo zastavaného územia musia byť označené orientačnými tabuľkami na kovových stĺpikoch v betónovom bloku. V zastavanom území sa umiestnenie armatúr označí orientačnými tabuľkami na murive. Vodovodné potrubie sa uloží v spáde min.0,3% do stavebnej ryhy šírky </w:t>
      </w:r>
      <w:r>
        <w:rPr>
          <w:bCs/>
        </w:rPr>
        <w:t xml:space="preserve">cca 800 - </w:t>
      </w:r>
      <w:r w:rsidRPr="001505C1">
        <w:rPr>
          <w:bCs/>
        </w:rPr>
        <w:t xml:space="preserve">1 000 mm na pieskové lôžko hrúbky </w:t>
      </w:r>
      <w:smartTag w:uri="urn:schemas-microsoft-com:office:smarttags" w:element="metricconverter">
        <w:smartTagPr>
          <w:attr w:name="ProductID" w:val="150 mm"/>
        </w:smartTagPr>
        <w:r w:rsidRPr="001505C1">
          <w:rPr>
            <w:bCs/>
          </w:rPr>
          <w:t>150 mm</w:t>
        </w:r>
      </w:smartTag>
      <w:r w:rsidRPr="001505C1">
        <w:rPr>
          <w:bCs/>
        </w:rPr>
        <w:t xml:space="preserve"> a obsype sa pieskom </w:t>
      </w:r>
      <w:smartTag w:uri="urn:schemas-microsoft-com:office:smarttags" w:element="metricconverter">
        <w:smartTagPr>
          <w:attr w:name="ProductID" w:val="300 mm"/>
        </w:smartTagPr>
        <w:r w:rsidRPr="001505C1">
          <w:rPr>
            <w:bCs/>
          </w:rPr>
          <w:t>300 mm</w:t>
        </w:r>
      </w:smartTag>
      <w:r w:rsidRPr="001505C1">
        <w:rPr>
          <w:bCs/>
        </w:rPr>
        <w:t xml:space="preserve"> nad vrchol potrubia. Priamo nad potrubie sa upevní vyhľadávací kábel AYKY 2x4 mm2 (resp. CYKY 2x2,5 mm2) a nad obsyp potrubia sa uloží </w:t>
      </w:r>
      <w:r w:rsidRPr="000821CD">
        <w:rPr>
          <w:b/>
          <w:u w:val="single"/>
        </w:rPr>
        <w:t>výstražná fólia bielej farby</w:t>
      </w:r>
      <w:r w:rsidRPr="001505C1">
        <w:rPr>
          <w:bCs/>
        </w:rPr>
        <w:t>. Lomy potrubia sa zaistia betónovými blokmi. Zásyp ryhy sa vykoná so zhutnením zeminou z výkopu, alebo štrkovým materiálom. Ak je trasa potrubia vedená pod komunikáciami vykoná sa zhutnenie zásypu ryhy do hodnoty zodpovedajúcej 98% PS</w:t>
      </w:r>
      <w:r>
        <w:rPr>
          <w:bCs/>
        </w:rPr>
        <w:t>.</w:t>
      </w:r>
    </w:p>
    <w:p w14:paraId="47D2A8FC" w14:textId="77777777" w:rsidR="00B101DC" w:rsidRDefault="00B101DC" w:rsidP="007B3B87">
      <w:pPr>
        <w:pStyle w:val="Zkladntext"/>
        <w:jc w:val="both"/>
        <w:rPr>
          <w:bCs/>
        </w:rPr>
      </w:pPr>
      <w:r w:rsidRPr="00D81439">
        <w:rPr>
          <w:bCs/>
        </w:rPr>
        <w:t xml:space="preserve">Hydrostatický pretlak v hydrantovej sieti vonkajšieho požiarneho vodovodu musí byť </w:t>
      </w:r>
      <w:r w:rsidRPr="000821CD">
        <w:rPr>
          <w:b/>
          <w:u w:val="single"/>
        </w:rPr>
        <w:t>min. 0,25 MPa</w:t>
      </w:r>
      <w:r w:rsidRPr="00D81439">
        <w:rPr>
          <w:bCs/>
        </w:rPr>
        <w:t xml:space="preserve"> (podľa § 9 ods. 2 vyhl. MV SR č. 699/2004 </w:t>
      </w:r>
      <w:proofErr w:type="spellStart"/>
      <w:r w:rsidRPr="00D81439">
        <w:rPr>
          <w:bCs/>
        </w:rPr>
        <w:t>Z.z</w:t>
      </w:r>
      <w:proofErr w:type="spellEnd"/>
      <w:r w:rsidRPr="00D81439">
        <w:rPr>
          <w:bCs/>
        </w:rPr>
        <w:t>).</w:t>
      </w:r>
    </w:p>
    <w:p w14:paraId="77A993ED" w14:textId="77777777" w:rsidR="00B101DC" w:rsidRDefault="00B101DC" w:rsidP="007B3B87">
      <w:pPr>
        <w:pStyle w:val="Zkladntext"/>
        <w:jc w:val="both"/>
        <w:rPr>
          <w:bCs/>
        </w:rPr>
      </w:pPr>
      <w:r>
        <w:rPr>
          <w:bCs/>
        </w:rPr>
        <w:t xml:space="preserve">Na hlavnej trase vonkajšieho požiarneho potrubia sa zriadiť odbočka – nové pripojenie požiarnej vody do haly.  Napojenie sa zriadi pomocou prípojkovej armatúry -  navŕtavací pás plus  príslušenstvo ( posúvač, ventilový poklop, zemná súprava , </w:t>
      </w:r>
      <w:proofErr w:type="spellStart"/>
      <w:r>
        <w:rPr>
          <w:bCs/>
        </w:rPr>
        <w:t>bet</w:t>
      </w:r>
      <w:proofErr w:type="spellEnd"/>
      <w:r>
        <w:rPr>
          <w:bCs/>
        </w:rPr>
        <w:t xml:space="preserve">. blok ). Od napojenia potrubie HDPE D63 pokračuje kolmo do objektu kde za zriadiť hlavný uzáver vnútorného požiarneho rozvodu. </w:t>
      </w:r>
    </w:p>
    <w:p w14:paraId="3F9CD6C5" w14:textId="77777777" w:rsidR="00B101DC" w:rsidRPr="00964B1D" w:rsidRDefault="00B101DC" w:rsidP="00B101DC">
      <w:pPr>
        <w:pStyle w:val="Zkladntext"/>
        <w:rPr>
          <w:bCs/>
        </w:rPr>
      </w:pPr>
    </w:p>
    <w:p w14:paraId="7EE81E27" w14:textId="77777777" w:rsidR="00B101DC" w:rsidRPr="00964B1D" w:rsidRDefault="00B101DC" w:rsidP="00B101DC">
      <w:pPr>
        <w:pStyle w:val="Zkladntext"/>
        <w:rPr>
          <w:b/>
          <w:bCs/>
          <w:u w:val="single"/>
        </w:rPr>
      </w:pPr>
      <w:r w:rsidRPr="000821CD">
        <w:rPr>
          <w:b/>
          <w:bCs/>
          <w:u w:val="single"/>
        </w:rPr>
        <w:t>Realizácia stavebného objektu</w:t>
      </w:r>
    </w:p>
    <w:p w14:paraId="29D9AF29" w14:textId="77777777" w:rsidR="00B101DC" w:rsidRDefault="00B101DC" w:rsidP="007B3B87">
      <w:pPr>
        <w:pStyle w:val="Zkladntext"/>
        <w:jc w:val="both"/>
        <w:rPr>
          <w:bCs/>
        </w:rPr>
      </w:pPr>
      <w:r w:rsidRPr="001505C1">
        <w:rPr>
          <w:bCs/>
        </w:rPr>
        <w:t>Pred začatím stavebných prác je potrebné vytýčiť jednotlivé podzemné siete, aby nedošlo k ich pr</w:t>
      </w:r>
      <w:r>
        <w:rPr>
          <w:bCs/>
        </w:rPr>
        <w:t>í</w:t>
      </w:r>
      <w:r w:rsidRPr="001505C1">
        <w:rPr>
          <w:bCs/>
        </w:rPr>
        <w:t>padnému poškodeniu. Pri krížení a súbehu s ostatnými inžinierskymi sieťami je potrebné dodržať STN</w:t>
      </w:r>
      <w:r>
        <w:rPr>
          <w:bCs/>
        </w:rPr>
        <w:t xml:space="preserve"> </w:t>
      </w:r>
      <w:r w:rsidRPr="001505C1">
        <w:rPr>
          <w:bCs/>
        </w:rPr>
        <w:t xml:space="preserve">73 6005. </w:t>
      </w:r>
    </w:p>
    <w:p w14:paraId="1F218E70" w14:textId="77777777" w:rsidR="00B101DC" w:rsidRPr="00964B1D" w:rsidRDefault="00B101DC" w:rsidP="00B101DC">
      <w:pPr>
        <w:pStyle w:val="Zkladntext"/>
        <w:rPr>
          <w:bCs/>
        </w:rPr>
      </w:pPr>
    </w:p>
    <w:p w14:paraId="656230A8" w14:textId="77777777" w:rsidR="00B101DC" w:rsidRPr="00964B1D" w:rsidRDefault="00B101DC" w:rsidP="00B101DC">
      <w:pPr>
        <w:pStyle w:val="Zkladntext"/>
        <w:rPr>
          <w:b/>
          <w:bCs/>
          <w:u w:val="single"/>
        </w:rPr>
      </w:pPr>
      <w:r w:rsidRPr="00964B1D">
        <w:rPr>
          <w:b/>
          <w:bCs/>
          <w:u w:val="single"/>
        </w:rPr>
        <w:t>Zemné práce</w:t>
      </w:r>
    </w:p>
    <w:p w14:paraId="02F1924C" w14:textId="77777777" w:rsidR="00B101DC" w:rsidRPr="001505C1" w:rsidRDefault="00B101DC" w:rsidP="007B3B87">
      <w:pPr>
        <w:pStyle w:val="Zkladntext"/>
        <w:jc w:val="both"/>
        <w:rPr>
          <w:bCs/>
        </w:rPr>
      </w:pPr>
      <w:r w:rsidRPr="001505C1">
        <w:rPr>
          <w:bCs/>
        </w:rPr>
        <w:t>Zemné práce je potrebné vykonávať v zmysle STN 73 3050. Výkopové práce sa zrealizujú strojne s ručným dokopaním a dočistením. V blízkosti podzemných vedení je potrebné použiť ručný výkop.</w:t>
      </w:r>
    </w:p>
    <w:p w14:paraId="1E39E8F3" w14:textId="77868A8E" w:rsidR="00B101DC" w:rsidRDefault="00B101DC" w:rsidP="007B3B87">
      <w:pPr>
        <w:pStyle w:val="Zkladntext"/>
        <w:jc w:val="both"/>
        <w:rPr>
          <w:bCs/>
        </w:rPr>
      </w:pPr>
      <w:r w:rsidRPr="001505C1">
        <w:rPr>
          <w:bCs/>
        </w:rPr>
        <w:t xml:space="preserve">Požiarna nádrž sa inštaluje do otvorenej stavebnej jamy. Únosnosť základovej škáry musí byť min.250 kPa. </w:t>
      </w:r>
    </w:p>
    <w:p w14:paraId="2EAA872A" w14:textId="77777777" w:rsidR="00B101DC" w:rsidRPr="001505C1" w:rsidRDefault="00B101DC" w:rsidP="007B3B87">
      <w:pPr>
        <w:pStyle w:val="Zkladntext"/>
        <w:jc w:val="both"/>
        <w:rPr>
          <w:bCs/>
        </w:rPr>
      </w:pPr>
      <w:r w:rsidRPr="001505C1">
        <w:rPr>
          <w:bCs/>
        </w:rPr>
        <w:t xml:space="preserve">Svahy výkopu sú navrhnuté v sklone </w:t>
      </w:r>
      <w:r>
        <w:rPr>
          <w:bCs/>
        </w:rPr>
        <w:t>3</w:t>
      </w:r>
      <w:r w:rsidRPr="001505C1">
        <w:rPr>
          <w:bCs/>
        </w:rPr>
        <w:t>:1.</w:t>
      </w:r>
    </w:p>
    <w:p w14:paraId="5F101921" w14:textId="77777777" w:rsidR="00B101DC" w:rsidRPr="001505C1" w:rsidRDefault="00B101DC" w:rsidP="007B3B87">
      <w:pPr>
        <w:pStyle w:val="Zkladntext"/>
        <w:jc w:val="both"/>
        <w:rPr>
          <w:bCs/>
        </w:rPr>
      </w:pPr>
      <w:r>
        <w:rPr>
          <w:bCs/>
        </w:rPr>
        <w:t>V prípade výskytu podzemnej vody  sa o</w:t>
      </w:r>
      <w:r w:rsidRPr="001505C1">
        <w:rPr>
          <w:bCs/>
        </w:rPr>
        <w:t>dvodnenie základovej škáry vykoná pomocou drenážnych rúr</w:t>
      </w:r>
      <w:r>
        <w:rPr>
          <w:bCs/>
        </w:rPr>
        <w:t xml:space="preserve"> – podľa hydrogeologického posudku sa podzemná voda nachádza v dostatočnej hĺbke, ale treba rátať s alternatívou</w:t>
      </w:r>
      <w:r w:rsidRPr="001505C1">
        <w:rPr>
          <w:bCs/>
        </w:rPr>
        <w:t>. Pre zaistenie stability svahov je potrebné zabezpečiť trvalé odčerpávanie prípadnej spodnej vody.</w:t>
      </w:r>
    </w:p>
    <w:p w14:paraId="07A0F865" w14:textId="77777777" w:rsidR="00B101DC" w:rsidRDefault="00B101DC" w:rsidP="007B3B87">
      <w:pPr>
        <w:pStyle w:val="Zkladntext"/>
        <w:jc w:val="both"/>
        <w:rPr>
          <w:bCs/>
        </w:rPr>
      </w:pPr>
      <w:r w:rsidRPr="001505C1">
        <w:rPr>
          <w:bCs/>
        </w:rPr>
        <w:t xml:space="preserve">Základová škára sa upraví zhutnenou vrstvou </w:t>
      </w:r>
      <w:proofErr w:type="spellStart"/>
      <w:r w:rsidRPr="001505C1">
        <w:rPr>
          <w:bCs/>
        </w:rPr>
        <w:t>štrkodrvy</w:t>
      </w:r>
      <w:proofErr w:type="spellEnd"/>
      <w:r w:rsidRPr="001505C1">
        <w:rPr>
          <w:bCs/>
        </w:rPr>
        <w:t xml:space="preserve"> tak, aby v jej úrovni bola preukázaná minimálna hodnota modulu deformácie </w:t>
      </w:r>
      <w:proofErr w:type="spellStart"/>
      <w:r w:rsidRPr="001505C1">
        <w:rPr>
          <w:bCs/>
        </w:rPr>
        <w:t>Edef</w:t>
      </w:r>
      <w:proofErr w:type="spellEnd"/>
      <w:r w:rsidRPr="001505C1">
        <w:rPr>
          <w:bCs/>
        </w:rPr>
        <w:t xml:space="preserve"> = 50 MPa. Na zhutnenej vrstve </w:t>
      </w:r>
      <w:proofErr w:type="spellStart"/>
      <w:r w:rsidRPr="001505C1">
        <w:rPr>
          <w:bCs/>
        </w:rPr>
        <w:t>štrkodrvy</w:t>
      </w:r>
      <w:proofErr w:type="spellEnd"/>
      <w:r w:rsidRPr="001505C1">
        <w:rPr>
          <w:bCs/>
        </w:rPr>
        <w:t xml:space="preserve"> sa vybuduje podkladová doska - betón STN EN 206-1 - C 15/20 – X0. Na podkladovú dosku sa rozprestrie pieskové lôžko hr. 30 mm.</w:t>
      </w:r>
    </w:p>
    <w:p w14:paraId="4565FDFA" w14:textId="7F7E7446" w:rsidR="00B101DC" w:rsidRDefault="00B101DC" w:rsidP="00B101DC">
      <w:pPr>
        <w:pStyle w:val="Zkladntext"/>
        <w:rPr>
          <w:bCs/>
        </w:rPr>
      </w:pPr>
    </w:p>
    <w:p w14:paraId="313FAA06" w14:textId="77777777" w:rsidR="007B3B87" w:rsidRPr="00964B1D" w:rsidRDefault="007B3B87" w:rsidP="00B101DC">
      <w:pPr>
        <w:pStyle w:val="Zkladntext"/>
        <w:rPr>
          <w:bCs/>
        </w:rPr>
      </w:pPr>
    </w:p>
    <w:p w14:paraId="74CD3E01" w14:textId="77777777" w:rsidR="00B101DC" w:rsidRPr="00964B1D" w:rsidRDefault="00B101DC" w:rsidP="00B101DC">
      <w:pPr>
        <w:pStyle w:val="Zkladntext"/>
        <w:rPr>
          <w:b/>
          <w:bCs/>
          <w:u w:val="single"/>
        </w:rPr>
      </w:pPr>
      <w:r w:rsidRPr="00964B1D">
        <w:rPr>
          <w:b/>
          <w:bCs/>
          <w:u w:val="single"/>
        </w:rPr>
        <w:lastRenderedPageBreak/>
        <w:t>Uloženie potrubia</w:t>
      </w:r>
    </w:p>
    <w:p w14:paraId="00D09292" w14:textId="77777777" w:rsidR="00B101DC" w:rsidRPr="001505C1" w:rsidRDefault="00B101DC" w:rsidP="007B3B87">
      <w:pPr>
        <w:pStyle w:val="Zkladntext"/>
        <w:jc w:val="both"/>
        <w:rPr>
          <w:bCs/>
        </w:rPr>
      </w:pPr>
      <w:r w:rsidRPr="001505C1">
        <w:rPr>
          <w:bCs/>
        </w:rPr>
        <w:t xml:space="preserve">Po úprave dna v predpísanom tvare a sklone sa zriadi na dne ryhy pieskové lôžko hrúbky 150 mm. Počas výstavby potrubia musí byť dno ryhy suché. V prípade výskytu spodnej vody je potrebné ryhu odvodniť. Pri realizácii lôžka, </w:t>
      </w:r>
      <w:proofErr w:type="spellStart"/>
      <w:r w:rsidRPr="001505C1">
        <w:rPr>
          <w:bCs/>
        </w:rPr>
        <w:t>obsypu</w:t>
      </w:r>
      <w:proofErr w:type="spellEnd"/>
      <w:r w:rsidRPr="001505C1">
        <w:rPr>
          <w:bCs/>
        </w:rPr>
        <w:t xml:space="preserve"> a zásypu ako aj ukladaní a spájaní rúr je potrebné dodržať podmienky výstavby predpísané výrobcom potrubia.</w:t>
      </w:r>
    </w:p>
    <w:p w14:paraId="5C939539" w14:textId="77777777" w:rsidR="00B101DC" w:rsidRDefault="00B101DC" w:rsidP="00B101DC">
      <w:pPr>
        <w:pStyle w:val="Zkladntext"/>
        <w:rPr>
          <w:b/>
        </w:rPr>
      </w:pPr>
    </w:p>
    <w:p w14:paraId="24D08FAA" w14:textId="77777777" w:rsidR="00B101DC" w:rsidRPr="00964B1D" w:rsidRDefault="00B101DC" w:rsidP="00B101DC">
      <w:pPr>
        <w:pStyle w:val="Zkladntext"/>
        <w:rPr>
          <w:b/>
          <w:u w:val="single"/>
        </w:rPr>
      </w:pPr>
      <w:r w:rsidRPr="00964B1D">
        <w:rPr>
          <w:b/>
          <w:u w:val="single"/>
        </w:rPr>
        <w:t>Ochrana cudzích vedení</w:t>
      </w:r>
    </w:p>
    <w:p w14:paraId="70243789" w14:textId="77777777" w:rsidR="00B101DC" w:rsidRPr="00596F63" w:rsidRDefault="00B101DC" w:rsidP="007B3B87">
      <w:pPr>
        <w:pStyle w:val="Zkladntext"/>
        <w:jc w:val="both"/>
        <w:rPr>
          <w:bCs/>
        </w:rPr>
      </w:pPr>
      <w:r w:rsidRPr="00596F63">
        <w:rPr>
          <w:bCs/>
        </w:rPr>
        <w:t>Vo výkresovej časti na situačnom výkrese, sú inžinierske siete znázornené len informatívne, preto pred začatím stavebných prác je nutné prizvať všetkých správcov a užívateľov existujúcich inžinierskych sietí nachádzajúcich sa na dotknutom území a požiadať ich o presné polohopisné a výškopisné vytýčenie rozvodov v teréne. V ochrannom pásme podzemných vedení je nutný ručný výkop. Obnažené cudzie vedenia je potrebné chrániť pred poškodením.</w:t>
      </w:r>
      <w:r>
        <w:rPr>
          <w:bCs/>
        </w:rPr>
        <w:t xml:space="preserve"> </w:t>
      </w:r>
      <w:r w:rsidRPr="00596F63">
        <w:rPr>
          <w:bCs/>
        </w:rPr>
        <w:t>Pri priestorovom usporiadaní podzemných vedení je potrebné dodržiavať minimálne vzdialenosti v horizontálnom a vo vertikálnom smere podľa STN 73 6005.</w:t>
      </w:r>
    </w:p>
    <w:p w14:paraId="38736740" w14:textId="77777777" w:rsidR="00B101DC" w:rsidRDefault="00B101DC" w:rsidP="00B101DC">
      <w:pPr>
        <w:pStyle w:val="Zkladntext"/>
        <w:rPr>
          <w:b/>
          <w:bCs/>
        </w:rPr>
      </w:pPr>
    </w:p>
    <w:p w14:paraId="3E4CCC0E" w14:textId="77777777" w:rsidR="00B101DC" w:rsidRPr="00964B1D" w:rsidRDefault="00B101DC" w:rsidP="00B101DC">
      <w:pPr>
        <w:pStyle w:val="Zkladntext"/>
        <w:rPr>
          <w:b/>
          <w:bCs/>
          <w:u w:val="single"/>
        </w:rPr>
      </w:pPr>
      <w:r w:rsidRPr="00964B1D">
        <w:rPr>
          <w:b/>
          <w:bCs/>
          <w:u w:val="single"/>
        </w:rPr>
        <w:t>Obsyp a zásyp potrubia</w:t>
      </w:r>
    </w:p>
    <w:p w14:paraId="233D0BB5" w14:textId="77777777" w:rsidR="00B101DC" w:rsidRPr="001505C1" w:rsidRDefault="00B101DC" w:rsidP="007B3B87">
      <w:pPr>
        <w:pStyle w:val="Zkladntext"/>
        <w:jc w:val="both"/>
        <w:rPr>
          <w:bCs/>
        </w:rPr>
      </w:pPr>
      <w:r w:rsidRPr="001505C1">
        <w:rPr>
          <w:bCs/>
        </w:rPr>
        <w:t xml:space="preserve">Obsyp a zásyp potrubia sa vykoná až po úspešne vykonanej tlakovej skúške. Potrubie sa obsype do výšky 300 mm nad vrchol potrubia so zhutnením bokov </w:t>
      </w:r>
      <w:proofErr w:type="spellStart"/>
      <w:r w:rsidRPr="001505C1">
        <w:rPr>
          <w:bCs/>
        </w:rPr>
        <w:t>obsypu</w:t>
      </w:r>
      <w:proofErr w:type="spellEnd"/>
      <w:r w:rsidRPr="001505C1">
        <w:rPr>
          <w:bCs/>
        </w:rPr>
        <w:t xml:space="preserve">, pričom sa obsyp priamo nad potrubím nezhutňuje. Obsyp v bezprostrednej blízkosti potrubia je potrebné vykonať zo zeminy obdobných vlastností ako bolo popísané pri lôžku. Zásyp ryhy sa vykoná so zhutnením po vrstvách max. 300 mm hrubých. Zhutňovanie zásypu ťažkými mechanizmami je možné vykonať až po dosiahnutí výšky zhutneného zásypu </w:t>
      </w:r>
      <w:r>
        <w:rPr>
          <w:bCs/>
        </w:rPr>
        <w:t xml:space="preserve">min. </w:t>
      </w:r>
      <w:r w:rsidRPr="001505C1">
        <w:rPr>
          <w:bCs/>
        </w:rPr>
        <w:t>1,0 m.</w:t>
      </w:r>
    </w:p>
    <w:p w14:paraId="77F6D154" w14:textId="77777777" w:rsidR="00B101DC" w:rsidRDefault="00B101DC" w:rsidP="00B101DC">
      <w:pPr>
        <w:pStyle w:val="Zkladntext"/>
        <w:rPr>
          <w:bCs/>
          <w:u w:val="single"/>
        </w:rPr>
      </w:pPr>
    </w:p>
    <w:p w14:paraId="52C974A8" w14:textId="77777777" w:rsidR="00B101DC" w:rsidRPr="001505C1" w:rsidRDefault="00B101DC" w:rsidP="00B101DC">
      <w:pPr>
        <w:pStyle w:val="Zkladntext"/>
        <w:rPr>
          <w:bCs/>
          <w:i/>
        </w:rPr>
      </w:pPr>
      <w:r w:rsidRPr="001505C1">
        <w:rPr>
          <w:bCs/>
          <w:i/>
          <w:u w:val="single"/>
        </w:rPr>
        <w:t>Dôležité upozornenie</w:t>
      </w:r>
    </w:p>
    <w:p w14:paraId="158D35AA" w14:textId="77777777" w:rsidR="00B101DC" w:rsidRPr="001505C1" w:rsidRDefault="00B101DC" w:rsidP="007B3B87">
      <w:pPr>
        <w:pStyle w:val="Zkladntext"/>
        <w:jc w:val="both"/>
        <w:rPr>
          <w:bCs/>
        </w:rPr>
      </w:pPr>
      <w:r w:rsidRPr="001505C1">
        <w:rPr>
          <w:bCs/>
        </w:rPr>
        <w:t xml:space="preserve">Pre kvalitu uloženia potrubia je veľmi dôležitý spôsob vyťahovania </w:t>
      </w:r>
      <w:proofErr w:type="spellStart"/>
      <w:r w:rsidRPr="001505C1">
        <w:rPr>
          <w:bCs/>
        </w:rPr>
        <w:t>paženia</w:t>
      </w:r>
      <w:proofErr w:type="spellEnd"/>
      <w:r w:rsidRPr="001505C1">
        <w:rPr>
          <w:bCs/>
        </w:rPr>
        <w:t xml:space="preserve">. Ak je </w:t>
      </w:r>
      <w:proofErr w:type="spellStart"/>
      <w:r w:rsidRPr="001505C1">
        <w:rPr>
          <w:bCs/>
        </w:rPr>
        <w:t>paženie</w:t>
      </w:r>
      <w:proofErr w:type="spellEnd"/>
      <w:r w:rsidRPr="001505C1">
        <w:rPr>
          <w:bCs/>
        </w:rPr>
        <w:t xml:space="preserve"> vyťahované až po zhutnení príslušnej vrstvy, spôsobí opätovné uvoľnenie zeminy – čím sa znižuje miera zhutnenia. Preto je potrebné </w:t>
      </w:r>
      <w:proofErr w:type="spellStart"/>
      <w:r w:rsidRPr="001505C1">
        <w:rPr>
          <w:bCs/>
        </w:rPr>
        <w:t>paženie</w:t>
      </w:r>
      <w:proofErr w:type="spellEnd"/>
      <w:r w:rsidRPr="001505C1">
        <w:rPr>
          <w:bCs/>
        </w:rPr>
        <w:t xml:space="preserve"> rýh vyťahovať s postupujúcim </w:t>
      </w:r>
      <w:proofErr w:type="spellStart"/>
      <w:r w:rsidRPr="001505C1">
        <w:rPr>
          <w:bCs/>
        </w:rPr>
        <w:t>obsypom</w:t>
      </w:r>
      <w:proofErr w:type="spellEnd"/>
      <w:r w:rsidRPr="001505C1">
        <w:rPr>
          <w:bCs/>
        </w:rPr>
        <w:t>, resp. zásypom - práve o</w:t>
      </w:r>
      <w:r>
        <w:rPr>
          <w:bCs/>
        </w:rPr>
        <w:t> </w:t>
      </w:r>
      <w:r w:rsidRPr="001505C1">
        <w:rPr>
          <w:bCs/>
        </w:rPr>
        <w:t>výšku</w:t>
      </w:r>
      <w:r>
        <w:rPr>
          <w:bCs/>
        </w:rPr>
        <w:t xml:space="preserve"> </w:t>
      </w:r>
      <w:r w:rsidRPr="001505C1">
        <w:rPr>
          <w:bCs/>
        </w:rPr>
        <w:t>vrstvy, ktorá sa bude následne hutniť.</w:t>
      </w:r>
    </w:p>
    <w:p w14:paraId="65506C0F" w14:textId="77777777" w:rsidR="00B101DC" w:rsidRPr="001505C1" w:rsidRDefault="00B101DC" w:rsidP="00B101DC">
      <w:pPr>
        <w:pStyle w:val="Zkladntext"/>
        <w:rPr>
          <w:bCs/>
        </w:rPr>
      </w:pPr>
    </w:p>
    <w:p w14:paraId="594E6938" w14:textId="77777777" w:rsidR="00B101DC" w:rsidRPr="00964B1D" w:rsidRDefault="00B101DC" w:rsidP="00B101DC">
      <w:pPr>
        <w:pStyle w:val="Zkladntext"/>
        <w:rPr>
          <w:b/>
          <w:bCs/>
          <w:u w:val="single"/>
        </w:rPr>
      </w:pPr>
      <w:r w:rsidRPr="00964B1D">
        <w:rPr>
          <w:b/>
          <w:bCs/>
          <w:u w:val="single"/>
        </w:rPr>
        <w:t>Materiál potrubia</w:t>
      </w:r>
    </w:p>
    <w:p w14:paraId="30276728" w14:textId="77777777" w:rsidR="00B101DC" w:rsidRPr="001505C1" w:rsidRDefault="00B101DC" w:rsidP="007B3B87">
      <w:pPr>
        <w:pStyle w:val="Zkladntext"/>
        <w:jc w:val="both"/>
        <w:rPr>
          <w:bCs/>
        </w:rPr>
      </w:pPr>
      <w:r w:rsidRPr="001505C1">
        <w:rPr>
          <w:bCs/>
        </w:rPr>
        <w:t xml:space="preserve">Na výstavbu vodovodu – prípojky </w:t>
      </w:r>
      <w:r>
        <w:rPr>
          <w:bCs/>
        </w:rPr>
        <w:t>pre dopĺňanie nádrže</w:t>
      </w:r>
      <w:r w:rsidRPr="001505C1">
        <w:rPr>
          <w:bCs/>
        </w:rPr>
        <w:t xml:space="preserve">“ je navrhnuté potrubie z </w:t>
      </w:r>
      <w:r w:rsidRPr="00D40C13">
        <w:rPr>
          <w:b/>
          <w:u w:val="single"/>
        </w:rPr>
        <w:t>HDPE rúr D50</w:t>
      </w:r>
      <w:r>
        <w:rPr>
          <w:b/>
          <w:u w:val="single"/>
        </w:rPr>
        <w:t>x</w:t>
      </w:r>
      <w:r w:rsidRPr="00D40C13">
        <w:rPr>
          <w:b/>
          <w:u w:val="single"/>
        </w:rPr>
        <w:t xml:space="preserve">4,60 mm, 16 bar, SDR 11 dĺžky 4,45 m </w:t>
      </w:r>
      <w:r>
        <w:rPr>
          <w:bCs/>
        </w:rPr>
        <w:t xml:space="preserve">, </w:t>
      </w:r>
      <w:r w:rsidRPr="001505C1">
        <w:rPr>
          <w:bCs/>
        </w:rPr>
        <w:t xml:space="preserve">ktoré sa bude spájať pomocou </w:t>
      </w:r>
      <w:proofErr w:type="spellStart"/>
      <w:r w:rsidRPr="001505C1">
        <w:rPr>
          <w:bCs/>
        </w:rPr>
        <w:t>eletrotvaroviek</w:t>
      </w:r>
      <w:proofErr w:type="spellEnd"/>
      <w:r w:rsidRPr="001505C1">
        <w:rPr>
          <w:bCs/>
        </w:rPr>
        <w:t>.</w:t>
      </w:r>
    </w:p>
    <w:p w14:paraId="72AD2CE4" w14:textId="77777777" w:rsidR="00B101DC" w:rsidRDefault="00B101DC" w:rsidP="00B101DC">
      <w:pPr>
        <w:pStyle w:val="Zkladntext"/>
        <w:rPr>
          <w:bCs/>
        </w:rPr>
      </w:pPr>
    </w:p>
    <w:p w14:paraId="78A00BFA" w14:textId="77777777" w:rsidR="00B101DC" w:rsidRDefault="00B101DC" w:rsidP="007B3B87">
      <w:pPr>
        <w:pStyle w:val="Zkladntext"/>
        <w:jc w:val="both"/>
        <w:rPr>
          <w:b/>
          <w:bCs/>
        </w:rPr>
      </w:pPr>
      <w:r w:rsidRPr="001505C1">
        <w:rPr>
          <w:bCs/>
        </w:rPr>
        <w:t xml:space="preserve">Vetva „požiarneho vodovodu “ bude vybudovaná z  vodovodných tlakových plastových rúr </w:t>
      </w:r>
      <w:r w:rsidRPr="001505C1">
        <w:rPr>
          <w:b/>
          <w:bCs/>
        </w:rPr>
        <w:t>HDPE PN</w:t>
      </w:r>
      <w:r>
        <w:rPr>
          <w:b/>
          <w:bCs/>
        </w:rPr>
        <w:t>16</w:t>
      </w:r>
      <w:r w:rsidRPr="001505C1">
        <w:rPr>
          <w:b/>
          <w:bCs/>
        </w:rPr>
        <w:t xml:space="preserve"> SDR1</w:t>
      </w:r>
      <w:r>
        <w:rPr>
          <w:b/>
          <w:bCs/>
        </w:rPr>
        <w:t>1</w:t>
      </w:r>
      <w:r w:rsidRPr="001505C1">
        <w:rPr>
          <w:b/>
          <w:bCs/>
        </w:rPr>
        <w:t xml:space="preserve"> D160x9,5 mm dĺžky </w:t>
      </w:r>
      <w:r>
        <w:rPr>
          <w:b/>
          <w:bCs/>
        </w:rPr>
        <w:t>201,48</w:t>
      </w:r>
      <w:r w:rsidRPr="001505C1">
        <w:rPr>
          <w:b/>
          <w:bCs/>
        </w:rPr>
        <w:t xml:space="preserve"> m. </w:t>
      </w:r>
    </w:p>
    <w:p w14:paraId="2EF87E6A" w14:textId="77777777" w:rsidR="00B101DC" w:rsidRDefault="00B101DC" w:rsidP="007B3B87">
      <w:pPr>
        <w:pStyle w:val="Zkladntext"/>
        <w:jc w:val="both"/>
        <w:rPr>
          <w:b/>
          <w:bCs/>
        </w:rPr>
      </w:pPr>
    </w:p>
    <w:p w14:paraId="0E168772" w14:textId="77777777" w:rsidR="00B101DC" w:rsidRDefault="00B101DC" w:rsidP="007B3B87">
      <w:pPr>
        <w:pStyle w:val="Zkladntext"/>
        <w:jc w:val="both"/>
        <w:rPr>
          <w:b/>
          <w:bCs/>
        </w:rPr>
      </w:pPr>
      <w:r>
        <w:t xml:space="preserve">Vetva požiarneho vodovodu do haly </w:t>
      </w:r>
      <w:r w:rsidRPr="001505C1">
        <w:rPr>
          <w:bCs/>
        </w:rPr>
        <w:t xml:space="preserve">“ bude vybudovaná z  vodovodných tlakových plastových rúr </w:t>
      </w:r>
      <w:r w:rsidRPr="001505C1">
        <w:rPr>
          <w:b/>
          <w:bCs/>
        </w:rPr>
        <w:t>HDPE PN</w:t>
      </w:r>
      <w:r>
        <w:rPr>
          <w:b/>
          <w:bCs/>
        </w:rPr>
        <w:t>16</w:t>
      </w:r>
      <w:r w:rsidRPr="001505C1">
        <w:rPr>
          <w:b/>
          <w:bCs/>
        </w:rPr>
        <w:t xml:space="preserve"> SDR1</w:t>
      </w:r>
      <w:r>
        <w:rPr>
          <w:b/>
          <w:bCs/>
        </w:rPr>
        <w:t>1</w:t>
      </w:r>
      <w:r w:rsidRPr="001505C1">
        <w:rPr>
          <w:b/>
          <w:bCs/>
        </w:rPr>
        <w:t xml:space="preserve"> D</w:t>
      </w:r>
      <w:r>
        <w:rPr>
          <w:b/>
          <w:bCs/>
        </w:rPr>
        <w:t>63</w:t>
      </w:r>
      <w:r w:rsidRPr="001505C1">
        <w:rPr>
          <w:b/>
          <w:bCs/>
        </w:rPr>
        <w:t>x</w:t>
      </w:r>
      <w:r>
        <w:rPr>
          <w:b/>
          <w:bCs/>
        </w:rPr>
        <w:t>5,80</w:t>
      </w:r>
      <w:r w:rsidRPr="001505C1">
        <w:rPr>
          <w:b/>
          <w:bCs/>
        </w:rPr>
        <w:t xml:space="preserve"> mm dĺžky </w:t>
      </w:r>
      <w:r>
        <w:rPr>
          <w:b/>
          <w:bCs/>
        </w:rPr>
        <w:t>4,50</w:t>
      </w:r>
      <w:r w:rsidRPr="001505C1">
        <w:rPr>
          <w:b/>
          <w:bCs/>
        </w:rPr>
        <w:t xml:space="preserve"> m. </w:t>
      </w:r>
    </w:p>
    <w:p w14:paraId="1156D936" w14:textId="77777777" w:rsidR="00B101DC" w:rsidRPr="00964B1D" w:rsidRDefault="00B101DC" w:rsidP="00B101DC">
      <w:pPr>
        <w:pStyle w:val="Zkladntext"/>
      </w:pPr>
    </w:p>
    <w:p w14:paraId="4BD7BA51" w14:textId="77777777" w:rsidR="00B101DC" w:rsidRPr="001505C1" w:rsidRDefault="00B101DC" w:rsidP="00B101DC">
      <w:pPr>
        <w:pStyle w:val="Zkladntext"/>
        <w:rPr>
          <w:bCs/>
          <w:i/>
        </w:rPr>
      </w:pPr>
      <w:r w:rsidRPr="001505C1">
        <w:rPr>
          <w:bCs/>
          <w:i/>
          <w:u w:val="single"/>
        </w:rPr>
        <w:t>Upozornenie</w:t>
      </w:r>
    </w:p>
    <w:p w14:paraId="2E139D21" w14:textId="77777777" w:rsidR="00B101DC" w:rsidRPr="001505C1" w:rsidRDefault="00B101DC" w:rsidP="007B3B87">
      <w:pPr>
        <w:pStyle w:val="Zkladntext"/>
        <w:jc w:val="both"/>
        <w:rPr>
          <w:bCs/>
        </w:rPr>
      </w:pPr>
      <w:r w:rsidRPr="001505C1">
        <w:rPr>
          <w:bCs/>
        </w:rPr>
        <w:t>Ku každému výrobku použitému na výstavbu je potrebné doložiť dodací list a osvedčenie o akosti.</w:t>
      </w:r>
    </w:p>
    <w:p w14:paraId="417FBD73" w14:textId="77777777" w:rsidR="00B101DC" w:rsidRPr="00D40C13" w:rsidRDefault="00B101DC" w:rsidP="00B101DC">
      <w:pPr>
        <w:pStyle w:val="Zkladntext"/>
        <w:rPr>
          <w:b/>
          <w:bCs/>
          <w:u w:val="single"/>
        </w:rPr>
      </w:pPr>
    </w:p>
    <w:p w14:paraId="5C93C309" w14:textId="77777777" w:rsidR="00B101DC" w:rsidRPr="00D40C13" w:rsidRDefault="00B101DC" w:rsidP="00B101DC">
      <w:pPr>
        <w:pStyle w:val="Zkladntext"/>
        <w:rPr>
          <w:b/>
          <w:bCs/>
          <w:u w:val="single"/>
        </w:rPr>
      </w:pPr>
      <w:r w:rsidRPr="00D40C13">
        <w:rPr>
          <w:b/>
          <w:bCs/>
          <w:u w:val="single"/>
        </w:rPr>
        <w:t>Označenie potrubia</w:t>
      </w:r>
    </w:p>
    <w:p w14:paraId="2BAE1D71" w14:textId="77777777" w:rsidR="00B101DC" w:rsidRPr="001505C1" w:rsidRDefault="00B101DC" w:rsidP="007B3B87">
      <w:pPr>
        <w:pStyle w:val="Zkladntext"/>
        <w:jc w:val="both"/>
        <w:rPr>
          <w:bCs/>
        </w:rPr>
      </w:pPr>
      <w:r w:rsidRPr="001505C1">
        <w:rPr>
          <w:bCs/>
        </w:rPr>
        <w:t>Po celej dĺžke sa nad potrubie umiestni výstražná fólia modrej farby. Na vetve „požiarneho vodovodu“ bude na potrubí upevnený dvojvodičový izolovaný medený signalizačný .</w:t>
      </w:r>
    </w:p>
    <w:p w14:paraId="51AC447A" w14:textId="77777777" w:rsidR="00B101DC" w:rsidRDefault="00B101DC" w:rsidP="00B101DC">
      <w:pPr>
        <w:pStyle w:val="Zkladntext"/>
        <w:rPr>
          <w:b/>
          <w:bCs/>
        </w:rPr>
      </w:pPr>
    </w:p>
    <w:p w14:paraId="58CBE0A6" w14:textId="77777777" w:rsidR="00B101DC" w:rsidRPr="00D40C13" w:rsidRDefault="00B101DC" w:rsidP="00B101DC">
      <w:pPr>
        <w:pStyle w:val="Zkladntext"/>
        <w:rPr>
          <w:b/>
          <w:bCs/>
          <w:u w:val="single"/>
        </w:rPr>
      </w:pPr>
      <w:r w:rsidRPr="00D40C13">
        <w:rPr>
          <w:b/>
          <w:bCs/>
          <w:u w:val="single"/>
        </w:rPr>
        <w:t>Tlakové skúšky</w:t>
      </w:r>
    </w:p>
    <w:p w14:paraId="20762277" w14:textId="77777777" w:rsidR="00B101DC" w:rsidRPr="000F5A24" w:rsidRDefault="00B101DC" w:rsidP="007B3B87">
      <w:pPr>
        <w:pStyle w:val="Zkladntext"/>
        <w:jc w:val="both"/>
        <w:rPr>
          <w:bCs/>
        </w:rPr>
      </w:pPr>
      <w:r w:rsidRPr="001505C1">
        <w:rPr>
          <w:bCs/>
        </w:rPr>
        <w:t xml:space="preserve">Každé potrubie sa musí pred odovzdaním do prevádzky preskúšať z hľadiska jeho pevnosti a </w:t>
      </w:r>
      <w:r w:rsidRPr="001505C1">
        <w:rPr>
          <w:bCs/>
        </w:rPr>
        <w:lastRenderedPageBreak/>
        <w:t>vodotesnosti. Tlakové skúšky je potrebné vykonať v zmysle STN 75 5403 EN 805.</w:t>
      </w:r>
    </w:p>
    <w:p w14:paraId="6F14E0C1" w14:textId="77777777" w:rsidR="00B101DC" w:rsidRDefault="00B101DC" w:rsidP="00B101DC">
      <w:pPr>
        <w:pStyle w:val="Zkladntext"/>
        <w:rPr>
          <w:b/>
          <w:bCs/>
        </w:rPr>
      </w:pPr>
    </w:p>
    <w:p w14:paraId="0EFF4ECB" w14:textId="77777777" w:rsidR="00B101DC" w:rsidRPr="001505C1" w:rsidRDefault="00B101DC" w:rsidP="00B101DC">
      <w:pPr>
        <w:pStyle w:val="Zkladntext"/>
        <w:rPr>
          <w:b/>
          <w:bCs/>
        </w:rPr>
      </w:pPr>
      <w:r w:rsidRPr="001505C1">
        <w:rPr>
          <w:b/>
          <w:bCs/>
        </w:rPr>
        <w:t>Skúšobný tlak systému (STP)</w:t>
      </w:r>
    </w:p>
    <w:p w14:paraId="737E6CD4" w14:textId="77777777" w:rsidR="00B101DC" w:rsidRDefault="00B101DC" w:rsidP="00B101DC">
      <w:pPr>
        <w:pStyle w:val="Zkladntext"/>
        <w:rPr>
          <w:bCs/>
        </w:rPr>
      </w:pPr>
    </w:p>
    <w:p w14:paraId="5421EBDD" w14:textId="77777777" w:rsidR="00B101DC" w:rsidRPr="001505C1" w:rsidRDefault="00B101DC" w:rsidP="007B3B87">
      <w:pPr>
        <w:pStyle w:val="Zkladntext"/>
        <w:jc w:val="both"/>
        <w:rPr>
          <w:bCs/>
        </w:rPr>
      </w:pPr>
      <w:r w:rsidRPr="001505C1">
        <w:rPr>
          <w:bCs/>
        </w:rPr>
        <w:t>Pre všetky potrubia sa z najvyššieho návrhového tlaku (MDP) vypočíta STP. Skúšobný tlak systému (STP) je stanovený podľa STN 75 5403 EN 805 čl. 11.3.2.</w:t>
      </w:r>
    </w:p>
    <w:p w14:paraId="34625806" w14:textId="77777777" w:rsidR="00B101DC" w:rsidRPr="001505C1" w:rsidRDefault="00B101DC" w:rsidP="007B3B87">
      <w:pPr>
        <w:pStyle w:val="Zkladntext"/>
        <w:jc w:val="both"/>
        <w:rPr>
          <w:bCs/>
        </w:rPr>
      </w:pPr>
      <w:r w:rsidRPr="001505C1">
        <w:rPr>
          <w:bCs/>
        </w:rPr>
        <w:t xml:space="preserve">1, STP = </w:t>
      </w:r>
      <w:proofErr w:type="spellStart"/>
      <w:r w:rsidRPr="001505C1">
        <w:rPr>
          <w:bCs/>
        </w:rPr>
        <w:t>MDPa</w:t>
      </w:r>
      <w:proofErr w:type="spellEnd"/>
      <w:r w:rsidRPr="001505C1">
        <w:rPr>
          <w:bCs/>
        </w:rPr>
        <w:t xml:space="preserve"> * 1,5</w:t>
      </w:r>
    </w:p>
    <w:p w14:paraId="3BD7B6BF" w14:textId="77777777" w:rsidR="00B101DC" w:rsidRPr="001505C1" w:rsidRDefault="00B101DC" w:rsidP="007B3B87">
      <w:pPr>
        <w:pStyle w:val="Zkladntext"/>
        <w:jc w:val="both"/>
        <w:rPr>
          <w:bCs/>
        </w:rPr>
      </w:pPr>
      <w:r w:rsidRPr="001505C1">
        <w:rPr>
          <w:bCs/>
        </w:rPr>
        <w:t>alebo</w:t>
      </w:r>
    </w:p>
    <w:p w14:paraId="5D8A8BAF" w14:textId="77777777" w:rsidR="00B101DC" w:rsidRPr="001505C1" w:rsidRDefault="00B101DC" w:rsidP="007B3B87">
      <w:pPr>
        <w:pStyle w:val="Zkladntext"/>
        <w:jc w:val="both"/>
        <w:rPr>
          <w:bCs/>
        </w:rPr>
      </w:pPr>
      <w:r w:rsidRPr="001505C1">
        <w:rPr>
          <w:bCs/>
        </w:rPr>
        <w:t xml:space="preserve">2, STP = </w:t>
      </w:r>
      <w:proofErr w:type="spellStart"/>
      <w:r w:rsidRPr="001505C1">
        <w:rPr>
          <w:bCs/>
        </w:rPr>
        <w:t>MDPa</w:t>
      </w:r>
      <w:proofErr w:type="spellEnd"/>
      <w:r w:rsidRPr="001505C1">
        <w:rPr>
          <w:bCs/>
        </w:rPr>
        <w:t xml:space="preserve"> + 0,5 MPa ( použije sa nižšia hodnota )</w:t>
      </w:r>
    </w:p>
    <w:p w14:paraId="271DB1A9" w14:textId="77777777" w:rsidR="00B101DC" w:rsidRPr="001505C1" w:rsidRDefault="00B101DC" w:rsidP="007B3B87">
      <w:pPr>
        <w:pStyle w:val="Zkladntext"/>
        <w:jc w:val="both"/>
        <w:rPr>
          <w:bCs/>
        </w:rPr>
      </w:pPr>
      <w:r w:rsidRPr="001505C1">
        <w:rPr>
          <w:bCs/>
        </w:rPr>
        <w:t>1, STP = 0,8 * 1,5 = 1,20 MPa</w:t>
      </w:r>
    </w:p>
    <w:p w14:paraId="39356840" w14:textId="77777777" w:rsidR="00B101DC" w:rsidRDefault="00B101DC" w:rsidP="007B3B87">
      <w:pPr>
        <w:pStyle w:val="Zkladntext"/>
        <w:jc w:val="both"/>
        <w:rPr>
          <w:bCs/>
        </w:rPr>
      </w:pPr>
      <w:r w:rsidRPr="001505C1">
        <w:rPr>
          <w:bCs/>
        </w:rPr>
        <w:t>2, STP = 0,8 + 0,5 = 1,30 MPa</w:t>
      </w:r>
    </w:p>
    <w:p w14:paraId="50ED4082" w14:textId="77777777" w:rsidR="00B101DC" w:rsidRPr="001505C1" w:rsidRDefault="00B101DC" w:rsidP="007B3B87">
      <w:pPr>
        <w:pStyle w:val="Zkladntext"/>
        <w:jc w:val="both"/>
        <w:rPr>
          <w:bCs/>
        </w:rPr>
      </w:pPr>
      <w:r w:rsidRPr="001505C1">
        <w:rPr>
          <w:bCs/>
        </w:rPr>
        <w:t>Pre dané potrubia je STP stanovený na 1,20 MPa</w:t>
      </w:r>
    </w:p>
    <w:p w14:paraId="38D08C3A" w14:textId="77777777" w:rsidR="00B101DC" w:rsidRPr="001505C1" w:rsidRDefault="00B101DC" w:rsidP="007B3B87">
      <w:pPr>
        <w:pStyle w:val="Zkladntext"/>
        <w:jc w:val="both"/>
        <w:rPr>
          <w:bCs/>
        </w:rPr>
      </w:pPr>
    </w:p>
    <w:p w14:paraId="33A04E1C" w14:textId="55E0CF91" w:rsidR="00B101DC" w:rsidRPr="001505C1" w:rsidRDefault="00B101DC" w:rsidP="007B3B87">
      <w:pPr>
        <w:pStyle w:val="Zkladntext"/>
        <w:jc w:val="both"/>
        <w:rPr>
          <w:bCs/>
        </w:rPr>
      </w:pPr>
      <w:r w:rsidRPr="001505C1">
        <w:rPr>
          <w:bCs/>
        </w:rPr>
        <w:t>Najvyšší návrhový tlak (MDP) v systéme:</w:t>
      </w:r>
      <w:r w:rsidR="007B3B87">
        <w:rPr>
          <w:bCs/>
        </w:rPr>
        <w:tab/>
      </w:r>
      <w:r w:rsidRPr="00D81439">
        <w:rPr>
          <w:bCs/>
        </w:rPr>
        <w:t>60,0 m</w:t>
      </w:r>
    </w:p>
    <w:p w14:paraId="27E15520" w14:textId="155B992E" w:rsidR="00B101DC" w:rsidRPr="001505C1" w:rsidRDefault="00B101DC" w:rsidP="007B3B87">
      <w:pPr>
        <w:pStyle w:val="Zkladntext"/>
        <w:jc w:val="both"/>
        <w:rPr>
          <w:bCs/>
        </w:rPr>
      </w:pPr>
      <w:r w:rsidRPr="001505C1">
        <w:rPr>
          <w:bCs/>
        </w:rPr>
        <w:t>Prídavok na hydraulický ráz :</w:t>
      </w:r>
      <w:r w:rsidR="007B3B87">
        <w:rPr>
          <w:bCs/>
        </w:rPr>
        <w:tab/>
      </w:r>
      <w:r w:rsidR="007B3B87">
        <w:rPr>
          <w:bCs/>
        </w:rPr>
        <w:tab/>
      </w:r>
      <w:r w:rsidR="007B3B87">
        <w:rPr>
          <w:bCs/>
        </w:rPr>
        <w:tab/>
      </w:r>
      <w:r w:rsidRPr="001505C1">
        <w:rPr>
          <w:bCs/>
        </w:rPr>
        <w:t>0,2 MPa</w:t>
      </w:r>
    </w:p>
    <w:p w14:paraId="0A8B7502" w14:textId="5A89FF96" w:rsidR="00B101DC" w:rsidRPr="001505C1" w:rsidRDefault="00B101DC" w:rsidP="007B3B87">
      <w:pPr>
        <w:pStyle w:val="Zkladntext"/>
        <w:jc w:val="both"/>
        <w:rPr>
          <w:bCs/>
        </w:rPr>
      </w:pPr>
      <w:r w:rsidRPr="001505C1">
        <w:rPr>
          <w:bCs/>
        </w:rPr>
        <w:t>Čas uzavretia uzáveru:</w:t>
      </w:r>
      <w:r w:rsidR="007B3B87">
        <w:rPr>
          <w:bCs/>
        </w:rPr>
        <w:tab/>
      </w:r>
      <w:r w:rsidR="007B3B87">
        <w:rPr>
          <w:bCs/>
        </w:rPr>
        <w:tab/>
      </w:r>
      <w:r w:rsidR="007B3B87">
        <w:rPr>
          <w:bCs/>
        </w:rPr>
        <w:tab/>
      </w:r>
      <w:r w:rsidRPr="001505C1">
        <w:rPr>
          <w:bCs/>
        </w:rPr>
        <w:t>min. 10 sekúnd</w:t>
      </w:r>
    </w:p>
    <w:p w14:paraId="2314930A" w14:textId="77777777" w:rsidR="00B101DC" w:rsidRDefault="00B101DC" w:rsidP="00B101DC">
      <w:pPr>
        <w:pStyle w:val="Zkladntext"/>
        <w:rPr>
          <w:bCs/>
        </w:rPr>
      </w:pPr>
    </w:p>
    <w:p w14:paraId="67599AC8" w14:textId="77777777" w:rsidR="00B101DC" w:rsidRPr="00D40C13" w:rsidRDefault="00B101DC" w:rsidP="00B101DC">
      <w:pPr>
        <w:pStyle w:val="Zkladntext"/>
        <w:rPr>
          <w:b/>
          <w:bCs/>
          <w:u w:val="single"/>
        </w:rPr>
      </w:pPr>
      <w:r w:rsidRPr="00D40C13">
        <w:rPr>
          <w:b/>
          <w:bCs/>
          <w:u w:val="single"/>
        </w:rPr>
        <w:t>Dezinfekcia vodovodného potrubia</w:t>
      </w:r>
    </w:p>
    <w:p w14:paraId="7393D4AD" w14:textId="77777777" w:rsidR="00B101DC" w:rsidRPr="001505C1" w:rsidRDefault="00B101DC" w:rsidP="00374B46">
      <w:pPr>
        <w:pStyle w:val="Zkladntext"/>
        <w:jc w:val="both"/>
        <w:rPr>
          <w:bCs/>
        </w:rPr>
      </w:pPr>
      <w:r w:rsidRPr="001505C1">
        <w:rPr>
          <w:bCs/>
        </w:rPr>
        <w:t xml:space="preserve">Po vybudovaní potrubia je a vykonanej tlakovej skúške vodovodného potrubia sa vykoná </w:t>
      </w:r>
      <w:proofErr w:type="spellStart"/>
      <w:r w:rsidRPr="001505C1">
        <w:rPr>
          <w:bCs/>
        </w:rPr>
        <w:t>preplach</w:t>
      </w:r>
      <w:proofErr w:type="spellEnd"/>
      <w:r w:rsidRPr="001505C1">
        <w:rPr>
          <w:bCs/>
        </w:rPr>
        <w:t xml:space="preserve"> a</w:t>
      </w:r>
      <w:r>
        <w:rPr>
          <w:bCs/>
        </w:rPr>
        <w:t xml:space="preserve"> </w:t>
      </w:r>
      <w:r w:rsidRPr="001505C1">
        <w:rPr>
          <w:bCs/>
        </w:rPr>
        <w:t>dezinfekcia potrubia v zmysle STN EN 805.</w:t>
      </w:r>
    </w:p>
    <w:p w14:paraId="0952F1E1" w14:textId="77777777" w:rsidR="00B101DC" w:rsidRPr="00D40C13" w:rsidRDefault="00B101DC" w:rsidP="00B101DC">
      <w:pPr>
        <w:pStyle w:val="Zkladntext"/>
        <w:rPr>
          <w:bCs/>
          <w:u w:val="single"/>
        </w:rPr>
      </w:pPr>
    </w:p>
    <w:p w14:paraId="4E15F01F" w14:textId="77777777" w:rsidR="00B101DC" w:rsidRPr="00D40C13" w:rsidRDefault="00B101DC" w:rsidP="00B101DC">
      <w:pPr>
        <w:pStyle w:val="Zkladntext"/>
        <w:rPr>
          <w:b/>
          <w:bCs/>
          <w:u w:val="single"/>
        </w:rPr>
      </w:pPr>
      <w:r w:rsidRPr="00D40C13">
        <w:rPr>
          <w:b/>
          <w:bCs/>
          <w:u w:val="single"/>
        </w:rPr>
        <w:t>Bezpečnosť pri práci</w:t>
      </w:r>
    </w:p>
    <w:p w14:paraId="3AA9B59F" w14:textId="77777777" w:rsidR="00B101DC" w:rsidRDefault="00B101DC" w:rsidP="00B101DC">
      <w:pPr>
        <w:pStyle w:val="Zkladntext"/>
        <w:rPr>
          <w:bCs/>
        </w:rPr>
      </w:pPr>
    </w:p>
    <w:p w14:paraId="1BA95EDE" w14:textId="77777777" w:rsidR="00B101DC" w:rsidRPr="001505C1" w:rsidRDefault="00B101DC" w:rsidP="00374B46">
      <w:pPr>
        <w:pStyle w:val="Zkladntext"/>
        <w:jc w:val="both"/>
        <w:rPr>
          <w:bCs/>
        </w:rPr>
      </w:pPr>
      <w:r w:rsidRPr="001505C1">
        <w:rPr>
          <w:bCs/>
        </w:rPr>
        <w:t>Pred zahájením stavebných prác je potrebné vytýčiť všetky podzemné inžinierske siete. Počas výstavby je potrebné dodržiavať všetky platné bezpečnostné predpisy a opatrenia vyplývajúce zo zásad</w:t>
      </w:r>
      <w:r>
        <w:rPr>
          <w:bCs/>
        </w:rPr>
        <w:t xml:space="preserve"> </w:t>
      </w:r>
      <w:r w:rsidRPr="001505C1">
        <w:rPr>
          <w:bCs/>
        </w:rPr>
        <w:t>ochrany a bezpečnosti zdravia pri práci. Všetci pracovníci musia byť preukázateľne poučení o bezpečnosti pri práci. Dodávateľ musí v rámci dodávateľskej dokumentácie vytvoriť podmienky na zaistenie bezpečnosti práce. Jej súčasťou musí byť technologický postup, ktorý musí byť k dispozícii na stavbe.</w:t>
      </w:r>
    </w:p>
    <w:p w14:paraId="4BA936C6" w14:textId="77777777" w:rsidR="00B101DC" w:rsidRPr="001505C1" w:rsidRDefault="00B101DC" w:rsidP="00374B46">
      <w:pPr>
        <w:pStyle w:val="Zkladntext"/>
        <w:jc w:val="both"/>
        <w:rPr>
          <w:bCs/>
        </w:rPr>
      </w:pPr>
      <w:r w:rsidRPr="001505C1">
        <w:rPr>
          <w:bCs/>
        </w:rPr>
        <w:t>Pri práci je potrebné dodržiavať najmä predpisy o práci v blízkosti a pod elektrickými vedeniami,</w:t>
      </w:r>
      <w:r>
        <w:rPr>
          <w:bCs/>
        </w:rPr>
        <w:t xml:space="preserve"> </w:t>
      </w:r>
      <w:r w:rsidRPr="001505C1">
        <w:rPr>
          <w:bCs/>
        </w:rPr>
        <w:t>predpisy o vykonávaní stavebných prác v ochranných pásmach podzemných inžinierskych sieti a predpisy o manipulácii sa stavebnými strojmi. Skládky alebo miesta k uskladneniu stavebných materiálov nesmú byť v ochrannom pásme el. vedenia.</w:t>
      </w:r>
    </w:p>
    <w:p w14:paraId="35A738C0" w14:textId="77777777" w:rsidR="00B101DC" w:rsidRPr="001505C1" w:rsidRDefault="00B101DC" w:rsidP="00374B46">
      <w:pPr>
        <w:pStyle w:val="Zkladntext"/>
        <w:jc w:val="both"/>
        <w:rPr>
          <w:bCs/>
        </w:rPr>
      </w:pPr>
      <w:r w:rsidRPr="001505C1">
        <w:rPr>
          <w:bCs/>
        </w:rPr>
        <w:t>V ochranných pásmach existujúcich vedení vykonávať práce v zmysle platných predpisov a STN a dodržiavať podmienky vo vyjadreniach jednotlivých vlastníkov a prevádzkovateľov.</w:t>
      </w:r>
    </w:p>
    <w:p w14:paraId="6B38EA06" w14:textId="77777777" w:rsidR="00B101DC" w:rsidRPr="001505C1" w:rsidRDefault="00B101DC" w:rsidP="00374B46">
      <w:pPr>
        <w:pStyle w:val="Zkladntext"/>
        <w:jc w:val="both"/>
        <w:rPr>
          <w:bCs/>
        </w:rPr>
      </w:pPr>
      <w:r w:rsidRPr="001505C1">
        <w:rPr>
          <w:bCs/>
        </w:rPr>
        <w:t>Okrem vyššie uvedeného je potrebné:</w:t>
      </w:r>
    </w:p>
    <w:p w14:paraId="0176E4F0" w14:textId="77777777" w:rsidR="00B101DC" w:rsidRPr="001505C1" w:rsidRDefault="00B101DC">
      <w:pPr>
        <w:pStyle w:val="Zkladntext"/>
        <w:numPr>
          <w:ilvl w:val="0"/>
          <w:numId w:val="28"/>
        </w:numPr>
        <w:jc w:val="both"/>
        <w:rPr>
          <w:bCs/>
        </w:rPr>
      </w:pPr>
      <w:r w:rsidRPr="001505C1">
        <w:rPr>
          <w:bCs/>
        </w:rPr>
        <w:t>vybaviť pracovníkov osobnými ochrannými prostriedkami</w:t>
      </w:r>
    </w:p>
    <w:p w14:paraId="49398F4C" w14:textId="77777777" w:rsidR="00B101DC" w:rsidRPr="001505C1" w:rsidRDefault="00B101DC">
      <w:pPr>
        <w:pStyle w:val="Zkladntext"/>
        <w:numPr>
          <w:ilvl w:val="0"/>
          <w:numId w:val="28"/>
        </w:numPr>
        <w:jc w:val="both"/>
        <w:rPr>
          <w:bCs/>
        </w:rPr>
      </w:pPr>
      <w:r w:rsidRPr="001505C1">
        <w:rPr>
          <w:bCs/>
        </w:rPr>
        <w:t>prerušiť stavebné práce pri búrke, daždi, silnom snežení, pri rýchlosti vetra nad 8m/s, pri teplote nižšej ako -10°C</w:t>
      </w:r>
    </w:p>
    <w:p w14:paraId="403B34B9" w14:textId="77777777" w:rsidR="00B101DC" w:rsidRPr="001505C1" w:rsidRDefault="00B101DC">
      <w:pPr>
        <w:pStyle w:val="Zkladntext"/>
        <w:numPr>
          <w:ilvl w:val="0"/>
          <w:numId w:val="28"/>
        </w:numPr>
        <w:jc w:val="both"/>
        <w:rPr>
          <w:bCs/>
        </w:rPr>
      </w:pPr>
      <w:r w:rsidRPr="001505C1">
        <w:rPr>
          <w:bCs/>
        </w:rPr>
        <w:t>zabezpečiť okraje výkopu pred pádom osôb</w:t>
      </w:r>
    </w:p>
    <w:p w14:paraId="3A62618B" w14:textId="77777777" w:rsidR="00B101DC" w:rsidRPr="001505C1" w:rsidRDefault="00B101DC">
      <w:pPr>
        <w:pStyle w:val="Zkladntext"/>
        <w:numPr>
          <w:ilvl w:val="0"/>
          <w:numId w:val="28"/>
        </w:numPr>
        <w:jc w:val="both"/>
        <w:rPr>
          <w:bCs/>
        </w:rPr>
      </w:pPr>
      <w:r w:rsidRPr="001505C1">
        <w:rPr>
          <w:bCs/>
        </w:rPr>
        <w:t>okraje výkopu nesmú byť od hrany výkopu 0.50 m zaťažované</w:t>
      </w:r>
    </w:p>
    <w:p w14:paraId="6B44DE25" w14:textId="77777777" w:rsidR="00B101DC" w:rsidRPr="001505C1" w:rsidRDefault="00B101DC">
      <w:pPr>
        <w:pStyle w:val="Zkladntext"/>
        <w:numPr>
          <w:ilvl w:val="0"/>
          <w:numId w:val="28"/>
        </w:numPr>
        <w:jc w:val="both"/>
        <w:rPr>
          <w:bCs/>
        </w:rPr>
      </w:pPr>
      <w:r w:rsidRPr="001505C1">
        <w:rPr>
          <w:bCs/>
        </w:rPr>
        <w:t>zabezpečiť stabilitu stien výkopu, podperných bodov vzdušných vedení</w:t>
      </w:r>
    </w:p>
    <w:p w14:paraId="4C0B2AAD" w14:textId="77777777" w:rsidR="00B101DC" w:rsidRPr="001505C1" w:rsidRDefault="00B101DC">
      <w:pPr>
        <w:pStyle w:val="Zkladntext"/>
        <w:numPr>
          <w:ilvl w:val="0"/>
          <w:numId w:val="28"/>
        </w:numPr>
        <w:jc w:val="both"/>
        <w:rPr>
          <w:bCs/>
        </w:rPr>
      </w:pPr>
      <w:r w:rsidRPr="001505C1">
        <w:rPr>
          <w:bCs/>
        </w:rPr>
        <w:t>zabezpečiť stabilitu káblových podzemných vedení</w:t>
      </w:r>
    </w:p>
    <w:p w14:paraId="637104CA" w14:textId="77777777" w:rsidR="00B101DC" w:rsidRPr="001505C1" w:rsidRDefault="00B101DC">
      <w:pPr>
        <w:pStyle w:val="Zkladntext"/>
        <w:numPr>
          <w:ilvl w:val="0"/>
          <w:numId w:val="28"/>
        </w:numPr>
        <w:jc w:val="both"/>
        <w:rPr>
          <w:bCs/>
        </w:rPr>
      </w:pPr>
      <w:r w:rsidRPr="001505C1">
        <w:rPr>
          <w:bCs/>
        </w:rPr>
        <w:t>zabezpečiť stabilitu plynových podzemných vedení</w:t>
      </w:r>
    </w:p>
    <w:p w14:paraId="01D1A057" w14:textId="77777777" w:rsidR="00B101DC" w:rsidRPr="001505C1" w:rsidRDefault="00B101DC">
      <w:pPr>
        <w:pStyle w:val="Zkladntext"/>
        <w:numPr>
          <w:ilvl w:val="0"/>
          <w:numId w:val="28"/>
        </w:numPr>
        <w:jc w:val="both"/>
        <w:rPr>
          <w:bCs/>
        </w:rPr>
      </w:pPr>
      <w:r w:rsidRPr="001505C1">
        <w:rPr>
          <w:bCs/>
        </w:rPr>
        <w:t>vozidla vychádzajúce na cestu musia byť očistené</w:t>
      </w:r>
    </w:p>
    <w:p w14:paraId="6200CCBF" w14:textId="77777777" w:rsidR="00B101DC" w:rsidRPr="001505C1" w:rsidRDefault="00B101DC">
      <w:pPr>
        <w:pStyle w:val="Zkladntext"/>
        <w:numPr>
          <w:ilvl w:val="0"/>
          <w:numId w:val="28"/>
        </w:numPr>
        <w:jc w:val="both"/>
        <w:rPr>
          <w:bCs/>
        </w:rPr>
      </w:pPr>
      <w:r w:rsidRPr="001505C1">
        <w:rPr>
          <w:bCs/>
        </w:rPr>
        <w:t>prípadné znečistenie ciest musí byť zhotoviteľom odstránené</w:t>
      </w:r>
    </w:p>
    <w:p w14:paraId="53BB9C7F" w14:textId="7BC7CF6B" w:rsidR="00B101DC" w:rsidRDefault="00B101DC" w:rsidP="00B101DC">
      <w:pPr>
        <w:pStyle w:val="Zkladntext"/>
        <w:rPr>
          <w:b/>
          <w:bCs/>
        </w:rPr>
      </w:pPr>
    </w:p>
    <w:p w14:paraId="3B6D28D1" w14:textId="77777777" w:rsidR="00374B46" w:rsidRDefault="00374B46" w:rsidP="00B101DC">
      <w:pPr>
        <w:pStyle w:val="Zkladntext"/>
        <w:rPr>
          <w:b/>
          <w:bCs/>
        </w:rPr>
      </w:pPr>
    </w:p>
    <w:p w14:paraId="5F6F8E33" w14:textId="77777777" w:rsidR="00B101DC" w:rsidRPr="00D40C13" w:rsidRDefault="00B101DC" w:rsidP="00B101DC">
      <w:pPr>
        <w:pStyle w:val="Zkladntext"/>
        <w:rPr>
          <w:b/>
          <w:bCs/>
          <w:u w:val="single"/>
        </w:rPr>
      </w:pPr>
      <w:r w:rsidRPr="00D40C13">
        <w:rPr>
          <w:b/>
          <w:bCs/>
          <w:u w:val="single"/>
        </w:rPr>
        <w:lastRenderedPageBreak/>
        <w:t>Starostlivosť o životné prostredie</w:t>
      </w:r>
    </w:p>
    <w:p w14:paraId="55AF211A" w14:textId="77777777" w:rsidR="00B101DC" w:rsidRDefault="00B101DC" w:rsidP="00B101DC">
      <w:pPr>
        <w:pStyle w:val="Zkladntext"/>
        <w:rPr>
          <w:bCs/>
        </w:rPr>
      </w:pPr>
    </w:p>
    <w:p w14:paraId="3A95D5D6" w14:textId="77777777" w:rsidR="00B101DC" w:rsidRPr="001505C1" w:rsidRDefault="00B101DC" w:rsidP="00374B46">
      <w:pPr>
        <w:pStyle w:val="Zkladntext"/>
        <w:jc w:val="both"/>
        <w:rPr>
          <w:bCs/>
        </w:rPr>
      </w:pPr>
      <w:r w:rsidRPr="001505C1">
        <w:rPr>
          <w:bCs/>
        </w:rPr>
        <w:t>Pre potreby stavby je potrebné využívať len pozemok trvalého záberu. Od dodávateľa stavby sa všeobecne vyžaduje, aby minimalizoval negatívne účinky stavebnej činnosti na okolie stavby.</w:t>
      </w:r>
    </w:p>
    <w:p w14:paraId="21394218" w14:textId="77777777" w:rsidR="00B101DC" w:rsidRDefault="00B101DC" w:rsidP="00B101DC">
      <w:pPr>
        <w:pStyle w:val="Zkladntext"/>
        <w:rPr>
          <w:b/>
          <w:bCs/>
          <w:u w:val="single"/>
        </w:rPr>
      </w:pPr>
    </w:p>
    <w:p w14:paraId="2CA953E8" w14:textId="77777777" w:rsidR="00B101DC" w:rsidRPr="00B17F4B" w:rsidRDefault="00B101DC" w:rsidP="00B101DC">
      <w:pPr>
        <w:pStyle w:val="Zkladntext"/>
        <w:rPr>
          <w:b/>
          <w:bCs/>
        </w:rPr>
      </w:pPr>
      <w:r w:rsidRPr="00B17F4B">
        <w:rPr>
          <w:b/>
          <w:bCs/>
        </w:rPr>
        <w:t>Záver:</w:t>
      </w:r>
    </w:p>
    <w:p w14:paraId="7704C62B" w14:textId="77777777" w:rsidR="00B101DC" w:rsidRDefault="00B101DC" w:rsidP="00374B46">
      <w:pPr>
        <w:pStyle w:val="Zkladntext"/>
        <w:jc w:val="both"/>
        <w:rPr>
          <w:bCs/>
        </w:rPr>
      </w:pPr>
      <w:r w:rsidRPr="00B17F4B">
        <w:rPr>
          <w:bCs/>
        </w:rPr>
        <w:t>Pri dodržaní postupov podľa pokynov výrobcov jednotlivých častí budú splnené aj požiadavky na správnu a bezchybnú funkčnosť inštalácií</w:t>
      </w:r>
      <w:r>
        <w:rPr>
          <w:bCs/>
        </w:rPr>
        <w:t xml:space="preserve">. </w:t>
      </w:r>
    </w:p>
    <w:p w14:paraId="35732A76" w14:textId="32FD6F7E" w:rsidR="008327EB" w:rsidRDefault="00B101DC" w:rsidP="00374B46">
      <w:pPr>
        <w:pStyle w:val="Zkladntext"/>
        <w:spacing w:after="240"/>
        <w:jc w:val="both"/>
        <w:rPr>
          <w:b/>
        </w:rPr>
      </w:pPr>
      <w:r w:rsidRPr="007613E4">
        <w:rPr>
          <w:b/>
        </w:rPr>
        <w:t>Akákoľvek zmena musí byť najprv prekonzultovaná s projektantom ZTI!</w:t>
      </w:r>
    </w:p>
    <w:p w14:paraId="4AAE69C8" w14:textId="4DC665B4" w:rsidR="00374B46" w:rsidRDefault="00374B46" w:rsidP="008327EB">
      <w:pPr>
        <w:pStyle w:val="Nadpis2"/>
      </w:pPr>
      <w:bookmarkStart w:id="229" w:name="_Toc165616712"/>
      <w:r>
        <w:t>SPLAŠKOVÁ, DAŽĎOVÁ KANALIZÁCIA</w:t>
      </w:r>
      <w:bookmarkEnd w:id="229"/>
    </w:p>
    <w:p w14:paraId="4DAA45BF" w14:textId="77777777" w:rsidR="008327EB" w:rsidRDefault="008327EB" w:rsidP="008327EB">
      <w:pPr>
        <w:pStyle w:val="Zkladntext"/>
      </w:pPr>
    </w:p>
    <w:p w14:paraId="15E1E639" w14:textId="34D62665" w:rsidR="00B34392" w:rsidRDefault="00B34392" w:rsidP="008327EB">
      <w:pPr>
        <w:pStyle w:val="Nadpis3"/>
      </w:pPr>
      <w:bookmarkStart w:id="230" w:name="_Toc165616713"/>
      <w:r w:rsidRPr="008327EB">
        <w:t>POUŽITÉ</w:t>
      </w:r>
      <w:r>
        <w:t xml:space="preserve"> NORMY</w:t>
      </w:r>
      <w:bookmarkEnd w:id="230"/>
    </w:p>
    <w:p w14:paraId="0B3CCF2E" w14:textId="393F005C" w:rsidR="00B34392" w:rsidRPr="00B34392" w:rsidRDefault="00B34392">
      <w:pPr>
        <w:pStyle w:val="Zkladntext"/>
        <w:numPr>
          <w:ilvl w:val="0"/>
          <w:numId w:val="32"/>
        </w:numPr>
      </w:pPr>
      <w:r w:rsidRPr="00B34392">
        <w:t>STN 75 6101:2002</w:t>
      </w:r>
      <w:r>
        <w:tab/>
      </w:r>
      <w:r>
        <w:tab/>
      </w:r>
      <w:r w:rsidRPr="00B34392">
        <w:t>Stokové siete a kanalizačné prípojky</w:t>
      </w:r>
    </w:p>
    <w:p w14:paraId="36E4C019" w14:textId="5C057A76" w:rsidR="00B34392" w:rsidRPr="00B34392" w:rsidRDefault="00B34392">
      <w:pPr>
        <w:pStyle w:val="Zkladntext"/>
        <w:numPr>
          <w:ilvl w:val="0"/>
          <w:numId w:val="32"/>
        </w:numPr>
      </w:pPr>
      <w:r w:rsidRPr="00B34392">
        <w:t>STN 73 6760:2009</w:t>
      </w:r>
      <w:r>
        <w:tab/>
      </w:r>
      <w:r>
        <w:tab/>
      </w:r>
      <w:r w:rsidRPr="00B34392">
        <w:t>Vnútorná kanalizácia</w:t>
      </w:r>
    </w:p>
    <w:p w14:paraId="00AA5541" w14:textId="5355E574" w:rsidR="00B34392" w:rsidRPr="00B34392" w:rsidRDefault="00B34392">
      <w:pPr>
        <w:pStyle w:val="Zkladntext"/>
        <w:numPr>
          <w:ilvl w:val="0"/>
          <w:numId w:val="32"/>
        </w:numPr>
      </w:pPr>
      <w:r w:rsidRPr="00B34392">
        <w:t>STN 73 6005</w:t>
      </w:r>
      <w:r>
        <w:tab/>
      </w:r>
      <w:r>
        <w:tab/>
      </w:r>
      <w:r>
        <w:tab/>
      </w:r>
      <w:r w:rsidRPr="00B34392">
        <w:t xml:space="preserve">Priestorová úprava vedení technického vybavenia </w:t>
      </w:r>
    </w:p>
    <w:p w14:paraId="21954DBF" w14:textId="651569A7" w:rsidR="00B34392" w:rsidRPr="00B34392" w:rsidRDefault="00B34392">
      <w:pPr>
        <w:pStyle w:val="Zkladntext"/>
        <w:numPr>
          <w:ilvl w:val="0"/>
          <w:numId w:val="32"/>
        </w:numPr>
      </w:pPr>
      <w:r w:rsidRPr="00B34392">
        <w:t>STN 73 3050:1999</w:t>
      </w:r>
      <w:r>
        <w:tab/>
      </w:r>
      <w:r>
        <w:tab/>
      </w:r>
      <w:r w:rsidRPr="00B34392">
        <w:t>Zemné práce</w:t>
      </w:r>
    </w:p>
    <w:p w14:paraId="77D45587" w14:textId="1B76F264" w:rsidR="00B34392" w:rsidRPr="00B34392" w:rsidRDefault="00B34392">
      <w:pPr>
        <w:pStyle w:val="Zkladntext"/>
        <w:numPr>
          <w:ilvl w:val="0"/>
          <w:numId w:val="32"/>
        </w:numPr>
      </w:pPr>
      <w:r w:rsidRPr="00B34392">
        <w:t>STN EN 12056 /73 6762/</w:t>
      </w:r>
      <w:r>
        <w:tab/>
      </w:r>
      <w:r w:rsidRPr="00B34392">
        <w:t>Gravitačné kanalizačné systémy vnútri budov</w:t>
      </w:r>
    </w:p>
    <w:p w14:paraId="6BE354E5" w14:textId="77777777" w:rsidR="00B34392" w:rsidRPr="00B34392" w:rsidRDefault="00B34392" w:rsidP="00B34392"/>
    <w:p w14:paraId="4D739B90" w14:textId="7D7E93DE" w:rsidR="00B34392" w:rsidRDefault="00B34392" w:rsidP="00815E50">
      <w:pPr>
        <w:pStyle w:val="Nadpis3"/>
      </w:pPr>
      <w:bookmarkStart w:id="231" w:name="_Toc165616714"/>
      <w:r>
        <w:t>PODKLADY</w:t>
      </w:r>
      <w:bookmarkEnd w:id="231"/>
    </w:p>
    <w:p w14:paraId="763E62C0" w14:textId="77777777" w:rsidR="00B34392" w:rsidRPr="00B34392" w:rsidRDefault="00B34392">
      <w:pPr>
        <w:pStyle w:val="Zkladntext"/>
        <w:numPr>
          <w:ilvl w:val="0"/>
          <w:numId w:val="33"/>
        </w:numPr>
      </w:pPr>
      <w:r w:rsidRPr="00B34392">
        <w:t>Situácia 1 : 250</w:t>
      </w:r>
    </w:p>
    <w:p w14:paraId="525F44C8" w14:textId="39348F7B" w:rsidR="00B34392" w:rsidRPr="00B34392" w:rsidRDefault="00B34392">
      <w:pPr>
        <w:pStyle w:val="Zkladntext"/>
        <w:numPr>
          <w:ilvl w:val="0"/>
          <w:numId w:val="33"/>
        </w:numPr>
      </w:pPr>
      <w:r w:rsidRPr="00B34392">
        <w:t xml:space="preserve">Stavebné výkresy objektov                  </w:t>
      </w:r>
    </w:p>
    <w:p w14:paraId="06D6B730" w14:textId="77777777" w:rsidR="00B34392" w:rsidRPr="00B34392" w:rsidRDefault="00B34392" w:rsidP="00B34392"/>
    <w:p w14:paraId="06245D99" w14:textId="449E7B2A" w:rsidR="00B34392" w:rsidRDefault="00B34392" w:rsidP="00815E50">
      <w:pPr>
        <w:pStyle w:val="Nadpis3"/>
      </w:pPr>
      <w:bookmarkStart w:id="232" w:name="_Toc165616715"/>
      <w:r w:rsidRPr="00815E50">
        <w:t>TECHNICKÉ</w:t>
      </w:r>
      <w:r>
        <w:t xml:space="preserve"> RIEŠENIE</w:t>
      </w:r>
      <w:bookmarkEnd w:id="232"/>
    </w:p>
    <w:p w14:paraId="0ACDC282" w14:textId="77777777" w:rsidR="00815E50" w:rsidRDefault="00815E50" w:rsidP="00B34392">
      <w:pPr>
        <w:pStyle w:val="Zkladntext"/>
        <w:jc w:val="both"/>
      </w:pPr>
    </w:p>
    <w:p w14:paraId="567F4D56" w14:textId="7E652F1F" w:rsidR="00B34392" w:rsidRPr="007207B1" w:rsidRDefault="00B34392" w:rsidP="00B34392">
      <w:pPr>
        <w:pStyle w:val="Zkladntext"/>
        <w:jc w:val="both"/>
      </w:pPr>
      <w:r w:rsidRPr="007207B1">
        <w:t>Úlohou tohto projektu je vybudovanie splaškovej a dažďovej kanalizácie. Riešená kanalizácia je delená na splaškovú a dažďovú zo strechy.</w:t>
      </w:r>
    </w:p>
    <w:p w14:paraId="6CC6BB79" w14:textId="77777777" w:rsidR="00B34392" w:rsidRPr="007207B1" w:rsidRDefault="00B34392" w:rsidP="00B34392">
      <w:pPr>
        <w:pStyle w:val="Zkladntext"/>
        <w:jc w:val="both"/>
      </w:pPr>
    </w:p>
    <w:p w14:paraId="1F130BFE" w14:textId="77777777" w:rsidR="00B34392" w:rsidRPr="00196AAE" w:rsidRDefault="00B34392" w:rsidP="00B34392">
      <w:pPr>
        <w:pStyle w:val="Zkladntext"/>
        <w:jc w:val="both"/>
        <w:rPr>
          <w:b/>
          <w:u w:val="single"/>
        </w:rPr>
      </w:pPr>
      <w:r w:rsidRPr="00196AAE">
        <w:rPr>
          <w:b/>
          <w:u w:val="single"/>
        </w:rPr>
        <w:t>Splašková kanalizácia:</w:t>
      </w:r>
    </w:p>
    <w:p w14:paraId="38BFCCA4" w14:textId="77777777" w:rsidR="00B34392" w:rsidRDefault="00B34392" w:rsidP="00B34392">
      <w:pPr>
        <w:pStyle w:val="Zkladntext"/>
        <w:jc w:val="both"/>
      </w:pPr>
      <w:r w:rsidRPr="007207B1">
        <w:t xml:space="preserve">Bude odvádzať splaškové odpadové vody, ktoré vzniknú pri prevádzke </w:t>
      </w:r>
      <w:r>
        <w:t>chovnej haly, do žumpy označenej ako Ž1</w:t>
      </w:r>
      <w:r w:rsidRPr="007207B1">
        <w:t xml:space="preserve">. </w:t>
      </w:r>
      <w:r>
        <w:t xml:space="preserve">Odpadové vody od zariaďovacích predmetov budú akumulované do žumpy označenej ako Ž2. </w:t>
      </w:r>
      <w:r w:rsidRPr="007207B1">
        <w:t xml:space="preserve">Na trase kanalizácie sa </w:t>
      </w:r>
      <w:r>
        <w:t xml:space="preserve">osadia plastové kanalizačné šachty o priemere 600 mm. Všetky žumpy budú vybavené </w:t>
      </w:r>
      <w:proofErr w:type="spellStart"/>
      <w:r>
        <w:t>čidlo</w:t>
      </w:r>
      <w:proofErr w:type="spellEnd"/>
      <w:r>
        <w:t xml:space="preserve"> pre signalizáciu naplnenia. V žumpe bude osadené </w:t>
      </w:r>
      <w:proofErr w:type="spellStart"/>
      <w:r>
        <w:t>čidlo</w:t>
      </w:r>
      <w:proofErr w:type="spellEnd"/>
      <w:r>
        <w:t xml:space="preserve"> a v objekte haly v komunikačnej miestnosti č. 1.05 na stene </w:t>
      </w:r>
      <w:proofErr w:type="spellStart"/>
      <w:r>
        <w:t>úpravovne</w:t>
      </w:r>
      <w:proofErr w:type="spellEnd"/>
      <w:r>
        <w:t xml:space="preserve"> vody budú umiestnené signalizačné zariadenia naplnenia žumpy Ž1 a Ž2 – pripojenie signalizácie  viď .  časť profesia elektro. </w:t>
      </w:r>
    </w:p>
    <w:p w14:paraId="311A805A" w14:textId="77777777" w:rsidR="00B34392" w:rsidRDefault="00B34392" w:rsidP="00B34392">
      <w:pPr>
        <w:pStyle w:val="Zkladntext"/>
        <w:jc w:val="both"/>
      </w:pPr>
      <w:r>
        <w:t>Na konci potrubia zaústeného do žumpy osadiť žabiu klapku HL 715.0</w:t>
      </w:r>
    </w:p>
    <w:p w14:paraId="79AB641D" w14:textId="5B64C81E" w:rsidR="00B34392" w:rsidRPr="00B34392" w:rsidRDefault="00B34392" w:rsidP="00B34392">
      <w:pPr>
        <w:pStyle w:val="Zkladntext"/>
        <w:spacing w:before="240"/>
        <w:jc w:val="both"/>
      </w:pPr>
      <w:r w:rsidRPr="007207B1">
        <w:t>Spolu sa vybuduje:</w:t>
      </w:r>
    </w:p>
    <w:p w14:paraId="3F2C9A28" w14:textId="77777777" w:rsidR="00B34392" w:rsidRPr="00070E41" w:rsidRDefault="00B34392">
      <w:pPr>
        <w:pStyle w:val="Zkladntext"/>
        <w:numPr>
          <w:ilvl w:val="0"/>
          <w:numId w:val="34"/>
        </w:numPr>
        <w:jc w:val="both"/>
        <w:rPr>
          <w:b/>
          <w:u w:val="single"/>
        </w:rPr>
      </w:pPr>
      <w:r w:rsidRPr="00070E41">
        <w:rPr>
          <w:b/>
          <w:u w:val="single"/>
        </w:rPr>
        <w:t xml:space="preserve">PVC DN150 (D160) SN8  o dĺžke </w:t>
      </w:r>
      <w:r>
        <w:rPr>
          <w:b/>
          <w:u w:val="single"/>
        </w:rPr>
        <w:t xml:space="preserve">cca </w:t>
      </w:r>
      <w:r w:rsidRPr="00070E41">
        <w:rPr>
          <w:b/>
          <w:u w:val="single"/>
        </w:rPr>
        <w:t xml:space="preserve">101,50 m </w:t>
      </w:r>
    </w:p>
    <w:p w14:paraId="2D22C07B" w14:textId="77777777" w:rsidR="00B34392" w:rsidRDefault="00B34392" w:rsidP="00B34392">
      <w:pPr>
        <w:pStyle w:val="Zkladntext"/>
        <w:jc w:val="both"/>
        <w:rPr>
          <w:u w:val="single"/>
        </w:rPr>
      </w:pPr>
    </w:p>
    <w:p w14:paraId="293F0142" w14:textId="77777777" w:rsidR="00B34392" w:rsidRPr="00196AAE" w:rsidRDefault="00B34392" w:rsidP="00B34392">
      <w:pPr>
        <w:pStyle w:val="Zkladntext"/>
        <w:jc w:val="both"/>
        <w:rPr>
          <w:b/>
          <w:u w:val="single"/>
        </w:rPr>
      </w:pPr>
      <w:r w:rsidRPr="00196AAE">
        <w:rPr>
          <w:b/>
          <w:u w:val="single"/>
        </w:rPr>
        <w:t>Dažďová kanalizácia:</w:t>
      </w:r>
    </w:p>
    <w:p w14:paraId="711FFAE5" w14:textId="77777777" w:rsidR="00B34392" w:rsidRDefault="00B34392" w:rsidP="00B34392">
      <w:pPr>
        <w:pStyle w:val="Zkladntext"/>
        <w:jc w:val="both"/>
      </w:pPr>
      <w:r>
        <w:t>Podľa „Záverečnej správy z inžinierskogeologického prieskumu“, sú p</w:t>
      </w:r>
      <w:r w:rsidRPr="00280DB6">
        <w:t xml:space="preserve">odmienky realizácie podzemných </w:t>
      </w:r>
      <w:proofErr w:type="spellStart"/>
      <w:r w:rsidRPr="00280DB6">
        <w:t>vsakovacích</w:t>
      </w:r>
      <w:proofErr w:type="spellEnd"/>
      <w:r w:rsidRPr="00280DB6">
        <w:t xml:space="preserve"> objektov na odvádzanie dažďových vôd povrchového odtoku zo striech nepriaznivé</w:t>
      </w:r>
      <w:r>
        <w:t>,</w:t>
      </w:r>
      <w:r w:rsidRPr="00280DB6">
        <w:t xml:space="preserve"> s nízkymi hodnotami koeficienta filtrácie</w:t>
      </w:r>
      <w:r>
        <w:t>. N</w:t>
      </w:r>
      <w:r w:rsidRPr="00280DB6">
        <w:t xml:space="preserve">ajvhodnejšie </w:t>
      </w:r>
      <w:r>
        <w:t xml:space="preserve">riešenie bude </w:t>
      </w:r>
      <w:r w:rsidRPr="00280DB6">
        <w:t xml:space="preserve">odvádzať </w:t>
      </w:r>
      <w:r>
        <w:t xml:space="preserve">dažďové vody </w:t>
      </w:r>
      <w:r w:rsidRPr="00280DB6">
        <w:t>na okolitý terén</w:t>
      </w:r>
      <w:r>
        <w:t xml:space="preserve">. </w:t>
      </w:r>
    </w:p>
    <w:p w14:paraId="72E90CB0" w14:textId="77777777" w:rsidR="00B34392" w:rsidRDefault="00B34392" w:rsidP="00B34392">
      <w:pPr>
        <w:pStyle w:val="Zkladntext"/>
        <w:jc w:val="both"/>
      </w:pPr>
      <w:r w:rsidRPr="007207B1">
        <w:t xml:space="preserve">Každá stúpačka </w:t>
      </w:r>
      <w:r>
        <w:t xml:space="preserve">dažďovej kanalizácie </w:t>
      </w:r>
      <w:r w:rsidRPr="007207B1">
        <w:t>bude opatrená lapačom strešných splavenín HL</w:t>
      </w:r>
      <w:r>
        <w:t>600N.</w:t>
      </w:r>
    </w:p>
    <w:p w14:paraId="7198B28C" w14:textId="77777777" w:rsidR="00B34392" w:rsidRDefault="00B34392" w:rsidP="00B34392">
      <w:pPr>
        <w:spacing w:before="23"/>
        <w:ind w:right="31"/>
        <w:jc w:val="both"/>
        <w:rPr>
          <w:rFonts w:ascii="Arial Narrow" w:hAnsi="Arial Narrow"/>
          <w:bCs/>
        </w:rPr>
      </w:pPr>
    </w:p>
    <w:p w14:paraId="0A069362" w14:textId="77777777" w:rsidR="00B34392" w:rsidRDefault="00B34392" w:rsidP="00B34392">
      <w:pPr>
        <w:pStyle w:val="Zkladntext"/>
        <w:jc w:val="both"/>
      </w:pPr>
      <w:r>
        <w:lastRenderedPageBreak/>
        <w:t>Kanalizačné potrubie b</w:t>
      </w:r>
      <w:r w:rsidRPr="007207B1">
        <w:t xml:space="preserve">ude odvádzať nekontaminované dažďové vody zo strechy objektu </w:t>
      </w:r>
      <w:r>
        <w:t>a prístrešku do terénnej zníženiny – odparovacie a </w:t>
      </w:r>
      <w:proofErr w:type="spellStart"/>
      <w:r>
        <w:t>vsakovacie</w:t>
      </w:r>
      <w:proofErr w:type="spellEnd"/>
      <w:r>
        <w:t xml:space="preserve"> jazierko</w:t>
      </w:r>
      <w:r w:rsidRPr="007207B1">
        <w:t>.</w:t>
      </w:r>
    </w:p>
    <w:p w14:paraId="3950C715" w14:textId="77777777" w:rsidR="00B34392" w:rsidRDefault="00B34392" w:rsidP="00B34392">
      <w:pPr>
        <w:pStyle w:val="Zkladntext"/>
        <w:jc w:val="both"/>
      </w:pPr>
      <w:r w:rsidRPr="007207B1">
        <w:t xml:space="preserve">Na trase kanalizácie sa </w:t>
      </w:r>
      <w:r>
        <w:t xml:space="preserve">osadia plastové kanalizačné šachty o priemere 600mm. Na konci trasy sa osadí filtračná šachta DN1000 do ktorej sa namontuje filtračná </w:t>
      </w:r>
      <w:proofErr w:type="spellStart"/>
      <w:r>
        <w:t>prepážka</w:t>
      </w:r>
      <w:proofErr w:type="spellEnd"/>
      <w:r>
        <w:t xml:space="preserve"> a na koniec potrubia osadiť žabiu klapku o príslušnej dimenzii. </w:t>
      </w:r>
    </w:p>
    <w:p w14:paraId="6AF2381C" w14:textId="77777777" w:rsidR="00B34392" w:rsidRDefault="00B34392" w:rsidP="00B34392">
      <w:pPr>
        <w:pStyle w:val="Zkladntext"/>
        <w:jc w:val="both"/>
      </w:pPr>
      <w:r>
        <w:t xml:space="preserve">Dno odparovacieho jazierka upraviť štrkovým </w:t>
      </w:r>
      <w:proofErr w:type="spellStart"/>
      <w:r>
        <w:t>podsypom</w:t>
      </w:r>
      <w:proofErr w:type="spellEnd"/>
      <w:r>
        <w:t xml:space="preserve"> o min.  hr. 100 mm. Výpustný objekt okolo potrubia upraviť z lomového kameňa. </w:t>
      </w:r>
    </w:p>
    <w:p w14:paraId="695F6EF3" w14:textId="77777777" w:rsidR="00B34392" w:rsidRDefault="00B34392" w:rsidP="00B34392">
      <w:pPr>
        <w:pStyle w:val="Zkladntext"/>
        <w:jc w:val="both"/>
      </w:pPr>
      <w:r>
        <w:t xml:space="preserve">Odvodnenie spevnených plôch vjazdov a chodníka okolo haly bude vyhotovené z líniového žľabu.  </w:t>
      </w:r>
    </w:p>
    <w:p w14:paraId="0D3045F5" w14:textId="77777777" w:rsidR="00B34392" w:rsidRDefault="00B34392" w:rsidP="00B34392">
      <w:pPr>
        <w:pStyle w:val="Zkladntext"/>
        <w:jc w:val="both"/>
      </w:pPr>
    </w:p>
    <w:p w14:paraId="4D71AF27" w14:textId="15125245" w:rsidR="00B34392" w:rsidRPr="00196AAE" w:rsidRDefault="00B34392" w:rsidP="00B34392">
      <w:pPr>
        <w:pStyle w:val="Zkladntext"/>
        <w:jc w:val="both"/>
      </w:pPr>
      <w:r w:rsidRPr="00196AAE">
        <w:t xml:space="preserve">Spolu sa vybuduje: </w:t>
      </w:r>
    </w:p>
    <w:p w14:paraId="1D594E3A" w14:textId="77777777" w:rsidR="00B34392" w:rsidRPr="00196AAE" w:rsidRDefault="00B34392">
      <w:pPr>
        <w:pStyle w:val="Zkladntext"/>
        <w:numPr>
          <w:ilvl w:val="0"/>
          <w:numId w:val="35"/>
        </w:numPr>
        <w:jc w:val="both"/>
      </w:pPr>
      <w:r w:rsidRPr="00196AAE">
        <w:t>PVC DN</w:t>
      </w:r>
      <w:r>
        <w:t>125</w:t>
      </w:r>
      <w:r w:rsidRPr="00196AAE">
        <w:t xml:space="preserve"> SN8 o dĺžke </w:t>
      </w:r>
      <w:r>
        <w:t xml:space="preserve">64,70 </w:t>
      </w:r>
      <w:r w:rsidRPr="00196AAE">
        <w:t>m</w:t>
      </w:r>
    </w:p>
    <w:p w14:paraId="061ABF7F" w14:textId="77777777" w:rsidR="00B34392" w:rsidRPr="00196AAE" w:rsidRDefault="00B34392">
      <w:pPr>
        <w:pStyle w:val="Zkladntext"/>
        <w:numPr>
          <w:ilvl w:val="0"/>
          <w:numId w:val="35"/>
        </w:numPr>
        <w:jc w:val="both"/>
      </w:pPr>
      <w:r w:rsidRPr="00196AAE">
        <w:t>PVC DN150</w:t>
      </w:r>
      <w:r>
        <w:t xml:space="preserve"> </w:t>
      </w:r>
      <w:r w:rsidRPr="00196AAE">
        <w:t xml:space="preserve">SN8 o dĺžke </w:t>
      </w:r>
      <w:r>
        <w:t xml:space="preserve">149,40 </w:t>
      </w:r>
      <w:r w:rsidRPr="00196AAE">
        <w:t xml:space="preserve">m   </w:t>
      </w:r>
    </w:p>
    <w:p w14:paraId="4B3115FF" w14:textId="77777777" w:rsidR="00B34392" w:rsidRDefault="00B34392">
      <w:pPr>
        <w:pStyle w:val="Zkladntext"/>
        <w:numPr>
          <w:ilvl w:val="0"/>
          <w:numId w:val="35"/>
        </w:numPr>
        <w:jc w:val="both"/>
      </w:pPr>
      <w:r w:rsidRPr="00196AAE">
        <w:t>PVC DN</w:t>
      </w:r>
      <w:r>
        <w:t>200</w:t>
      </w:r>
      <w:r w:rsidRPr="00196AAE">
        <w:t xml:space="preserve"> SN8 o dĺžke </w:t>
      </w:r>
      <w:r>
        <w:t xml:space="preserve">120,18 </w:t>
      </w:r>
      <w:r w:rsidRPr="00196AAE">
        <w:t xml:space="preserve">m   </w:t>
      </w:r>
    </w:p>
    <w:p w14:paraId="3525AD95" w14:textId="77777777" w:rsidR="00B34392" w:rsidRDefault="00B34392" w:rsidP="00B34392">
      <w:pPr>
        <w:pStyle w:val="Zkladntext"/>
        <w:jc w:val="both"/>
      </w:pPr>
    </w:p>
    <w:p w14:paraId="0180EDB9" w14:textId="77777777" w:rsidR="00B34392" w:rsidRPr="001D6F85" w:rsidRDefault="00B34392" w:rsidP="00B34392">
      <w:pPr>
        <w:pStyle w:val="Zkladntext"/>
        <w:jc w:val="both"/>
        <w:rPr>
          <w:b/>
          <w:u w:val="single"/>
        </w:rPr>
      </w:pPr>
      <w:r w:rsidRPr="001D6F85">
        <w:rPr>
          <w:b/>
          <w:u w:val="single"/>
        </w:rPr>
        <w:t xml:space="preserve">Žľabové línie: </w:t>
      </w:r>
    </w:p>
    <w:p w14:paraId="4A2C7559" w14:textId="77777777" w:rsidR="00B34392" w:rsidRPr="001D6F85" w:rsidRDefault="00B34392" w:rsidP="00B34392">
      <w:pPr>
        <w:pStyle w:val="Zkladntext"/>
        <w:jc w:val="both"/>
      </w:pPr>
      <w:r w:rsidRPr="001D6F85">
        <w:t xml:space="preserve">LŽ1-  </w:t>
      </w:r>
      <w:r>
        <w:rPr>
          <w:rFonts w:eastAsiaTheme="minorHAnsi" w:cs="ISOCP"/>
        </w:rPr>
        <w:t>O</w:t>
      </w:r>
      <w:r w:rsidRPr="001D6F85">
        <w:rPr>
          <w:rFonts w:eastAsiaTheme="minorHAnsi" w:cs="ISOCP"/>
        </w:rPr>
        <w:t>dvodňovací ž</w:t>
      </w:r>
      <w:r>
        <w:rPr>
          <w:rFonts w:eastAsiaTheme="minorHAnsi" w:cs="ISOCP"/>
        </w:rPr>
        <w:t>ľ</w:t>
      </w:r>
      <w:r w:rsidRPr="001D6F85">
        <w:rPr>
          <w:rFonts w:eastAsiaTheme="minorHAnsi" w:cs="ISOCP"/>
        </w:rPr>
        <w:t xml:space="preserve">ab napr. ACO DECKLINE p 100 h=100mm dl.6,0 m + kompozitný rošt min. </w:t>
      </w:r>
      <w:r>
        <w:rPr>
          <w:rFonts w:eastAsiaTheme="minorHAnsi" w:cs="ISOCP"/>
        </w:rPr>
        <w:t>C250</w:t>
      </w:r>
    </w:p>
    <w:p w14:paraId="269EB871" w14:textId="77777777" w:rsidR="00B34392" w:rsidRPr="001D6F85" w:rsidRDefault="00B34392" w:rsidP="00B34392">
      <w:pPr>
        <w:pStyle w:val="Zkladntext"/>
        <w:jc w:val="both"/>
        <w:rPr>
          <w:rFonts w:ascii="ISOCP" w:eastAsiaTheme="minorHAnsi" w:hAnsi="ISOCP" w:cs="ISOCP"/>
        </w:rPr>
      </w:pPr>
      <w:r w:rsidRPr="001D6F85">
        <w:t xml:space="preserve">LŽ2-  </w:t>
      </w:r>
      <w:r w:rsidRPr="001D6F85">
        <w:rPr>
          <w:rFonts w:eastAsiaTheme="minorHAnsi" w:cs="ISOCP"/>
        </w:rPr>
        <w:t>Odvodňovací ž</w:t>
      </w:r>
      <w:r>
        <w:rPr>
          <w:rFonts w:eastAsiaTheme="minorHAnsi" w:cs="ISOCP"/>
        </w:rPr>
        <w:t>ľ</w:t>
      </w:r>
      <w:r w:rsidRPr="001D6F85">
        <w:rPr>
          <w:rFonts w:eastAsiaTheme="minorHAnsi" w:cs="ISOCP"/>
        </w:rPr>
        <w:t>ab napr. ACO DECKLINE p 100 h=100mm dl.11,0, m + kompozitný rošt min.</w:t>
      </w:r>
      <w:r>
        <w:rPr>
          <w:rFonts w:eastAsiaTheme="minorHAnsi" w:cs="ISOCP"/>
        </w:rPr>
        <w:t xml:space="preserve"> C250</w:t>
      </w:r>
      <w:r w:rsidRPr="001D6F85">
        <w:rPr>
          <w:rFonts w:eastAsiaTheme="minorHAnsi" w:cs="ISOCP"/>
        </w:rPr>
        <w:t xml:space="preserve"> </w:t>
      </w:r>
      <w:r w:rsidRPr="001D6F85">
        <w:rPr>
          <w:rFonts w:ascii="ISOCP" w:eastAsiaTheme="minorHAnsi" w:hAnsi="ISOCP" w:cs="ISOCP"/>
        </w:rPr>
        <w:t xml:space="preserve"> </w:t>
      </w:r>
    </w:p>
    <w:p w14:paraId="32169594" w14:textId="77777777" w:rsidR="00B34392" w:rsidRPr="001D6F85" w:rsidRDefault="00B34392" w:rsidP="00B34392">
      <w:pPr>
        <w:pStyle w:val="Zkladntext"/>
        <w:jc w:val="both"/>
        <w:rPr>
          <w:rFonts w:ascii="ISOCP" w:eastAsiaTheme="minorHAnsi" w:hAnsi="ISOCP" w:cs="ISOCP"/>
        </w:rPr>
      </w:pPr>
      <w:r w:rsidRPr="001D6F85">
        <w:t xml:space="preserve">LŽ3-  </w:t>
      </w:r>
      <w:r w:rsidRPr="001D6F85">
        <w:rPr>
          <w:rFonts w:eastAsiaTheme="minorHAnsi" w:cs="ISOCP"/>
        </w:rPr>
        <w:t>Odvodňovací ž</w:t>
      </w:r>
      <w:r>
        <w:rPr>
          <w:rFonts w:eastAsiaTheme="minorHAnsi" w:cs="ISOCP"/>
        </w:rPr>
        <w:t>ľ</w:t>
      </w:r>
      <w:r w:rsidRPr="001D6F85">
        <w:rPr>
          <w:rFonts w:eastAsiaTheme="minorHAnsi" w:cs="ISOCP"/>
        </w:rPr>
        <w:t>ab napr. ACO DECKLINE p 100 h=100mm dl.13,0 m + kompozitný rošt min</w:t>
      </w:r>
      <w:r>
        <w:rPr>
          <w:rFonts w:eastAsiaTheme="minorHAnsi" w:cs="ISOCP"/>
        </w:rPr>
        <w:t>. C250</w:t>
      </w:r>
      <w:r w:rsidRPr="001D6F85">
        <w:rPr>
          <w:rFonts w:ascii="ISOCP" w:eastAsiaTheme="minorHAnsi" w:hAnsi="ISOCP" w:cs="ISOCP"/>
        </w:rPr>
        <w:t xml:space="preserve"> </w:t>
      </w:r>
    </w:p>
    <w:p w14:paraId="27751008" w14:textId="77777777" w:rsidR="00B34392" w:rsidRDefault="00B34392" w:rsidP="00B34392">
      <w:pPr>
        <w:pStyle w:val="Zkladntext"/>
        <w:jc w:val="both"/>
      </w:pPr>
      <w:r w:rsidRPr="001D6F85">
        <w:t xml:space="preserve">     </w:t>
      </w:r>
    </w:p>
    <w:p w14:paraId="50F4BE66" w14:textId="77777777" w:rsidR="00B34392" w:rsidRPr="00C1328A" w:rsidRDefault="00B34392" w:rsidP="00B34392">
      <w:pPr>
        <w:pStyle w:val="Zkladntext"/>
        <w:jc w:val="both"/>
        <w:rPr>
          <w:b/>
          <w:u w:val="single"/>
        </w:rPr>
      </w:pPr>
      <w:r w:rsidRPr="00C1328A">
        <w:rPr>
          <w:rFonts w:eastAsia="TimesNewRomanPSMT" w:cs="TimesNewRomanPSMT"/>
          <w:b/>
          <w:u w:val="single"/>
        </w:rPr>
        <w:t xml:space="preserve">Všetky menovité svetlosti a parametre </w:t>
      </w:r>
      <w:r>
        <w:rPr>
          <w:rFonts w:eastAsia="TimesNewRomanPSMT" w:cs="TimesNewRomanPSMT"/>
          <w:b/>
          <w:u w:val="single"/>
        </w:rPr>
        <w:t xml:space="preserve">a zabudovanie nádrží </w:t>
      </w:r>
      <w:r w:rsidRPr="00C1328A">
        <w:rPr>
          <w:rFonts w:eastAsia="TimesNewRomanPSMT" w:cs="TimesNewRomanPSMT"/>
          <w:b/>
          <w:u w:val="single"/>
        </w:rPr>
        <w:t>sú zrejme z grafickej časti tohto projektu !</w:t>
      </w:r>
    </w:p>
    <w:p w14:paraId="5839316F" w14:textId="77777777" w:rsidR="00B34392" w:rsidRDefault="00B34392" w:rsidP="00B34392">
      <w:pPr>
        <w:pStyle w:val="Zkladntext"/>
        <w:jc w:val="both"/>
      </w:pPr>
      <w:r w:rsidRPr="001D6F85">
        <w:tab/>
      </w:r>
      <w:r w:rsidRPr="001D6F85">
        <w:tab/>
        <w:t xml:space="preserve">  </w:t>
      </w:r>
      <w:r w:rsidRPr="001D6F85">
        <w:tab/>
      </w:r>
      <w:r w:rsidRPr="001D6F85">
        <w:tab/>
      </w:r>
      <w:r w:rsidRPr="001D6F85">
        <w:tab/>
      </w:r>
    </w:p>
    <w:p w14:paraId="252A5C1F" w14:textId="77777777" w:rsidR="00B34392" w:rsidRDefault="00B34392" w:rsidP="00B34392">
      <w:pPr>
        <w:pStyle w:val="Zkladntext"/>
        <w:jc w:val="both"/>
        <w:rPr>
          <w:b/>
          <w:u w:val="single"/>
        </w:rPr>
      </w:pPr>
      <w:r w:rsidRPr="001D6F85">
        <w:rPr>
          <w:b/>
          <w:u w:val="single"/>
        </w:rPr>
        <w:t>Zemné práce:</w:t>
      </w:r>
    </w:p>
    <w:p w14:paraId="651CE135" w14:textId="77777777" w:rsidR="00B34392" w:rsidRPr="001D6F85" w:rsidRDefault="00B34392" w:rsidP="00B34392">
      <w:pPr>
        <w:pStyle w:val="Zkladntext"/>
        <w:jc w:val="both"/>
        <w:rPr>
          <w:b/>
          <w:u w:val="single"/>
        </w:rPr>
      </w:pPr>
    </w:p>
    <w:p w14:paraId="1FF8A731" w14:textId="77777777" w:rsidR="00B34392" w:rsidRDefault="00B34392" w:rsidP="00B34392">
      <w:pPr>
        <w:pStyle w:val="Zkladntext"/>
        <w:jc w:val="both"/>
      </w:pPr>
      <w:r w:rsidRPr="007207B1">
        <w:t xml:space="preserve">Kanalizácia  bude uložená v ryhe šírky </w:t>
      </w:r>
      <w:r>
        <w:t xml:space="preserve">0,6 - </w:t>
      </w:r>
      <w:r w:rsidRPr="007207B1">
        <w:t>0,8 m. Dno ryhy musí byť opatrené 1</w:t>
      </w:r>
      <w:r>
        <w:t>5</w:t>
      </w:r>
      <w:r w:rsidRPr="007207B1">
        <w:t xml:space="preserve"> cm hrubým pieskovým lôžkom. Po montáži sa potrubie do výšky </w:t>
      </w:r>
      <w:r>
        <w:t>3</w:t>
      </w:r>
      <w:r w:rsidRPr="007207B1">
        <w:t xml:space="preserve">0 cm nad jeho vrchol obsype pieskom. Zvyšok ryhy sa zasype vykopanou prehodenou zeminou a  zhutní sa. Povrchová úprava sa vykoná podľa stavebného projektu. </w:t>
      </w:r>
    </w:p>
    <w:p w14:paraId="2132BCB9" w14:textId="77777777" w:rsidR="00B34392" w:rsidRDefault="00B34392" w:rsidP="00B34392">
      <w:pPr>
        <w:pStyle w:val="Zkladntext"/>
        <w:jc w:val="both"/>
      </w:pPr>
    </w:p>
    <w:p w14:paraId="327EC858" w14:textId="77777777" w:rsidR="00B34392" w:rsidRDefault="00B34392" w:rsidP="00B34392">
      <w:pPr>
        <w:pStyle w:val="Zkladntext"/>
        <w:jc w:val="both"/>
        <w:rPr>
          <w:b/>
          <w:u w:val="single"/>
        </w:rPr>
      </w:pPr>
      <w:r w:rsidRPr="001D6F85">
        <w:rPr>
          <w:b/>
          <w:u w:val="single"/>
        </w:rPr>
        <w:t>Ochrana cudzích vedení:</w:t>
      </w:r>
    </w:p>
    <w:p w14:paraId="44D8A838" w14:textId="77777777" w:rsidR="00B34392" w:rsidRPr="001D6F85" w:rsidRDefault="00B34392" w:rsidP="00B34392">
      <w:pPr>
        <w:pStyle w:val="Zkladntext"/>
        <w:jc w:val="both"/>
        <w:rPr>
          <w:b/>
          <w:u w:val="single"/>
        </w:rPr>
      </w:pPr>
    </w:p>
    <w:p w14:paraId="46BA346D" w14:textId="77777777" w:rsidR="00B34392" w:rsidRDefault="00B34392" w:rsidP="00B34392">
      <w:pPr>
        <w:pStyle w:val="Zkladntext"/>
        <w:jc w:val="both"/>
      </w:pPr>
      <w:r w:rsidRPr="00596F63">
        <w:t xml:space="preserve">Vo výkresovej časti na situačnom výkrese, sú inžinierske siete znázornené len informatívne, preto pred začatím stavebných prác je nutné prizvať všetkých správcov a užívateľov existujúcich inžinierskych sietí nachádzajúcich sa na dotknutom území a požiadať ich o presné polohopisné a výškopisné vytýčenie rozvodov v teréne. V ochrannom pásme podzemných vedení je nutný ručný výkop. </w:t>
      </w:r>
    </w:p>
    <w:p w14:paraId="707A0965" w14:textId="77777777" w:rsidR="00B34392" w:rsidRDefault="00B34392" w:rsidP="00B34392">
      <w:pPr>
        <w:pStyle w:val="Zkladntext"/>
        <w:jc w:val="both"/>
      </w:pPr>
    </w:p>
    <w:p w14:paraId="14C752B1" w14:textId="77777777" w:rsidR="00B34392" w:rsidRPr="00596F63" w:rsidRDefault="00B34392" w:rsidP="00B34392">
      <w:pPr>
        <w:pStyle w:val="Zkladntext"/>
        <w:jc w:val="both"/>
      </w:pPr>
      <w:r w:rsidRPr="00596F63">
        <w:t>Obnažené cudzie vedenia je potrebné chrániť pred poškodením.</w:t>
      </w:r>
      <w:r>
        <w:t xml:space="preserve"> </w:t>
      </w:r>
      <w:r w:rsidRPr="00596F63">
        <w:t>Pri priestorovom usporiadaní podzemných vedení je potrebné dodržiavať minimálne vzdialenosti v horizontálnom a vo vertikálnom smere podľa STN 73 6005.</w:t>
      </w:r>
    </w:p>
    <w:p w14:paraId="3E838482" w14:textId="77777777" w:rsidR="00B34392" w:rsidRPr="00B34392" w:rsidRDefault="00B34392" w:rsidP="00B34392">
      <w:pPr>
        <w:pStyle w:val="Zkladntext"/>
        <w:jc w:val="both"/>
      </w:pPr>
    </w:p>
    <w:p w14:paraId="09B66BF2" w14:textId="688F1304" w:rsidR="00B34392" w:rsidRDefault="00B34392" w:rsidP="00815E50">
      <w:pPr>
        <w:pStyle w:val="Nadpis3"/>
      </w:pPr>
      <w:bookmarkStart w:id="233" w:name="_Toc165616716"/>
      <w:r>
        <w:t xml:space="preserve">MNOŽSTVO </w:t>
      </w:r>
      <w:r w:rsidRPr="00815E50">
        <w:t>ODPADOVÝVH</w:t>
      </w:r>
      <w:r>
        <w:t xml:space="preserve"> VOD</w:t>
      </w:r>
      <w:bookmarkEnd w:id="233"/>
    </w:p>
    <w:p w14:paraId="1F02F9FF" w14:textId="77777777" w:rsidR="00815E50" w:rsidRPr="00815E50" w:rsidRDefault="00815E50" w:rsidP="00815E50">
      <w:pPr>
        <w:pStyle w:val="Zkladntext"/>
      </w:pPr>
    </w:p>
    <w:p w14:paraId="1BF585FA" w14:textId="76C0C635" w:rsidR="007365DF" w:rsidRPr="007365DF" w:rsidRDefault="007365DF">
      <w:pPr>
        <w:pStyle w:val="Zkladntext"/>
        <w:numPr>
          <w:ilvl w:val="0"/>
          <w:numId w:val="36"/>
        </w:numPr>
        <w:jc w:val="both"/>
      </w:pPr>
      <w:r w:rsidRPr="007365DF">
        <w:t>splaškových pre živočíšnu výrobu:</w:t>
      </w:r>
      <w:r w:rsidRPr="007365DF">
        <w:tab/>
      </w:r>
    </w:p>
    <w:p w14:paraId="35219B37" w14:textId="2537F676" w:rsidR="007365DF" w:rsidRPr="007365DF" w:rsidRDefault="007365DF">
      <w:pPr>
        <w:pStyle w:val="Zkladntext"/>
        <w:numPr>
          <w:ilvl w:val="0"/>
          <w:numId w:val="37"/>
        </w:numPr>
        <w:jc w:val="both"/>
      </w:pPr>
      <w:r w:rsidRPr="007365DF">
        <w:t>priemerná:</w:t>
      </w:r>
      <w:r w:rsidRPr="007365DF">
        <w:tab/>
      </w:r>
      <w:r w:rsidRPr="007365DF">
        <w:tab/>
        <w:t>12 908,35 liter.deň</w:t>
      </w:r>
      <w:r w:rsidRPr="007365DF">
        <w:rPr>
          <w:vertAlign w:val="superscript"/>
        </w:rPr>
        <w:t>-1</w:t>
      </w:r>
    </w:p>
    <w:p w14:paraId="654C6D30" w14:textId="58D731A0" w:rsidR="007365DF" w:rsidRPr="007365DF" w:rsidRDefault="007365DF">
      <w:pPr>
        <w:pStyle w:val="Zkladntext"/>
        <w:numPr>
          <w:ilvl w:val="0"/>
          <w:numId w:val="37"/>
        </w:numPr>
        <w:jc w:val="both"/>
      </w:pPr>
      <w:r w:rsidRPr="007365DF">
        <w:t>maximálna:</w:t>
      </w:r>
      <w:r w:rsidRPr="007365DF">
        <w:tab/>
      </w:r>
      <w:r w:rsidRPr="007365DF">
        <w:tab/>
        <w:t>27 660,75 liter.deň</w:t>
      </w:r>
      <w:r w:rsidRPr="007365DF">
        <w:rPr>
          <w:vertAlign w:val="superscript"/>
        </w:rPr>
        <w:t>-1</w:t>
      </w:r>
    </w:p>
    <w:p w14:paraId="4005ACF8" w14:textId="40EFD1EC" w:rsidR="007365DF" w:rsidRPr="007365DF" w:rsidRDefault="007365DF">
      <w:pPr>
        <w:pStyle w:val="Zkladntext"/>
        <w:numPr>
          <w:ilvl w:val="0"/>
          <w:numId w:val="37"/>
        </w:numPr>
        <w:jc w:val="both"/>
        <w:rPr>
          <w:rFonts w:ascii="MS Shell Dlg 2" w:eastAsiaTheme="minorHAnsi" w:hAnsi="MS Shell Dlg 2" w:cs="MS Shell Dlg 2"/>
          <w:sz w:val="16"/>
          <w:szCs w:val="16"/>
        </w:rPr>
      </w:pPr>
      <w:r w:rsidRPr="007365DF">
        <w:t>návrh žumpy Ž1:</w:t>
      </w:r>
      <w:r w:rsidRPr="007365DF">
        <w:tab/>
      </w:r>
      <w:r w:rsidRPr="007365DF">
        <w:rPr>
          <w:b/>
        </w:rPr>
        <w:t>KL AN 35</w:t>
      </w:r>
      <w:r w:rsidRPr="007365DF">
        <w:rPr>
          <w:rFonts w:eastAsiaTheme="minorHAnsi" w:cs="Arial Narrow"/>
        </w:rPr>
        <w:t xml:space="preserve"> – využiteľný objem podľa osadenia = </w:t>
      </w:r>
      <w:r w:rsidRPr="007365DF">
        <w:rPr>
          <w:rFonts w:eastAsiaTheme="minorHAnsi" w:cs="Arial Narrow"/>
          <w:b/>
          <w:u w:val="single"/>
        </w:rPr>
        <w:t>31,69 m3</w:t>
      </w:r>
    </w:p>
    <w:p w14:paraId="34C97A77" w14:textId="77777777" w:rsidR="007365DF" w:rsidRPr="007365DF" w:rsidRDefault="007365DF" w:rsidP="007365DF">
      <w:pPr>
        <w:pStyle w:val="Zkladntext"/>
        <w:jc w:val="both"/>
      </w:pPr>
    </w:p>
    <w:p w14:paraId="20B2AAD4" w14:textId="77777777" w:rsidR="006A095D" w:rsidRDefault="006A095D" w:rsidP="007365DF">
      <w:pPr>
        <w:pStyle w:val="Zkladntext"/>
        <w:jc w:val="both"/>
      </w:pPr>
    </w:p>
    <w:p w14:paraId="37BA4082" w14:textId="3FAB10DC" w:rsidR="007365DF" w:rsidRPr="007365DF" w:rsidRDefault="007365DF" w:rsidP="007365DF">
      <w:pPr>
        <w:pStyle w:val="Zkladntext"/>
        <w:jc w:val="both"/>
        <w:rPr>
          <w:b/>
          <w:u w:val="single"/>
        </w:rPr>
      </w:pPr>
      <w:r w:rsidRPr="007365DF">
        <w:rPr>
          <w:b/>
          <w:u w:val="single"/>
        </w:rPr>
        <w:lastRenderedPageBreak/>
        <w:t xml:space="preserve">Návrh žumpy pre živočíšnu výrobu je navrhnutý pre intenzívne 4-hodinové čistenie štyrmi zamestnancami. </w:t>
      </w:r>
    </w:p>
    <w:p w14:paraId="7F499476" w14:textId="77777777" w:rsidR="007365DF" w:rsidRPr="007365DF" w:rsidRDefault="007365DF" w:rsidP="007365DF">
      <w:pPr>
        <w:pStyle w:val="Zkladntext"/>
        <w:jc w:val="both"/>
        <w:rPr>
          <w:b/>
          <w:u w:val="single"/>
        </w:rPr>
      </w:pPr>
      <w:r w:rsidRPr="007365DF">
        <w:rPr>
          <w:b/>
          <w:u w:val="single"/>
        </w:rPr>
        <w:t>Po čistiacom procese je potrebné žumpu vyviesť. Predpoklad vyberania žumpy je 1 x za pol roka.</w:t>
      </w:r>
    </w:p>
    <w:p w14:paraId="44D17FE2" w14:textId="77777777" w:rsidR="007365DF" w:rsidRPr="007365DF" w:rsidRDefault="007365DF" w:rsidP="007365DF">
      <w:pPr>
        <w:pStyle w:val="Zkladntext"/>
        <w:jc w:val="both"/>
        <w:rPr>
          <w:b/>
          <w:u w:val="single"/>
        </w:rPr>
      </w:pPr>
    </w:p>
    <w:p w14:paraId="3423D53F" w14:textId="6018D28F" w:rsidR="007365DF" w:rsidRPr="007365DF" w:rsidRDefault="007365DF">
      <w:pPr>
        <w:pStyle w:val="Zkladntext"/>
        <w:numPr>
          <w:ilvl w:val="0"/>
          <w:numId w:val="36"/>
        </w:numPr>
        <w:jc w:val="both"/>
      </w:pPr>
      <w:r w:rsidRPr="007365DF">
        <w:t>zamestnanci:</w:t>
      </w:r>
    </w:p>
    <w:p w14:paraId="5DB8AB0D" w14:textId="0E0DB5F5" w:rsidR="007365DF" w:rsidRPr="007365DF" w:rsidRDefault="007365DF">
      <w:pPr>
        <w:pStyle w:val="Zkladntext"/>
        <w:numPr>
          <w:ilvl w:val="0"/>
          <w:numId w:val="38"/>
        </w:numPr>
        <w:jc w:val="both"/>
      </w:pPr>
      <w:r w:rsidRPr="007365DF">
        <w:t>6 zamestnancov x 60 liter.deň</w:t>
      </w:r>
      <w:r w:rsidRPr="007365DF">
        <w:rPr>
          <w:vertAlign w:val="superscript"/>
        </w:rPr>
        <w:t>-1</w:t>
      </w:r>
      <w:r>
        <w:rPr>
          <w:vertAlign w:val="superscript"/>
        </w:rPr>
        <w:tab/>
      </w:r>
      <w:r>
        <w:rPr>
          <w:vertAlign w:val="superscript"/>
        </w:rPr>
        <w:tab/>
      </w:r>
      <w:r>
        <w:rPr>
          <w:vertAlign w:val="superscript"/>
        </w:rPr>
        <w:tab/>
      </w:r>
      <w:r w:rsidRPr="007365DF">
        <w:t>= 360 liter.deň</w:t>
      </w:r>
      <w:r w:rsidRPr="007365DF">
        <w:rPr>
          <w:vertAlign w:val="superscript"/>
        </w:rPr>
        <w:t>-1</w:t>
      </w:r>
    </w:p>
    <w:p w14:paraId="1086F169" w14:textId="45B936A4" w:rsidR="007365DF" w:rsidRPr="007365DF" w:rsidRDefault="007365DF">
      <w:pPr>
        <w:pStyle w:val="Zkladntext"/>
        <w:numPr>
          <w:ilvl w:val="0"/>
          <w:numId w:val="38"/>
        </w:numPr>
        <w:jc w:val="both"/>
      </w:pPr>
      <w:r w:rsidRPr="007365DF">
        <w:t>odpadová voda z</w:t>
      </w:r>
      <w:r>
        <w:t> </w:t>
      </w:r>
      <w:r w:rsidRPr="007365DF">
        <w:t>úpravy</w:t>
      </w:r>
      <w:r>
        <w:tab/>
      </w:r>
      <w:r>
        <w:tab/>
      </w:r>
      <w:r>
        <w:tab/>
      </w:r>
      <w:r>
        <w:tab/>
      </w:r>
      <w:r w:rsidRPr="007365DF">
        <w:t>= 10,0 m3 / mesiac</w:t>
      </w:r>
    </w:p>
    <w:p w14:paraId="26432E0B" w14:textId="77777777" w:rsidR="007365DF" w:rsidRPr="007365DF" w:rsidRDefault="007365DF" w:rsidP="007365DF">
      <w:pPr>
        <w:pStyle w:val="Zkladntext"/>
        <w:jc w:val="both"/>
      </w:pPr>
    </w:p>
    <w:p w14:paraId="7A4A2C17" w14:textId="77777777" w:rsidR="007365DF" w:rsidRPr="007365DF" w:rsidRDefault="007365DF" w:rsidP="007365DF">
      <w:pPr>
        <w:pStyle w:val="Zkladntext"/>
        <w:jc w:val="both"/>
      </w:pPr>
      <w:r w:rsidRPr="007365DF">
        <w:t>Návrh žumpy Ž2:</w:t>
      </w:r>
      <w:r w:rsidRPr="007365DF">
        <w:tab/>
      </w:r>
      <w:r w:rsidRPr="007365DF">
        <w:rPr>
          <w:b/>
        </w:rPr>
        <w:t xml:space="preserve">KL AN 21 - </w:t>
      </w:r>
      <w:r w:rsidRPr="007365DF">
        <w:rPr>
          <w:rFonts w:eastAsiaTheme="minorHAnsi" w:cs="Arial Narrow"/>
        </w:rPr>
        <w:t xml:space="preserve">využiteľný objem podľa osadenia = </w:t>
      </w:r>
      <w:r w:rsidRPr="007365DF">
        <w:rPr>
          <w:rFonts w:eastAsiaTheme="minorHAnsi" w:cs="Arial Narrow"/>
          <w:b/>
          <w:u w:val="single"/>
        </w:rPr>
        <w:t xml:space="preserve">18,37 m3 </w:t>
      </w:r>
    </w:p>
    <w:p w14:paraId="0A8A753B" w14:textId="77777777" w:rsidR="007365DF" w:rsidRPr="007365DF" w:rsidRDefault="007365DF" w:rsidP="007365DF">
      <w:pPr>
        <w:pStyle w:val="Zkladntext"/>
        <w:jc w:val="both"/>
        <w:rPr>
          <w:b/>
          <w:u w:val="single"/>
        </w:rPr>
      </w:pPr>
      <w:r w:rsidRPr="007365DF">
        <w:rPr>
          <w:b/>
          <w:u w:val="single"/>
        </w:rPr>
        <w:t>Objem = 18,37 -10,0 = 8,37 m3</w:t>
      </w:r>
    </w:p>
    <w:p w14:paraId="7CC00A1C" w14:textId="77777777" w:rsidR="007365DF" w:rsidRPr="007365DF" w:rsidRDefault="007365DF" w:rsidP="007365DF">
      <w:pPr>
        <w:pStyle w:val="Zkladntext"/>
        <w:jc w:val="both"/>
        <w:rPr>
          <w:rFonts w:eastAsiaTheme="minorHAnsi" w:cs="Arial Narrow"/>
        </w:rPr>
      </w:pPr>
      <w:r w:rsidRPr="007365DF">
        <w:t>Q</w:t>
      </w:r>
      <w:r w:rsidRPr="007365DF">
        <w:rPr>
          <w:vertAlign w:val="subscript"/>
        </w:rPr>
        <w:t xml:space="preserve">Ž2 </w:t>
      </w:r>
      <w:r w:rsidRPr="007365DF">
        <w:t>= 8,37 m</w:t>
      </w:r>
      <w:r w:rsidRPr="007365DF">
        <w:rPr>
          <w:vertAlign w:val="superscript"/>
        </w:rPr>
        <w:t>3</w:t>
      </w:r>
      <w:r w:rsidRPr="007365DF">
        <w:t xml:space="preserve"> / 0,36 m</w:t>
      </w:r>
      <w:r w:rsidRPr="007365DF">
        <w:rPr>
          <w:vertAlign w:val="superscript"/>
        </w:rPr>
        <w:t>3</w:t>
      </w:r>
      <w:r w:rsidRPr="007365DF">
        <w:t>.deň</w:t>
      </w:r>
      <w:r w:rsidRPr="007365DF">
        <w:rPr>
          <w:vertAlign w:val="superscript"/>
        </w:rPr>
        <w:t>-1</w:t>
      </w:r>
      <w:r w:rsidRPr="007365DF">
        <w:t xml:space="preserve"> = 23,25 deň </w:t>
      </w:r>
      <w:r w:rsidRPr="007365DF">
        <w:tab/>
        <w:t>=</w:t>
      </w:r>
      <w:r w:rsidRPr="007365DF">
        <w:rPr>
          <w:rFonts w:eastAsiaTheme="minorHAnsi" w:cs="Arial Narrow"/>
        </w:rPr>
        <w:t xml:space="preserve"> &gt; vyberanie 1 x za 23 dní</w:t>
      </w:r>
    </w:p>
    <w:p w14:paraId="6E50BE6B" w14:textId="77777777" w:rsidR="007365DF" w:rsidRPr="007365DF" w:rsidRDefault="007365DF" w:rsidP="007365DF">
      <w:pPr>
        <w:pStyle w:val="Zkladntext"/>
        <w:jc w:val="both"/>
        <w:rPr>
          <w:rFonts w:eastAsiaTheme="minorHAnsi" w:cs="Arial Narrow"/>
          <w:b/>
          <w:u w:val="single"/>
        </w:rPr>
      </w:pPr>
    </w:p>
    <w:p w14:paraId="2AA5FE97" w14:textId="77777777" w:rsidR="007365DF" w:rsidRPr="007365DF" w:rsidRDefault="007365DF" w:rsidP="007365DF">
      <w:pPr>
        <w:pStyle w:val="Zkladntext"/>
        <w:jc w:val="both"/>
        <w:rPr>
          <w:rFonts w:eastAsiaTheme="minorHAnsi" w:cs="Arial Narrow"/>
          <w:b/>
          <w:u w:val="single"/>
        </w:rPr>
      </w:pPr>
      <w:r w:rsidRPr="007365DF">
        <w:rPr>
          <w:rFonts w:eastAsiaTheme="minorHAnsi" w:cs="Arial Narrow"/>
          <w:b/>
          <w:u w:val="single"/>
        </w:rPr>
        <w:t>Záver:</w:t>
      </w:r>
    </w:p>
    <w:p w14:paraId="3D24BA1A" w14:textId="77777777" w:rsidR="007365DF" w:rsidRPr="007365DF" w:rsidRDefault="007365DF" w:rsidP="007365DF">
      <w:pPr>
        <w:pStyle w:val="Zkladntext"/>
        <w:jc w:val="both"/>
        <w:rPr>
          <w:rFonts w:eastAsiaTheme="minorHAnsi" w:cs="Arial Narrow"/>
        </w:rPr>
      </w:pPr>
      <w:r w:rsidRPr="007365DF">
        <w:rPr>
          <w:rFonts w:eastAsiaTheme="minorHAnsi" w:cs="Arial Narrow"/>
        </w:rPr>
        <w:t xml:space="preserve">Žumpu pre zamestnancov bude potrebné podľa prepočtu vyvážať raz za 23 dní </w:t>
      </w:r>
    </w:p>
    <w:p w14:paraId="450449B7" w14:textId="77777777" w:rsidR="007365DF" w:rsidRPr="007365DF" w:rsidRDefault="007365DF" w:rsidP="007365DF">
      <w:pPr>
        <w:pStyle w:val="Zkladntext"/>
        <w:jc w:val="both"/>
      </w:pPr>
    </w:p>
    <w:p w14:paraId="508CDC41" w14:textId="4E0065E8" w:rsidR="007365DF" w:rsidRPr="007365DF" w:rsidRDefault="007365DF">
      <w:pPr>
        <w:pStyle w:val="Zkladntext"/>
        <w:numPr>
          <w:ilvl w:val="0"/>
          <w:numId w:val="36"/>
        </w:numPr>
        <w:jc w:val="both"/>
      </w:pPr>
      <w:r w:rsidRPr="007365DF">
        <w:t>dažďových (5-ročný dážď, trvanie 15 min.):</w:t>
      </w:r>
    </w:p>
    <w:p w14:paraId="46EA7D3C" w14:textId="244433AD" w:rsidR="007365DF" w:rsidRPr="007365DF" w:rsidRDefault="007365DF">
      <w:pPr>
        <w:pStyle w:val="Zkladntext"/>
        <w:numPr>
          <w:ilvl w:val="0"/>
          <w:numId w:val="39"/>
        </w:numPr>
        <w:ind w:left="993" w:hanging="426"/>
        <w:jc w:val="both"/>
      </w:pPr>
      <w:r w:rsidRPr="007365DF">
        <w:t>zo strechy haly:</w:t>
      </w:r>
      <w:r>
        <w:tab/>
      </w:r>
      <w:r>
        <w:tab/>
      </w:r>
      <w:r w:rsidRPr="007365DF">
        <w:t>2 577 m</w:t>
      </w:r>
      <w:r w:rsidRPr="007365DF">
        <w:rPr>
          <w:vertAlign w:val="superscript"/>
        </w:rPr>
        <w:t>2</w:t>
      </w:r>
      <w:r w:rsidRPr="007365DF">
        <w:t xml:space="preserve"> x 0,0212 liter/s.m</w:t>
      </w:r>
      <w:r w:rsidRPr="007365DF">
        <w:rPr>
          <w:vertAlign w:val="superscript"/>
        </w:rPr>
        <w:t>2</w:t>
      </w:r>
      <w:r w:rsidRPr="007365DF">
        <w:t xml:space="preserve"> x 1,0 = 54,63 liter/s</w:t>
      </w:r>
    </w:p>
    <w:p w14:paraId="2CD3358C" w14:textId="6DC5E84B" w:rsidR="007365DF" w:rsidRPr="007365DF" w:rsidRDefault="007365DF">
      <w:pPr>
        <w:pStyle w:val="Zkladntext"/>
        <w:numPr>
          <w:ilvl w:val="0"/>
          <w:numId w:val="39"/>
        </w:numPr>
        <w:ind w:left="993" w:hanging="426"/>
        <w:jc w:val="both"/>
        <w:rPr>
          <w:u w:val="single"/>
        </w:rPr>
      </w:pPr>
      <w:r w:rsidRPr="007365DF">
        <w:t>zo strechy prístrešku:</w:t>
      </w:r>
      <w:r>
        <w:tab/>
      </w:r>
      <w:r>
        <w:tab/>
      </w:r>
      <w:r w:rsidRPr="007365DF">
        <w:t>64,0 m</w:t>
      </w:r>
      <w:r w:rsidRPr="007365DF">
        <w:rPr>
          <w:vertAlign w:val="superscript"/>
        </w:rPr>
        <w:t>2</w:t>
      </w:r>
      <w:r w:rsidRPr="007365DF">
        <w:t xml:space="preserve"> x 0,0212 liter/s.m</w:t>
      </w:r>
      <w:r w:rsidRPr="007365DF">
        <w:rPr>
          <w:vertAlign w:val="superscript"/>
        </w:rPr>
        <w:t>2</w:t>
      </w:r>
      <w:r w:rsidRPr="007365DF">
        <w:t xml:space="preserve"> x 1,0 = </w:t>
      </w:r>
      <w:r w:rsidRPr="007365DF">
        <w:rPr>
          <w:u w:val="single"/>
        </w:rPr>
        <w:t>1,36 liter/s</w:t>
      </w:r>
    </w:p>
    <w:p w14:paraId="3DBA1207" w14:textId="77777777" w:rsidR="007365DF" w:rsidRPr="007365DF" w:rsidRDefault="007365DF" w:rsidP="007365DF">
      <w:pPr>
        <w:pStyle w:val="Zkladntext"/>
        <w:jc w:val="both"/>
        <w:rPr>
          <w:b/>
          <w:u w:val="single"/>
        </w:rPr>
      </w:pPr>
      <w:r w:rsidRPr="007365DF">
        <w:t xml:space="preserve">                                                                                                                 </w:t>
      </w:r>
      <w:r w:rsidRPr="007365DF">
        <w:rPr>
          <w:b/>
          <w:u w:val="single"/>
        </w:rPr>
        <w:t>Spolu  = 55,99 liter/s</w:t>
      </w:r>
    </w:p>
    <w:p w14:paraId="26526C0A" w14:textId="2ADFF2C8" w:rsidR="007365DF" w:rsidRPr="007365DF" w:rsidRDefault="007365DF">
      <w:pPr>
        <w:pStyle w:val="Zkladntext"/>
        <w:numPr>
          <w:ilvl w:val="0"/>
          <w:numId w:val="36"/>
        </w:numPr>
        <w:jc w:val="both"/>
      </w:pPr>
      <w:r w:rsidRPr="007365DF">
        <w:t>návrh odparovacej nádrže (100-ročný dážď, trvanie 15 min.):</w:t>
      </w:r>
    </w:p>
    <w:p w14:paraId="430778C6" w14:textId="5AE90A81" w:rsidR="007365DF" w:rsidRPr="007365DF" w:rsidRDefault="007365DF">
      <w:pPr>
        <w:pStyle w:val="Zkladntext"/>
        <w:numPr>
          <w:ilvl w:val="0"/>
          <w:numId w:val="40"/>
        </w:numPr>
        <w:jc w:val="both"/>
      </w:pPr>
      <w:r w:rsidRPr="007365DF">
        <w:t>zo strechy:</w:t>
      </w:r>
      <w:r>
        <w:tab/>
      </w:r>
      <w:r>
        <w:tab/>
      </w:r>
      <w:r>
        <w:tab/>
      </w:r>
      <w:r w:rsidRPr="007365DF">
        <w:t>2641 m</w:t>
      </w:r>
      <w:r w:rsidRPr="007365DF">
        <w:rPr>
          <w:vertAlign w:val="superscript"/>
        </w:rPr>
        <w:t>2</w:t>
      </w:r>
      <w:r w:rsidRPr="007365DF">
        <w:t xml:space="preserve"> x 0,0336 liter/s.m</w:t>
      </w:r>
      <w:r w:rsidRPr="007365DF">
        <w:rPr>
          <w:vertAlign w:val="superscript"/>
        </w:rPr>
        <w:t>2</w:t>
      </w:r>
      <w:r w:rsidRPr="007365DF">
        <w:t xml:space="preserve"> x 1,0 = 88,74 liter/s</w:t>
      </w:r>
    </w:p>
    <w:p w14:paraId="10B1262A" w14:textId="56424CC3" w:rsidR="007365DF" w:rsidRPr="007365DF" w:rsidRDefault="007365DF">
      <w:pPr>
        <w:pStyle w:val="Zkladntext"/>
        <w:numPr>
          <w:ilvl w:val="0"/>
          <w:numId w:val="40"/>
        </w:numPr>
        <w:jc w:val="both"/>
        <w:rPr>
          <w:rFonts w:eastAsiaTheme="minorHAnsi" w:cs="Arial Narrow"/>
        </w:rPr>
      </w:pPr>
      <w:r w:rsidRPr="007365DF">
        <w:t>minimálny objem:</w:t>
      </w:r>
      <w:r>
        <w:tab/>
      </w:r>
      <w:r>
        <w:tab/>
      </w:r>
      <w:r w:rsidRPr="007365DF">
        <w:t>88,74 liter/s x 60s x 15min = 79,87 m</w:t>
      </w:r>
      <w:r w:rsidRPr="007365DF">
        <w:rPr>
          <w:vertAlign w:val="superscript"/>
        </w:rPr>
        <w:t>3</w:t>
      </w:r>
      <w:r w:rsidRPr="007365DF">
        <w:t xml:space="preserve"> =</w:t>
      </w:r>
      <w:r w:rsidRPr="007365DF">
        <w:rPr>
          <w:rFonts w:eastAsiaTheme="minorHAnsi" w:cs="Arial Narrow"/>
        </w:rPr>
        <w:t xml:space="preserve">&gt; navrhujeme odparovaciu nádrž o objeme   </w:t>
      </w:r>
    </w:p>
    <w:p w14:paraId="7711D1C0" w14:textId="4887C2D6" w:rsidR="007365DF" w:rsidRPr="007365DF" w:rsidRDefault="007365DF" w:rsidP="007365DF">
      <w:pPr>
        <w:pStyle w:val="Zkladntext"/>
        <w:ind w:left="3112" w:firstLine="488"/>
        <w:jc w:val="both"/>
        <w:rPr>
          <w:rFonts w:eastAsiaTheme="minorHAnsi" w:cs="Arial Narrow"/>
        </w:rPr>
      </w:pPr>
      <w:r w:rsidRPr="007365DF">
        <w:rPr>
          <w:rFonts w:eastAsiaTheme="minorHAnsi" w:cs="Arial Narrow"/>
          <w:b/>
        </w:rPr>
        <w:t>100m</w:t>
      </w:r>
      <w:r w:rsidRPr="007365DF">
        <w:rPr>
          <w:rFonts w:eastAsiaTheme="minorHAnsi" w:cs="Arial Narrow"/>
          <w:b/>
          <w:vertAlign w:val="superscript"/>
        </w:rPr>
        <w:t>3</w:t>
      </w:r>
      <w:r w:rsidRPr="007365DF">
        <w:rPr>
          <w:rFonts w:eastAsiaTheme="minorHAnsi" w:cs="Arial Narrow"/>
        </w:rPr>
        <w:t>, čo je viac ako minimálny objem</w:t>
      </w:r>
    </w:p>
    <w:p w14:paraId="01A8B14F" w14:textId="77777777" w:rsidR="007365DF" w:rsidRPr="007365DF" w:rsidRDefault="007365DF" w:rsidP="007365DF">
      <w:pPr>
        <w:pStyle w:val="Zkladntext"/>
        <w:jc w:val="both"/>
        <w:rPr>
          <w:rFonts w:ascii="MS Shell Dlg 2" w:eastAsiaTheme="minorHAnsi" w:hAnsi="MS Shell Dlg 2" w:cs="MS Shell Dlg 2"/>
          <w:sz w:val="16"/>
          <w:szCs w:val="16"/>
        </w:rPr>
      </w:pPr>
    </w:p>
    <w:p w14:paraId="3FA6CF3C" w14:textId="77777777" w:rsidR="007365DF" w:rsidRPr="007365DF" w:rsidRDefault="007365DF" w:rsidP="007365DF">
      <w:pPr>
        <w:pStyle w:val="Zkladntext"/>
        <w:jc w:val="both"/>
        <w:rPr>
          <w:b/>
          <w:u w:val="single"/>
        </w:rPr>
      </w:pPr>
      <w:r w:rsidRPr="007365DF">
        <w:t xml:space="preserve"> </w:t>
      </w:r>
      <w:r w:rsidRPr="007365DF">
        <w:rPr>
          <w:b/>
          <w:u w:val="single"/>
        </w:rPr>
        <w:t xml:space="preserve">Návrh : odparovacie jazierko 17,50 x 9,60 x 0,60 m = 100,80 m3 → vyhovuje </w:t>
      </w:r>
    </w:p>
    <w:p w14:paraId="07CE99F8" w14:textId="77777777" w:rsidR="007365DF" w:rsidRPr="007365DF" w:rsidRDefault="007365DF" w:rsidP="007365DF"/>
    <w:p w14:paraId="3E610F23" w14:textId="56606761" w:rsidR="00B34392" w:rsidRDefault="00B34392" w:rsidP="00815E50">
      <w:pPr>
        <w:pStyle w:val="Nadpis3"/>
      </w:pPr>
      <w:bookmarkStart w:id="234" w:name="_Toc165616717"/>
      <w:r w:rsidRPr="00815E50">
        <w:t>POTRUBIE</w:t>
      </w:r>
      <w:bookmarkEnd w:id="234"/>
    </w:p>
    <w:p w14:paraId="25095731" w14:textId="77777777" w:rsidR="00815E50" w:rsidRDefault="00815E50" w:rsidP="007365DF">
      <w:pPr>
        <w:pStyle w:val="Zkladntext"/>
        <w:jc w:val="both"/>
      </w:pPr>
    </w:p>
    <w:p w14:paraId="62243B03" w14:textId="6591CA43" w:rsidR="007365DF" w:rsidRPr="007365DF" w:rsidRDefault="007365DF" w:rsidP="007365DF">
      <w:pPr>
        <w:pStyle w:val="Zkladntext"/>
        <w:jc w:val="both"/>
      </w:pPr>
      <w:r w:rsidRPr="007365DF">
        <w:t xml:space="preserve">Vonkajšia kanalizácia sa vybuduje z PVC  SN8 kanalizačných rúr DN150, DN200. Potrubie musí byť odolné proti mliečnym kyselinám. Stoky sa vybudujú ako vodotesné konštrukcie. Materiál stôk musí byť vodotesný a bezpečne odolný  proti mechanickým, chemickým, biologickým a iným vplyvom dopravovanej odpadovej vody a  proti namáhaniu pri čistení stôk.  </w:t>
      </w:r>
    </w:p>
    <w:p w14:paraId="59E5DB8B" w14:textId="77777777" w:rsidR="007365DF" w:rsidRPr="007365DF" w:rsidRDefault="007365DF" w:rsidP="007365DF"/>
    <w:p w14:paraId="2F7CCD21" w14:textId="3C379508" w:rsidR="00B34392" w:rsidRDefault="00B34392" w:rsidP="00815E50">
      <w:pPr>
        <w:pStyle w:val="Nadpis3"/>
      </w:pPr>
      <w:bookmarkStart w:id="235" w:name="_Toc165616718"/>
      <w:r w:rsidRPr="00815E50">
        <w:t>REVIZNÉ</w:t>
      </w:r>
      <w:r>
        <w:t xml:space="preserve"> ŠACHTY</w:t>
      </w:r>
      <w:bookmarkEnd w:id="235"/>
    </w:p>
    <w:p w14:paraId="7D64BD6E" w14:textId="77777777" w:rsidR="00815E50" w:rsidRDefault="00815E50" w:rsidP="007365DF">
      <w:pPr>
        <w:pStyle w:val="Zkladntext"/>
        <w:jc w:val="both"/>
      </w:pPr>
    </w:p>
    <w:p w14:paraId="78A0BDB7" w14:textId="10147F4F" w:rsidR="007365DF" w:rsidRPr="007365DF" w:rsidRDefault="007365DF" w:rsidP="007365DF">
      <w:pPr>
        <w:pStyle w:val="Zkladntext"/>
        <w:jc w:val="both"/>
      </w:pPr>
      <w:r w:rsidRPr="007365DF">
        <w:t xml:space="preserve">Kanalizačná šachta DN600 je </w:t>
      </w:r>
      <w:proofErr w:type="spellStart"/>
      <w:r w:rsidRPr="007365DF">
        <w:t>neprielezná</w:t>
      </w:r>
      <w:proofErr w:type="spellEnd"/>
      <w:r w:rsidRPr="007365DF">
        <w:t xml:space="preserve"> šachta s vnútorným priemerom šachtovej rúry 600 mm. Základné časti šachty (šachtové dno, šachtová rúra) sú vyrobené z polypropylénu a umožňuje vtok splaškovej vody do systému kanalizačných potrubí alebo stôk, zabezpečuje ich prevzdušňovanie a vetranie. Šachta bude opatrená liatinovým poklopom, trieda zaťaženia D400. </w:t>
      </w:r>
      <w:bookmarkStart w:id="236" w:name="_Hlk101691628"/>
      <w:r w:rsidRPr="007365DF">
        <w:t>Tieto poklopy musia byť zabezpečené proti vysunutiu.</w:t>
      </w:r>
      <w:bookmarkEnd w:id="236"/>
    </w:p>
    <w:p w14:paraId="75D49D3A" w14:textId="77777777" w:rsidR="007365DF" w:rsidRPr="007365DF" w:rsidRDefault="007365DF" w:rsidP="007365DF"/>
    <w:p w14:paraId="0E47EAEB" w14:textId="61A75F54" w:rsidR="00B34392" w:rsidRDefault="00B34392" w:rsidP="00815E50">
      <w:pPr>
        <w:pStyle w:val="Nadpis3"/>
      </w:pPr>
      <w:bookmarkStart w:id="237" w:name="_Toc165616719"/>
      <w:r w:rsidRPr="00815E50">
        <w:t>ŽUMPA</w:t>
      </w:r>
      <w:bookmarkEnd w:id="237"/>
    </w:p>
    <w:p w14:paraId="0F38C5EA" w14:textId="77777777" w:rsidR="00815E50" w:rsidRDefault="00815E50" w:rsidP="007365DF">
      <w:pPr>
        <w:pStyle w:val="Zkladntext"/>
        <w:jc w:val="both"/>
      </w:pPr>
    </w:p>
    <w:p w14:paraId="0F57524D" w14:textId="5C4647AE" w:rsidR="007365DF" w:rsidRPr="007365DF" w:rsidRDefault="007365DF" w:rsidP="007365DF">
      <w:pPr>
        <w:pStyle w:val="Zkladntext"/>
        <w:jc w:val="both"/>
      </w:pPr>
      <w:r w:rsidRPr="007365DF">
        <w:t>Akumulačná nádrž (žumpa) je zariadenie, ktoré sa používa ako zberná nádrž na zachytenie splaškových odpadových vôd</w:t>
      </w:r>
      <w:r w:rsidRPr="007365DF">
        <w:rPr>
          <w:b/>
        </w:rPr>
        <w:t xml:space="preserve"> </w:t>
      </w:r>
      <w:r w:rsidRPr="007365DF">
        <w:t xml:space="preserve">pre ich ďalšie zneškodnenie. Pozostáva zo samotnej nádrže (vane) a zákrytovej stropnej dosky. Vnútorný povrch nádrže je ošetrený trojzložkovým polyuretánovým náterom.  Nádrž je prístupná </w:t>
      </w:r>
      <w:r w:rsidRPr="007365DF">
        <w:lastRenderedPageBreak/>
        <w:t>na údržbu a kontrolu cez kruhový vstupný otvor Ø 600 mm nachádzajúci sa v zákrytovej stropnej doske. Pri osadení nádrže do väčšej hĺbky sa vstupná šachta vybuduje z kanalizačných skruží. Vstupná šachta je uzatvorená liatinovým poklopom Ø 600 mm, triedy D400. Akumulačná nádrž sa montuje za pomoci autožeriavu príslušnej nosnosti, na vopred pripravený vodorovný podkladový betón s pieskovým lôžkom</w:t>
      </w:r>
      <w:r w:rsidRPr="007365DF">
        <w:rPr>
          <w:b/>
        </w:rPr>
        <w:t xml:space="preserve"> </w:t>
      </w:r>
      <w:r w:rsidRPr="007365DF">
        <w:t xml:space="preserve">v zmysle návodu na zabudovanie. Výšku pieskového lôžka, </w:t>
      </w:r>
      <w:proofErr w:type="spellStart"/>
      <w:r w:rsidRPr="007365DF">
        <w:t>podkladného</w:t>
      </w:r>
      <w:proofErr w:type="spellEnd"/>
      <w:r w:rsidRPr="007365DF">
        <w:t xml:space="preserve"> betónu, štrkového násypu sa uvádza vo výkresoch v cm iba všeobecne. Pre každé osadenie nádrže je potrebné zistiť aktuálne základové pomery stavby. Na základe týchto skutočností je potrebné statikom navrhnúť založenie nádrže. Obsah žumpy sa bude vyvážať do </w:t>
      </w:r>
      <w:proofErr w:type="spellStart"/>
      <w:r w:rsidRPr="007365DF">
        <w:t>nabližšej</w:t>
      </w:r>
      <w:proofErr w:type="spellEnd"/>
      <w:r w:rsidRPr="007365DF">
        <w:t xml:space="preserve"> čistiarne odpadových vôd. </w:t>
      </w:r>
    </w:p>
    <w:p w14:paraId="3E4C4747" w14:textId="77777777" w:rsidR="007365DF" w:rsidRPr="007365DF" w:rsidRDefault="007365DF" w:rsidP="007365DF"/>
    <w:p w14:paraId="4BD5A31F" w14:textId="6DDDE7CD" w:rsidR="00B34392" w:rsidRDefault="00B34392" w:rsidP="00815E50">
      <w:pPr>
        <w:pStyle w:val="Nadpis3"/>
      </w:pPr>
      <w:bookmarkStart w:id="238" w:name="_Toc165616720"/>
      <w:r w:rsidRPr="00815E50">
        <w:t>BEZPEČNOSŤ</w:t>
      </w:r>
      <w:r>
        <w:t xml:space="preserve"> PRI PRÁCI</w:t>
      </w:r>
      <w:bookmarkEnd w:id="238"/>
    </w:p>
    <w:p w14:paraId="52E624C1" w14:textId="77777777" w:rsidR="00815E50" w:rsidRDefault="00815E50" w:rsidP="007365DF">
      <w:pPr>
        <w:pStyle w:val="Zkladntext"/>
        <w:jc w:val="both"/>
      </w:pPr>
    </w:p>
    <w:p w14:paraId="0A288759" w14:textId="621CD335" w:rsidR="007365DF" w:rsidRPr="007365DF" w:rsidRDefault="007365DF" w:rsidP="007365DF">
      <w:pPr>
        <w:pStyle w:val="Zkladntext"/>
        <w:jc w:val="both"/>
      </w:pPr>
      <w:r w:rsidRPr="007365DF">
        <w:t>Pri výstavbe stokových sietí a kanalizačných prípojok sa musia vytvoriť podmienky pre dodržanie zásad bezpečnosti a ochrany zdravia pri práci, v súlade s príslušnými predpismi, hlavne s Vyhláškou SÚBP a SBÚ   č.147/2013 Zb.</w:t>
      </w:r>
    </w:p>
    <w:p w14:paraId="4FDD0931" w14:textId="77777777" w:rsidR="007365DF" w:rsidRPr="007365DF" w:rsidRDefault="007365DF" w:rsidP="007365DF">
      <w:pPr>
        <w:pStyle w:val="Zkladntext"/>
        <w:jc w:val="both"/>
        <w:rPr>
          <w:b/>
        </w:rPr>
      </w:pPr>
      <w:r w:rsidRPr="007365DF">
        <w:rPr>
          <w:b/>
        </w:rPr>
        <w:t>Záver:</w:t>
      </w:r>
    </w:p>
    <w:p w14:paraId="6DB68EEA" w14:textId="77777777" w:rsidR="007365DF" w:rsidRPr="007365DF" w:rsidRDefault="007365DF" w:rsidP="007365DF">
      <w:pPr>
        <w:pStyle w:val="Zkladntext"/>
        <w:jc w:val="both"/>
      </w:pPr>
      <w:r w:rsidRPr="007365DF">
        <w:t xml:space="preserve">Pri dodržaní postupov podľa pokynov výrobcov jednotlivých častí budú splnené aj požiadavky na správnu a bezchybnú funkčnosť inštalácií. </w:t>
      </w:r>
    </w:p>
    <w:p w14:paraId="0F95995A" w14:textId="77777777" w:rsidR="007365DF" w:rsidRPr="007365DF" w:rsidRDefault="007365DF" w:rsidP="00795776">
      <w:pPr>
        <w:pStyle w:val="Zkladntext"/>
        <w:spacing w:after="240"/>
        <w:jc w:val="both"/>
      </w:pPr>
      <w:r w:rsidRPr="007365DF">
        <w:rPr>
          <w:b/>
        </w:rPr>
        <w:t>Akákoľvek zmena musí byť najprv prekonzultovaná s projektantom ZTI!</w:t>
      </w:r>
    </w:p>
    <w:p w14:paraId="47A26725" w14:textId="6F30F4CA" w:rsidR="00795776" w:rsidRDefault="00795776" w:rsidP="00810E1B">
      <w:pPr>
        <w:pStyle w:val="Nadpis2"/>
      </w:pPr>
      <w:r>
        <w:t xml:space="preserve">  </w:t>
      </w:r>
      <w:bookmarkStart w:id="239" w:name="_Toc165616721"/>
      <w:r>
        <w:t>VNÚTORNÝ VODOVOD</w:t>
      </w:r>
      <w:bookmarkEnd w:id="239"/>
    </w:p>
    <w:p w14:paraId="1A87542C" w14:textId="77777777" w:rsidR="00810E1B" w:rsidRDefault="00810E1B" w:rsidP="00795776">
      <w:pPr>
        <w:pStyle w:val="Zkladntext"/>
        <w:jc w:val="both"/>
      </w:pPr>
    </w:p>
    <w:p w14:paraId="3203A127" w14:textId="48C0764D" w:rsidR="00795776" w:rsidRPr="00222C35" w:rsidRDefault="00795776" w:rsidP="00795776">
      <w:pPr>
        <w:pStyle w:val="Zkladntext"/>
        <w:jc w:val="both"/>
      </w:pPr>
      <w:r w:rsidRPr="00222C35">
        <w:t xml:space="preserve">Vnútorný vodovod je dimenzovaný podľa </w:t>
      </w:r>
      <w:r w:rsidRPr="00BD574C">
        <w:rPr>
          <w:u w:val="single"/>
        </w:rPr>
        <w:t>STN EN 806.</w:t>
      </w:r>
      <w:r w:rsidRPr="00222C35">
        <w:t xml:space="preserve"> </w:t>
      </w:r>
    </w:p>
    <w:p w14:paraId="504A1348" w14:textId="77777777" w:rsidR="00795776" w:rsidRPr="00222C35" w:rsidRDefault="00795776" w:rsidP="00795776">
      <w:pPr>
        <w:pStyle w:val="Zkladntext"/>
        <w:jc w:val="both"/>
      </w:pPr>
      <w:r w:rsidRPr="007207B1">
        <w:t>V mieste prestupu vonkajšieho vodovodu do objektu - v</w:t>
      </w:r>
      <w:r>
        <w:t> </w:t>
      </w:r>
      <w:proofErr w:type="spellStart"/>
      <w:r>
        <w:t>m.č</w:t>
      </w:r>
      <w:proofErr w:type="spellEnd"/>
      <w:r>
        <w:t xml:space="preserve">. 1.04 </w:t>
      </w:r>
      <w:r w:rsidRPr="007207B1">
        <w:t>- sa osadí hlavný uzáver vodovodu GK</w:t>
      </w:r>
      <w:r>
        <w:t>6/4</w:t>
      </w:r>
      <w:r w:rsidRPr="007207B1">
        <w:t>“</w:t>
      </w:r>
      <w:r>
        <w:t xml:space="preserve"> a podružné meranie</w:t>
      </w:r>
      <w:r w:rsidRPr="007207B1">
        <w:t>.</w:t>
      </w:r>
      <w:r>
        <w:t xml:space="preserve"> Odtiaľ voda pokračuje do </w:t>
      </w:r>
      <w:proofErr w:type="spellStart"/>
      <w:r>
        <w:t>úpravovne</w:t>
      </w:r>
      <w:proofErr w:type="spellEnd"/>
      <w:r>
        <w:t xml:space="preserve"> studňovej vody , kde sa voda upraví na pitnú vodu – rieši technológia úpravy vody.   </w:t>
      </w:r>
      <w:r w:rsidRPr="00222C35">
        <w:t xml:space="preserve">Rozvod vody je možné uzavrieť </w:t>
      </w:r>
      <w:r>
        <w:t>hlavným</w:t>
      </w:r>
      <w:r w:rsidRPr="00222C35">
        <w:t xml:space="preserve"> uzáverom </w:t>
      </w:r>
      <w:r>
        <w:t xml:space="preserve">v objekte, kde bude </w:t>
      </w:r>
      <w:r w:rsidRPr="00222C35">
        <w:t xml:space="preserve">možné </w:t>
      </w:r>
      <w:r>
        <w:t xml:space="preserve">vodovod </w:t>
      </w:r>
      <w:r w:rsidRPr="00222C35">
        <w:t>vypustiť.</w:t>
      </w:r>
      <w:r>
        <w:t xml:space="preserve"> Voda po úprave pokračuje cez </w:t>
      </w:r>
      <w:proofErr w:type="spellStart"/>
      <w:r>
        <w:t>dálšie</w:t>
      </w:r>
      <w:proofErr w:type="spellEnd"/>
      <w:r>
        <w:t xml:space="preserve"> podružné meranie už upravenej vody – viď grafická časť tohto projektu pôdorys .1.NP.</w:t>
      </w:r>
    </w:p>
    <w:p w14:paraId="44D2A140" w14:textId="77777777" w:rsidR="00795776" w:rsidRPr="00222C35" w:rsidRDefault="00795776" w:rsidP="00795776">
      <w:pPr>
        <w:pStyle w:val="Zkladntext"/>
        <w:jc w:val="both"/>
      </w:pPr>
      <w:r w:rsidRPr="00222C35">
        <w:t>Hlavné ležaté potrubie studenej vody (SV)</w:t>
      </w:r>
      <w:r>
        <w:t xml:space="preserve"> a </w:t>
      </w:r>
      <w:r w:rsidRPr="00222C35">
        <w:t>teplej pitnej vody (TPV) je vedené v</w:t>
      </w:r>
      <w:r>
        <w:t> stene a pod stropom v podhľade</w:t>
      </w:r>
      <w:r w:rsidRPr="00222C35">
        <w:t xml:space="preserve">. Príprava teplej pitnej vody je zabezpečená </w:t>
      </w:r>
      <w:r>
        <w:t xml:space="preserve">v tepelnom čerpadle v stavanom zásobníku s objemom 230 l . Bližšie </w:t>
      </w:r>
      <w:proofErr w:type="spellStart"/>
      <w:r>
        <w:t>Info</w:t>
      </w:r>
      <w:proofErr w:type="spellEnd"/>
      <w:r>
        <w:t xml:space="preserve"> ku príprave teplej vody viď profesia UK. </w:t>
      </w:r>
      <w:r w:rsidRPr="00222C35">
        <w:t>Na prívode studenej vody k</w:t>
      </w:r>
      <w:r>
        <w:t> tepelnému čerpadlu</w:t>
      </w:r>
      <w:r w:rsidRPr="00222C35">
        <w:t xml:space="preserve"> sa osadí uzáver s vypúšťaním, spätná a poistná armatúra </w:t>
      </w:r>
      <w:r>
        <w:t>+ expanzná nádoba o objeme NG18 = 18l.</w:t>
      </w:r>
      <w:r w:rsidRPr="00222C35">
        <w:t xml:space="preserve">(prípadne podľa požiadaviek výrobcu). Potrubie teplej vody umiestňujeme nad potrubie studenej vody (aby ju neohrievalo). </w:t>
      </w:r>
      <w:r>
        <w:t xml:space="preserve"> Na chod cirkulácie do systému namontovať cirkulačné čerpadlo napr. </w:t>
      </w:r>
      <w:r w:rsidRPr="00E416D5">
        <w:t>GRUNDOFOS UP 15-14 BUT</w:t>
      </w:r>
      <w:r>
        <w:t xml:space="preserve">. </w:t>
      </w:r>
    </w:p>
    <w:p w14:paraId="5F80E3E6" w14:textId="77777777" w:rsidR="00795776" w:rsidRPr="00222C35" w:rsidRDefault="00795776" w:rsidP="00795776">
      <w:pPr>
        <w:pStyle w:val="Zkladntext"/>
        <w:jc w:val="both"/>
      </w:pPr>
      <w:r w:rsidRPr="00222C35">
        <w:t xml:space="preserve">Pripojovacie potrubia k zariaďovacím predmetom sa uložia do </w:t>
      </w:r>
      <w:r>
        <w:t>steny</w:t>
      </w:r>
      <w:r w:rsidRPr="00222C35">
        <w:t>. Potrubia vedené v drážkach musia zostať po zakrytí voľné.</w:t>
      </w:r>
    </w:p>
    <w:p w14:paraId="6EB3CB9D" w14:textId="77777777" w:rsidR="00795776" w:rsidRDefault="00795776" w:rsidP="00795776">
      <w:pPr>
        <w:pStyle w:val="Zkladntext"/>
        <w:jc w:val="both"/>
        <w:rPr>
          <w:b/>
          <w:u w:val="single"/>
        </w:rPr>
      </w:pPr>
      <w:r w:rsidRPr="00222C35">
        <w:t xml:space="preserve">Materiálom potrubia </w:t>
      </w:r>
      <w:r>
        <w:t xml:space="preserve">pre sociálnu časť haly </w:t>
      </w:r>
      <w:r w:rsidRPr="00222C35">
        <w:t xml:space="preserve">bude </w:t>
      </w:r>
      <w:proofErr w:type="spellStart"/>
      <w:r w:rsidRPr="00AC301D">
        <w:rPr>
          <w:b/>
          <w:u w:val="single"/>
        </w:rPr>
        <w:t>plasthliníkové</w:t>
      </w:r>
      <w:proofErr w:type="spellEnd"/>
      <w:r w:rsidRPr="00AC301D">
        <w:rPr>
          <w:b/>
          <w:u w:val="single"/>
        </w:rPr>
        <w:t xml:space="preserve"> potrubie.</w:t>
      </w:r>
    </w:p>
    <w:p w14:paraId="029736CE" w14:textId="77777777" w:rsidR="00795776" w:rsidRDefault="00795776" w:rsidP="00795776">
      <w:pPr>
        <w:pStyle w:val="Zkladntext"/>
        <w:jc w:val="both"/>
      </w:pPr>
      <w:r w:rsidRPr="00AC301D">
        <w:t>Ďalej potrubie pre umývanie haly a technológiu bude vyhotovené z </w:t>
      </w:r>
      <w:proofErr w:type="spellStart"/>
      <w:r w:rsidRPr="00AC301D">
        <w:t>nizkoul</w:t>
      </w:r>
      <w:r>
        <w:t>í</w:t>
      </w:r>
      <w:r w:rsidRPr="00AC301D">
        <w:t>kovej</w:t>
      </w:r>
      <w:proofErr w:type="spellEnd"/>
      <w:r w:rsidRPr="00AC301D">
        <w:t xml:space="preserve"> ocele – vhodnej pre rozvody pitnej vody.</w:t>
      </w:r>
      <w:r>
        <w:t xml:space="preserve"> Presné trasovanie a rozdelenie potrubí  a menovité svetlosti sú zrejmé z výkresovej časti. </w:t>
      </w:r>
    </w:p>
    <w:p w14:paraId="7E1E3E8B" w14:textId="77777777" w:rsidR="00795776" w:rsidRDefault="00795776" w:rsidP="00795776">
      <w:pPr>
        <w:pStyle w:val="Zkladntext"/>
        <w:jc w:val="both"/>
      </w:pPr>
      <w:r w:rsidRPr="00222C35">
        <w:t>Potrubie vnútorného vodovodu sa musí upevniť na stavebné konštrukcie tak, aby sa zabezpečila poloha potrubia, upevnenie prenášalo hmotnosť potrubia, odolávalo dynamickým účinkom a tepelným vplyvom vznikajúcim v potrubí alebo v stavebnej konštrukcii</w:t>
      </w:r>
      <w:r>
        <w:t xml:space="preserve"> – vzorové riešenia upevnenia viď.  detail kotvenia potrubia. </w:t>
      </w:r>
    </w:p>
    <w:p w14:paraId="6952662A" w14:textId="77777777" w:rsidR="00795776" w:rsidRPr="00222C35" w:rsidRDefault="00795776" w:rsidP="00795776">
      <w:pPr>
        <w:pStyle w:val="Zkladntext"/>
        <w:jc w:val="both"/>
      </w:pPr>
      <w:r w:rsidRPr="00222C35">
        <w:t xml:space="preserve">Pri prestupe vodovodného potrubia stavebnou konštrukciou sa musí zabrániť pevnému spojeniu s touto konštrukciou (napr. použitím spenenej PE izolácie ochrannej rúry). </w:t>
      </w:r>
    </w:p>
    <w:p w14:paraId="3FE58E7F" w14:textId="77777777" w:rsidR="00795776" w:rsidRDefault="00795776" w:rsidP="00795776">
      <w:pPr>
        <w:pStyle w:val="Zkladntext"/>
        <w:jc w:val="both"/>
      </w:pPr>
      <w:r w:rsidRPr="00222C35">
        <w:t>Z hľadiska upevňovania potrubí rozoznávame dva spôsoby upevnenia:</w:t>
      </w:r>
    </w:p>
    <w:p w14:paraId="527521F3" w14:textId="0E8E4F06" w:rsidR="00795776" w:rsidRDefault="00795776">
      <w:pPr>
        <w:pStyle w:val="Zkladntext"/>
        <w:numPr>
          <w:ilvl w:val="0"/>
          <w:numId w:val="42"/>
        </w:numPr>
        <w:jc w:val="both"/>
      </w:pPr>
      <w:r w:rsidRPr="00222C35">
        <w:lastRenderedPageBreak/>
        <w:t>pevný bod - je taký spôsob upevnenia, v ktorom potrubie nemá možnosť pohybovať sa</w:t>
      </w:r>
      <w:r>
        <w:t xml:space="preserve"> </w:t>
      </w:r>
      <w:r w:rsidRPr="00222C35">
        <w:t>(dilatovať) s</w:t>
      </w:r>
      <w:r>
        <w:t xml:space="preserve"> </w:t>
      </w:r>
      <w:r w:rsidRPr="00222C35">
        <w:t>konštrukciou uchytenia. Tento spôsob sa využíva pri osadzovaní armatúry,</w:t>
      </w:r>
      <w:r>
        <w:t xml:space="preserve"> </w:t>
      </w:r>
      <w:r w:rsidRPr="00222C35">
        <w:t xml:space="preserve">zmene smeru potrubia alebo v mieste napojenia tvarovky. </w:t>
      </w:r>
    </w:p>
    <w:p w14:paraId="5D8463E5" w14:textId="5071486B" w:rsidR="00795776" w:rsidRDefault="00795776">
      <w:pPr>
        <w:pStyle w:val="Zkladntext"/>
        <w:numPr>
          <w:ilvl w:val="0"/>
          <w:numId w:val="42"/>
        </w:numPr>
        <w:jc w:val="both"/>
      </w:pPr>
      <w:r w:rsidRPr="00222C35">
        <w:t>klzné uloženie - je taký spôsob uchytenia, pri ktorom má potrubie možnosť dilatácie v</w:t>
      </w:r>
      <w:r>
        <w:t> </w:t>
      </w:r>
      <w:r w:rsidRPr="00222C35">
        <w:t>smere</w:t>
      </w:r>
      <w:r>
        <w:t xml:space="preserve"> </w:t>
      </w:r>
      <w:r w:rsidRPr="00222C35">
        <w:t>osi potrubia,</w:t>
      </w:r>
      <w:r>
        <w:t xml:space="preserve"> </w:t>
      </w:r>
      <w:r w:rsidRPr="00222C35">
        <w:t>avšak nemá možnosť vybočiť z osi trasy potrubia. Príkladom takéhoto uchytenia je</w:t>
      </w:r>
      <w:r>
        <w:t xml:space="preserve"> </w:t>
      </w:r>
      <w:r w:rsidRPr="00222C35">
        <w:t>voľná objímka alebo uloženie potrubia v žľabe.</w:t>
      </w:r>
    </w:p>
    <w:p w14:paraId="3AF93A62" w14:textId="77777777" w:rsidR="00795776" w:rsidRPr="00222C35" w:rsidRDefault="00795776" w:rsidP="00795776">
      <w:pPr>
        <w:pStyle w:val="Zkladntext"/>
        <w:jc w:val="both"/>
      </w:pPr>
      <w:r w:rsidRPr="00222C35">
        <w:t xml:space="preserve">Potrubia </w:t>
      </w:r>
      <w:r>
        <w:t xml:space="preserve">pre sociálnu časť z plast hliníku </w:t>
      </w:r>
      <w:r w:rsidRPr="00222C35">
        <w:t xml:space="preserve">budú opatrené tepelnou izoláciou S.V. – </w:t>
      </w:r>
      <w:r>
        <w:t xml:space="preserve">napr. </w:t>
      </w:r>
      <w:proofErr w:type="spellStart"/>
      <w:r w:rsidRPr="00222C35">
        <w:t>Armaflex</w:t>
      </w:r>
      <w:proofErr w:type="spellEnd"/>
      <w:r w:rsidRPr="00222C35">
        <w:t xml:space="preserve"> / </w:t>
      </w:r>
      <w:proofErr w:type="spellStart"/>
      <w:r w:rsidRPr="00222C35">
        <w:t>Ac</w:t>
      </w:r>
      <w:proofErr w:type="spellEnd"/>
      <w:r w:rsidRPr="00222C35">
        <w:t xml:space="preserve"> hr.13mm, T.V. do DN20 . – </w:t>
      </w:r>
      <w:proofErr w:type="spellStart"/>
      <w:r w:rsidRPr="00222C35">
        <w:t>Armaflex</w:t>
      </w:r>
      <w:proofErr w:type="spellEnd"/>
      <w:r w:rsidRPr="00222C35">
        <w:t xml:space="preserve"> / </w:t>
      </w:r>
      <w:proofErr w:type="spellStart"/>
      <w:r w:rsidRPr="00222C35">
        <w:t>Ac</w:t>
      </w:r>
      <w:proofErr w:type="spellEnd"/>
      <w:r w:rsidRPr="00222C35">
        <w:t xml:space="preserve"> hr.20mm, T.V. do DN35 . – </w:t>
      </w:r>
      <w:proofErr w:type="spellStart"/>
      <w:r w:rsidRPr="00222C35">
        <w:t>Armaflex</w:t>
      </w:r>
      <w:proofErr w:type="spellEnd"/>
      <w:r w:rsidRPr="00222C35">
        <w:t xml:space="preserve"> / </w:t>
      </w:r>
      <w:proofErr w:type="spellStart"/>
      <w:r w:rsidRPr="00222C35">
        <w:t>Ac</w:t>
      </w:r>
      <w:proofErr w:type="spellEnd"/>
      <w:r w:rsidRPr="00222C35">
        <w:t xml:space="preserve"> hr.30mm., nad DN35 bude hrúbka izolácie rovnajúca sa </w:t>
      </w:r>
      <w:proofErr w:type="spellStart"/>
      <w:r w:rsidRPr="00222C35">
        <w:t>dimenzi</w:t>
      </w:r>
      <w:proofErr w:type="spellEnd"/>
      <w:r w:rsidRPr="00222C35">
        <w:t xml:space="preserve"> potrubia. Izolovať sa musia aj všetky tvarovky a armatúry na potrubiach.</w:t>
      </w:r>
    </w:p>
    <w:p w14:paraId="0641948D" w14:textId="77777777" w:rsidR="00795776" w:rsidRPr="00222C35" w:rsidRDefault="00795776" w:rsidP="00795776">
      <w:pPr>
        <w:pStyle w:val="Zkladntext"/>
        <w:jc w:val="both"/>
      </w:pPr>
      <w:r>
        <w:t>Potrubia vedené v hale a ku technológii z </w:t>
      </w:r>
      <w:proofErr w:type="spellStart"/>
      <w:r>
        <w:t>nizkoulikovej</w:t>
      </w:r>
      <w:proofErr w:type="spellEnd"/>
      <w:r>
        <w:t xml:space="preserve"> ocele nie je potreba izolovať.</w:t>
      </w:r>
    </w:p>
    <w:p w14:paraId="1CEC9BA0" w14:textId="77777777" w:rsidR="00795776" w:rsidRDefault="00795776" w:rsidP="00795776">
      <w:pPr>
        <w:pStyle w:val="Zkladntext"/>
        <w:jc w:val="both"/>
        <w:rPr>
          <w:u w:val="single"/>
        </w:rPr>
      </w:pPr>
    </w:p>
    <w:p w14:paraId="3C1AF7A8" w14:textId="77777777" w:rsidR="00795776" w:rsidRPr="00E416D5" w:rsidRDefault="00795776" w:rsidP="00795776">
      <w:pPr>
        <w:pStyle w:val="Zkladntext"/>
        <w:jc w:val="both"/>
        <w:rPr>
          <w:b/>
          <w:u w:val="single"/>
        </w:rPr>
      </w:pPr>
      <w:r w:rsidRPr="00E416D5">
        <w:rPr>
          <w:b/>
          <w:u w:val="single"/>
        </w:rPr>
        <w:t xml:space="preserve">Požiarny </w:t>
      </w:r>
      <w:r>
        <w:rPr>
          <w:b/>
          <w:u w:val="single"/>
        </w:rPr>
        <w:t xml:space="preserve"> vnútorný </w:t>
      </w:r>
      <w:r w:rsidRPr="00E416D5">
        <w:rPr>
          <w:b/>
          <w:u w:val="single"/>
        </w:rPr>
        <w:t>vodovod:</w:t>
      </w:r>
    </w:p>
    <w:p w14:paraId="719BBA26" w14:textId="77777777" w:rsidR="00795776" w:rsidRPr="00222C35" w:rsidRDefault="00795776" w:rsidP="00795776">
      <w:pPr>
        <w:pStyle w:val="Zkladntext"/>
        <w:jc w:val="both"/>
      </w:pPr>
      <w:r w:rsidRPr="00862E90">
        <w:t xml:space="preserve">Vnútorné vodovodné </w:t>
      </w:r>
      <w:r>
        <w:t xml:space="preserve">požiarne </w:t>
      </w:r>
      <w:r w:rsidRPr="00862E90">
        <w:t>potrubie pre viac ako dve hasiace zariadenia sa navrhuje na súčasné použitie najmenej dvoch hadicových zariadení. Stúpacie vodovodné potrubie sa navrhuje na súčasné použitie najmenej dvoch hadicových zariadení na jednom stúpacom potrubí.</w:t>
      </w:r>
      <w:r>
        <w:t xml:space="preserve"> </w:t>
      </w:r>
      <w:r w:rsidRPr="00222C35">
        <w:t xml:space="preserve">Pokrytie potrebného množstva je riešené požiarnou nádržou o </w:t>
      </w:r>
      <w:r w:rsidRPr="00E416D5">
        <w:rPr>
          <w:b/>
          <w:u w:val="single"/>
        </w:rPr>
        <w:t>objeme 51m</w:t>
      </w:r>
      <w:r w:rsidRPr="00E416D5">
        <w:rPr>
          <w:b/>
          <w:u w:val="single"/>
          <w:vertAlign w:val="superscript"/>
        </w:rPr>
        <w:t>3</w:t>
      </w:r>
      <w:r w:rsidRPr="00222C35">
        <w:t xml:space="preserve">. </w:t>
      </w:r>
      <w:r w:rsidRPr="00862E90">
        <w:t xml:space="preserve">Vnútorný vodovod </w:t>
      </w:r>
      <w:r>
        <w:t>je</w:t>
      </w:r>
      <w:r w:rsidRPr="00862E90">
        <w:t xml:space="preserve"> navrhnutý podľa STN 73 6655 a STN 73 6660 alebo STN EN 806 tak, aby aj na najnepriaznivejšie položenom výtoku hadicového zariadenia bol najmenší hydrodynamický pretlak 0,2 MPa</w:t>
      </w:r>
      <w:r>
        <w:t xml:space="preserve">. </w:t>
      </w:r>
      <w:r w:rsidRPr="00222C35">
        <w:t>Vnútorný požiarny vodovod slúži na prívod vody k hadicovým zariadeniam – hadicovým navijakom s tvarovo stálou hadicou s dĺžkou hadice 30 metrov, s menovitou svetlosťou 25 mm</w:t>
      </w:r>
      <w:r>
        <w:t xml:space="preserve">, </w:t>
      </w:r>
      <w:r w:rsidRPr="00862E90">
        <w:t>s minimálnym priemerom hubice alebo ekvivalentným priemerom 10 mm</w:t>
      </w:r>
      <w:r w:rsidRPr="00222C35">
        <w:t xml:space="preserve">, min. prietokom </w:t>
      </w:r>
      <w:r w:rsidRPr="00862E90">
        <w:t>59 l.min.-1</w:t>
      </w:r>
      <w:r w:rsidRPr="00222C35">
        <w:t xml:space="preserve"> </w:t>
      </w:r>
      <w:r>
        <w:t xml:space="preserve">= 1,0 l/s </w:t>
      </w:r>
      <w:r w:rsidRPr="00222C35">
        <w:t>pri tlaku 0,2 MPa, určeným na prvotný zásah a vyhovujúcim požiadavkám čl.5.5.2 v STN 92 0400.</w:t>
      </w:r>
      <w:r>
        <w:t xml:space="preserve"> P</w:t>
      </w:r>
      <w:r w:rsidRPr="00222C35">
        <w:t xml:space="preserve">ožiarna nádrž bude umiestnená v blízkosti riešenej stavby a bude vybavená čerpacím miestom pre zásahové vozidlá hasičského a záchranného zboru. </w:t>
      </w:r>
    </w:p>
    <w:p w14:paraId="7E414700" w14:textId="40FEA520" w:rsidR="00795776" w:rsidRDefault="00795776" w:rsidP="00795776">
      <w:pPr>
        <w:pStyle w:val="Zkladntext"/>
        <w:jc w:val="both"/>
      </w:pPr>
      <w:r w:rsidRPr="00222C35">
        <w:t xml:space="preserve">Prestupy rozvodných vodovodných potrubí cez požiarne stropy a požiarne steny, musia byť utesnené mäkkými protipožiarnymi upchávkami s požadovanou požiarnou odolnosťou podľa projektu PO. V prípade rozvodov vody </w:t>
      </w:r>
      <w:proofErr w:type="spellStart"/>
      <w:r w:rsidRPr="00222C35">
        <w:t>dotesniť</w:t>
      </w:r>
      <w:proofErr w:type="spellEnd"/>
      <w:r w:rsidRPr="00222C35">
        <w:t xml:space="preserve"> priestor okolo nového potrubia pri prechode stropnou konštrukciou, nehorľavou hmotou – napr. obetónovaním. V prípade kanalizačného potrubia zrealizovať v úrovni požiarneho stropu upchávku napr. protipožiarnu manžetu.</w:t>
      </w:r>
    </w:p>
    <w:p w14:paraId="041180AA" w14:textId="77777777" w:rsidR="00795776" w:rsidRPr="00222C35" w:rsidRDefault="00795776" w:rsidP="00795776">
      <w:pPr>
        <w:pStyle w:val="Zkladntext"/>
        <w:jc w:val="both"/>
      </w:pPr>
    </w:p>
    <w:p w14:paraId="42FCFEB0" w14:textId="633D47F6" w:rsidR="00795776" w:rsidRPr="00795776" w:rsidRDefault="00795776" w:rsidP="00795776">
      <w:pPr>
        <w:pStyle w:val="Zkladntext"/>
        <w:jc w:val="both"/>
        <w:rPr>
          <w:b/>
          <w:u w:val="single"/>
        </w:rPr>
      </w:pPr>
      <w:r w:rsidRPr="00E416D5">
        <w:rPr>
          <w:b/>
          <w:u w:val="single"/>
        </w:rPr>
        <w:t>Materiálom požiarneho vodovodu v objekte budú rúry z </w:t>
      </w:r>
      <w:proofErr w:type="spellStart"/>
      <w:r w:rsidRPr="00E416D5">
        <w:rPr>
          <w:b/>
          <w:u w:val="single"/>
        </w:rPr>
        <w:t>nizkouhlikovej</w:t>
      </w:r>
      <w:proofErr w:type="spellEnd"/>
      <w:r w:rsidRPr="00E416D5">
        <w:rPr>
          <w:b/>
          <w:u w:val="single"/>
        </w:rPr>
        <w:t xml:space="preserve"> ocele.</w:t>
      </w:r>
    </w:p>
    <w:p w14:paraId="7EC36CE4" w14:textId="77777777" w:rsidR="00795776" w:rsidRPr="00E416D5" w:rsidRDefault="00795776" w:rsidP="00795776">
      <w:pPr>
        <w:pStyle w:val="Zkladntext"/>
        <w:jc w:val="both"/>
      </w:pPr>
      <w:r>
        <w:t>Hlavný uzáver požiarnej vody v objekte bude v miestnosti 1.09. Voda pre požiarny vnútorný vodovod nebude upravovaná. Tlak v systéme bude vytvárať ATS inštalovaná v rámci areálu.</w:t>
      </w:r>
    </w:p>
    <w:p w14:paraId="2A35678E" w14:textId="77777777" w:rsidR="00795776" w:rsidRDefault="00795776" w:rsidP="00795776">
      <w:pPr>
        <w:pStyle w:val="Zkladntext"/>
        <w:jc w:val="both"/>
        <w:rPr>
          <w:u w:val="single"/>
        </w:rPr>
      </w:pPr>
      <w:bookmarkStart w:id="240" w:name="_Hlk86296963"/>
    </w:p>
    <w:p w14:paraId="5DD28ED2" w14:textId="77777777" w:rsidR="00795776" w:rsidRDefault="00795776" w:rsidP="00795776">
      <w:pPr>
        <w:pStyle w:val="Zkladntext"/>
        <w:jc w:val="both"/>
        <w:rPr>
          <w:u w:val="single"/>
        </w:rPr>
      </w:pPr>
      <w:r w:rsidRPr="008C4645">
        <w:rPr>
          <w:b/>
          <w:u w:val="single"/>
        </w:rPr>
        <w:t>Skúška vnútorného vodovodu</w:t>
      </w:r>
      <w:r w:rsidRPr="00C70AE5">
        <w:rPr>
          <w:u w:val="single"/>
        </w:rPr>
        <w:t>:</w:t>
      </w:r>
    </w:p>
    <w:p w14:paraId="71BDFF21" w14:textId="77777777" w:rsidR="00795776" w:rsidRDefault="00795776" w:rsidP="00795776">
      <w:pPr>
        <w:pStyle w:val="Zkladntext"/>
        <w:jc w:val="both"/>
        <w:rPr>
          <w:u w:val="single"/>
        </w:rPr>
      </w:pPr>
    </w:p>
    <w:p w14:paraId="20F183F6" w14:textId="77777777" w:rsidR="00795776" w:rsidRPr="00C70AE5" w:rsidRDefault="00795776" w:rsidP="00795776">
      <w:pPr>
        <w:pStyle w:val="Zkladntext"/>
        <w:jc w:val="both"/>
      </w:pPr>
      <w:r w:rsidRPr="00C70AE5">
        <w:t>Tlaková skúška vnútorného vodovodu prebieha podľa rozsahu vodovodu vcelku alebo po častiach:</w:t>
      </w:r>
    </w:p>
    <w:p w14:paraId="6C60284A" w14:textId="77777777" w:rsidR="00795776" w:rsidRPr="00C70AE5" w:rsidRDefault="00795776">
      <w:pPr>
        <w:pStyle w:val="Zkladntext"/>
        <w:numPr>
          <w:ilvl w:val="0"/>
          <w:numId w:val="43"/>
        </w:numPr>
        <w:jc w:val="both"/>
        <w:rPr>
          <w:i/>
        </w:rPr>
      </w:pPr>
      <w:r w:rsidRPr="00C70AE5">
        <w:rPr>
          <w:i/>
        </w:rPr>
        <w:t>Tlaková skúška potrubia</w:t>
      </w:r>
    </w:p>
    <w:p w14:paraId="3FF69A5D" w14:textId="77777777" w:rsidR="00795776" w:rsidRDefault="00795776" w:rsidP="00795776">
      <w:pPr>
        <w:pStyle w:val="Zkladntext"/>
        <w:jc w:val="both"/>
      </w:pPr>
      <w:r w:rsidRPr="00C70AE5">
        <w:t xml:space="preserve">Skúšajú sa iba potrubné rozvody (bez tepelnej izolácie, bez výtokových a poistných armatúr, PO ventilov, zariaďovacích predmetov, prístrojov a pod.). Potrubný rozvod sa skúša zdravotne nezávadnou vodou 1,5 násobkom prevádzkového pretlaku, avšak najmenej 1,0MPa. Skúšobný pretlak nesmie klesnúť za 900s viac než o 0,05 MPa. Na potrubí nesmie byť počas skúšky zistený žiadny únik vody. Ak sa zistí väčší pokles skúšobného pretlaku, musí sa </w:t>
      </w:r>
      <w:proofErr w:type="spellStart"/>
      <w:r w:rsidRPr="00C70AE5">
        <w:t>závada</w:t>
      </w:r>
      <w:proofErr w:type="spellEnd"/>
      <w:r w:rsidRPr="00C70AE5">
        <w:t xml:space="preserve"> odstrániť a skúška opakovať.</w:t>
      </w:r>
    </w:p>
    <w:p w14:paraId="728CC8CF" w14:textId="77777777" w:rsidR="00795776" w:rsidRPr="00C70AE5" w:rsidRDefault="00795776" w:rsidP="00795776">
      <w:pPr>
        <w:pStyle w:val="Zkladntext"/>
        <w:jc w:val="both"/>
      </w:pPr>
    </w:p>
    <w:p w14:paraId="1E00A40A" w14:textId="77777777" w:rsidR="00795776" w:rsidRPr="00C70AE5" w:rsidRDefault="00795776">
      <w:pPr>
        <w:pStyle w:val="Zkladntext"/>
        <w:numPr>
          <w:ilvl w:val="0"/>
          <w:numId w:val="43"/>
        </w:numPr>
        <w:jc w:val="both"/>
        <w:rPr>
          <w:i/>
        </w:rPr>
      </w:pPr>
      <w:r w:rsidRPr="00C70AE5">
        <w:rPr>
          <w:i/>
        </w:rPr>
        <w:t>Konečná tlaková skúška vnútorného vodovodu</w:t>
      </w:r>
    </w:p>
    <w:p w14:paraId="19A1CA68" w14:textId="77777777" w:rsidR="00795776" w:rsidRDefault="00795776" w:rsidP="00795776">
      <w:pPr>
        <w:pStyle w:val="Zkladntext"/>
        <w:jc w:val="both"/>
      </w:pPr>
      <w:r w:rsidRPr="00C70AE5">
        <w:t xml:space="preserve">Konečná tlaková skúška vnútorného vodovodu musí prebehnúť po izolácii potrubia a po montáži príslušenstva, zariaďovacích </w:t>
      </w:r>
      <w:proofErr w:type="spellStart"/>
      <w:r w:rsidRPr="00C70AE5">
        <w:t>predmentov</w:t>
      </w:r>
      <w:proofErr w:type="spellEnd"/>
      <w:r w:rsidRPr="00C70AE5">
        <w:t xml:space="preserve">, prístrojov a zariadení (výtokové a poistné armatúry, PO ventily, </w:t>
      </w:r>
      <w:r w:rsidRPr="00C70AE5">
        <w:lastRenderedPageBreak/>
        <w:t xml:space="preserve">čerpacie agregáty, zariadenia na prípravu teplej vody a pod.) Potrubný rozvod sa skúša zdravotne nezávadnou  vodou prevádzkovým pretlakom, avšak najmenej 0,7MPa. Skúšobný pretlak nesmie klesnúť za 900s viac než o 0,05 MPa. Na potrubí nesmie byť počas skúšky zistený žiadny únik vody. Ak sa zistí väčší pokles skúšobného pretlaku, musí sa </w:t>
      </w:r>
      <w:proofErr w:type="spellStart"/>
      <w:r w:rsidRPr="00C70AE5">
        <w:t>závada</w:t>
      </w:r>
      <w:proofErr w:type="spellEnd"/>
      <w:r w:rsidRPr="00C70AE5">
        <w:t xml:space="preserve"> odstrániť a skúška opakovať. Po osadení armatúr vnútorný vodovod napojíme na vodovodnú prípojku. </w:t>
      </w:r>
    </w:p>
    <w:p w14:paraId="6EDEC927" w14:textId="77777777" w:rsidR="00795776" w:rsidRPr="00C70AE5" w:rsidRDefault="00795776" w:rsidP="00795776">
      <w:pPr>
        <w:pStyle w:val="Zkladntext"/>
        <w:spacing w:after="240"/>
        <w:jc w:val="both"/>
      </w:pPr>
      <w:r w:rsidRPr="00C70AE5">
        <w:t xml:space="preserve">Potrubie 3-krát prepláchneme vodou a pred posledným prepláchnutím ho 60 minút dezinfikujeme roztokom </w:t>
      </w:r>
      <w:proofErr w:type="spellStart"/>
      <w:r w:rsidRPr="00C70AE5">
        <w:t>chlornanu</w:t>
      </w:r>
      <w:proofErr w:type="spellEnd"/>
      <w:r w:rsidRPr="00C70AE5">
        <w:t xml:space="preserve"> sodného.</w:t>
      </w:r>
    </w:p>
    <w:bookmarkEnd w:id="240"/>
    <w:p w14:paraId="5912FDE2" w14:textId="1CECF0B4" w:rsidR="00795776" w:rsidRDefault="00795776" w:rsidP="00810E1B">
      <w:pPr>
        <w:pStyle w:val="Nadpis2"/>
      </w:pPr>
      <w:r>
        <w:t xml:space="preserve">  </w:t>
      </w:r>
      <w:bookmarkStart w:id="241" w:name="_Toc165616722"/>
      <w:r>
        <w:t xml:space="preserve">VNÚTORNÁ </w:t>
      </w:r>
      <w:r w:rsidRPr="00810E1B">
        <w:t>KANALIZÁCIA</w:t>
      </w:r>
      <w:bookmarkEnd w:id="241"/>
    </w:p>
    <w:p w14:paraId="5A8180EE" w14:textId="77777777" w:rsidR="00810E1B" w:rsidRDefault="00810E1B" w:rsidP="00795776">
      <w:pPr>
        <w:pStyle w:val="Zkladntext"/>
        <w:jc w:val="both"/>
      </w:pPr>
    </w:p>
    <w:p w14:paraId="50F1EBFB" w14:textId="7F8CE030" w:rsidR="00795776" w:rsidRPr="00BD574C" w:rsidRDefault="00795776" w:rsidP="00795776">
      <w:pPr>
        <w:pStyle w:val="Zkladntext"/>
        <w:jc w:val="both"/>
      </w:pPr>
      <w:r w:rsidRPr="00BD574C">
        <w:t xml:space="preserve">Chovná hala bude odkanalizovaná cez vybrúsené spádové kužele o priemere 100 mm so spádom 3%. V týchto kužeľoch bude v úrovni podlahy osadená podlahová vpusť podľa grafickej časti tohto projektu. Splašková kanalizácia odvádza odpadové vody od jednotlivých technologických zariadení a umývadiel. </w:t>
      </w:r>
    </w:p>
    <w:p w14:paraId="6BF6E7B4" w14:textId="77777777" w:rsidR="00795776" w:rsidRPr="00BD574C" w:rsidRDefault="00795776" w:rsidP="00795776">
      <w:pPr>
        <w:pStyle w:val="Zkladntext"/>
        <w:jc w:val="both"/>
      </w:pPr>
      <w:r w:rsidRPr="00BD574C">
        <w:t xml:space="preserve">Odpadové potrubia kanalizácie budú vedené v </w:t>
      </w:r>
      <w:r w:rsidRPr="00BD574C">
        <w:rPr>
          <w:b/>
          <w:u w:val="single"/>
        </w:rPr>
        <w:t>inštalačných šachtách</w:t>
      </w:r>
      <w:r w:rsidRPr="00BD574C">
        <w:t>, alebo popri stene s dodatočným prekrytím a tiež budú niektoré zasekané v stenách. Pripájacie potrubie od zariaďovacích predmetov bude vedené v drážke v priečkach, v podlahe alebo voľne popri stene s dodatočným prekrytím.</w:t>
      </w:r>
    </w:p>
    <w:p w14:paraId="7A23D754" w14:textId="77777777" w:rsidR="00795776" w:rsidRPr="00BD574C" w:rsidRDefault="00795776" w:rsidP="00795776">
      <w:pPr>
        <w:pStyle w:val="Zkladntext"/>
        <w:jc w:val="both"/>
      </w:pPr>
      <w:r w:rsidRPr="00BD574C">
        <w:t xml:space="preserve">Pripájacie potrubia budú uložené v sklone najmenej </w:t>
      </w:r>
      <w:r w:rsidRPr="00BD574C">
        <w:rPr>
          <w:b/>
          <w:u w:val="single"/>
        </w:rPr>
        <w:t>2,0% - 3,0%.</w:t>
      </w:r>
    </w:p>
    <w:p w14:paraId="4C08A3EE" w14:textId="77777777" w:rsidR="00795776" w:rsidRPr="00BD574C" w:rsidRDefault="00795776" w:rsidP="00795776">
      <w:pPr>
        <w:pStyle w:val="Zkladntext"/>
        <w:jc w:val="both"/>
      </w:pPr>
      <w:r w:rsidRPr="00BD574C">
        <w:t xml:space="preserve">Všetky potrubia kanalizácie budú pripevňované k stavebným konštrukciám prvkami s gumenou výstelkou proti prenosu hluku – výkres kotvenia potrubia. Správna funkcia gravitačnej splaškovej kanalizácie bude zabezpečená vetracím potrubím – osadiť privzdušňovaciu hlavicu </w:t>
      </w:r>
      <w:r w:rsidRPr="00BD574C">
        <w:rPr>
          <w:b/>
          <w:u w:val="single"/>
        </w:rPr>
        <w:t>HL900N.</w:t>
      </w:r>
      <w:r w:rsidRPr="00BD574C">
        <w:t xml:space="preserve"> Osadenie vetracích potrubí viď. grafická časť tohto projektu.</w:t>
      </w:r>
    </w:p>
    <w:p w14:paraId="0285C964" w14:textId="77777777" w:rsidR="00795776" w:rsidRPr="00BD574C" w:rsidRDefault="00795776" w:rsidP="00795776">
      <w:pPr>
        <w:pStyle w:val="Zkladntext"/>
        <w:jc w:val="both"/>
      </w:pPr>
      <w:r w:rsidRPr="00BD574C">
        <w:t xml:space="preserve">Zvodové potrubie splaškovej kanalizácie bude vedené  pod základovou doskou  - základy najnižšieho podlažia  1.NP. </w:t>
      </w:r>
    </w:p>
    <w:p w14:paraId="618BB254" w14:textId="77777777" w:rsidR="00795776" w:rsidRPr="00BD574C" w:rsidRDefault="00795776" w:rsidP="00795776">
      <w:pPr>
        <w:pStyle w:val="Zkladntext"/>
        <w:jc w:val="both"/>
      </w:pPr>
      <w:r w:rsidRPr="00BD574C">
        <w:t>Všetky prechody potrubia z odpadového (zvislého) do zvodovej (ležatej) kanalizácie budú urobené pomocou dvoch kolien s ohybom K-45</w:t>
      </w:r>
      <w:r w:rsidRPr="00BD574C">
        <w:rPr>
          <w:rFonts w:cs="Symbol"/>
        </w:rPr>
        <w:t>°</w:t>
      </w:r>
      <w:r w:rsidRPr="00BD574C">
        <w:t xml:space="preserve">.  </w:t>
      </w:r>
    </w:p>
    <w:p w14:paraId="474538C7" w14:textId="77777777" w:rsidR="00795776" w:rsidRPr="00BD574C" w:rsidRDefault="00795776" w:rsidP="00795776">
      <w:pPr>
        <w:pStyle w:val="Zkladntext"/>
        <w:jc w:val="both"/>
        <w:rPr>
          <w:b/>
          <w:u w:val="single"/>
        </w:rPr>
      </w:pPr>
      <w:r w:rsidRPr="00BD574C">
        <w:rPr>
          <w:b/>
          <w:u w:val="single"/>
        </w:rPr>
        <w:t>Všetky zmeny smeru potrubia kanalizácie sa budú montovať s kolenami s maximálnym uhlom 45</w:t>
      </w:r>
      <w:r w:rsidRPr="00BD574C">
        <w:rPr>
          <w:rFonts w:cs="Symbol"/>
          <w:b/>
          <w:u w:val="single"/>
        </w:rPr>
        <w:t>°</w:t>
      </w:r>
      <w:r w:rsidRPr="00BD574C">
        <w:rPr>
          <w:b/>
          <w:u w:val="single"/>
        </w:rPr>
        <w:t>.</w:t>
      </w:r>
    </w:p>
    <w:p w14:paraId="45A0093A" w14:textId="77777777" w:rsidR="00795776" w:rsidRPr="00BD574C" w:rsidRDefault="00795776" w:rsidP="00795776">
      <w:pPr>
        <w:pStyle w:val="Zkladntext"/>
        <w:jc w:val="both"/>
      </w:pPr>
      <w:r w:rsidRPr="00BD574C">
        <w:t>Prestupy potrubia cez stenu a dosku (v objekte) je potrebné izolovať proti podzemnej vode a v mieste prestupu.</w:t>
      </w:r>
    </w:p>
    <w:p w14:paraId="278ED53B" w14:textId="77777777" w:rsidR="00795776" w:rsidRPr="00BD574C" w:rsidRDefault="00795776" w:rsidP="00795776">
      <w:pPr>
        <w:pStyle w:val="Zkladntext"/>
        <w:jc w:val="both"/>
        <w:rPr>
          <w:b/>
          <w:u w:val="single"/>
        </w:rPr>
      </w:pPr>
      <w:r w:rsidRPr="00BD574C">
        <w:rPr>
          <w:b/>
          <w:u w:val="single"/>
        </w:rPr>
        <w:t>Dimenzie potrubí polohy a detaily zariadení  sú zrejmé z výkresovej časti tohto projektu.</w:t>
      </w:r>
    </w:p>
    <w:p w14:paraId="15D32E0E" w14:textId="64CF789D" w:rsidR="00795776" w:rsidRDefault="00795776" w:rsidP="00795776">
      <w:pPr>
        <w:pStyle w:val="Zkladntext"/>
        <w:jc w:val="both"/>
        <w:rPr>
          <w:b/>
        </w:rPr>
      </w:pPr>
      <w:r w:rsidRPr="00BD574C">
        <w:rPr>
          <w:b/>
        </w:rPr>
        <w:t>Po ukončení montáže vnútornej gravitačnej kanalizácie sa vykonajú skúšky podľa STN 73 6760 a</w:t>
      </w:r>
      <w:r>
        <w:rPr>
          <w:b/>
        </w:rPr>
        <w:t> </w:t>
      </w:r>
      <w:r w:rsidRPr="00BD574C">
        <w:rPr>
          <w:b/>
        </w:rPr>
        <w:t>urobí</w:t>
      </w:r>
      <w:r>
        <w:rPr>
          <w:b/>
        </w:rPr>
        <w:t xml:space="preserve"> </w:t>
      </w:r>
      <w:r w:rsidRPr="00BD574C">
        <w:rPr>
          <w:b/>
        </w:rPr>
        <w:t>sa zápis do stavebného denníka.</w:t>
      </w:r>
    </w:p>
    <w:p w14:paraId="320436EA" w14:textId="77777777" w:rsidR="00795776" w:rsidRPr="00BD574C" w:rsidRDefault="00795776" w:rsidP="00795776">
      <w:pPr>
        <w:pStyle w:val="Zkladntext"/>
        <w:jc w:val="both"/>
        <w:rPr>
          <w:b/>
        </w:rPr>
      </w:pPr>
    </w:p>
    <w:p w14:paraId="01CE8620" w14:textId="74AFF9E6" w:rsidR="00795776" w:rsidRPr="00795776" w:rsidRDefault="00795776" w:rsidP="00795776">
      <w:pPr>
        <w:pStyle w:val="Zkladntext"/>
        <w:rPr>
          <w:b/>
          <w:bCs/>
        </w:rPr>
      </w:pPr>
      <w:r w:rsidRPr="00795776">
        <w:rPr>
          <w:b/>
          <w:bCs/>
        </w:rPr>
        <w:t xml:space="preserve">            Materiál vnútornej kanalizácie</w:t>
      </w:r>
    </w:p>
    <w:p w14:paraId="6AFC1A11" w14:textId="77777777" w:rsidR="00795776" w:rsidRPr="00BD574C" w:rsidRDefault="00795776">
      <w:pPr>
        <w:pStyle w:val="Zkladntext"/>
        <w:numPr>
          <w:ilvl w:val="0"/>
          <w:numId w:val="45"/>
        </w:numPr>
        <w:jc w:val="both"/>
      </w:pPr>
      <w:r w:rsidRPr="00BD574C">
        <w:t xml:space="preserve">Splašková kanalizácia: </w:t>
      </w:r>
    </w:p>
    <w:p w14:paraId="6480F0F7" w14:textId="77777777" w:rsidR="00795776" w:rsidRPr="00BD574C" w:rsidRDefault="00795776">
      <w:pPr>
        <w:pStyle w:val="Zkladntext"/>
        <w:numPr>
          <w:ilvl w:val="0"/>
          <w:numId w:val="45"/>
        </w:numPr>
        <w:jc w:val="both"/>
      </w:pPr>
      <w:r w:rsidRPr="00BD574C">
        <w:t>Ležatá v zemi v objekte: PVC – U napr. PIPELIFE pre ležatú kanalizáciu uloženú v zemi, pevnosť SN8</w:t>
      </w:r>
    </w:p>
    <w:p w14:paraId="128231C7" w14:textId="2F4746ED" w:rsidR="00795776" w:rsidRPr="00795776" w:rsidRDefault="00795776">
      <w:pPr>
        <w:pStyle w:val="Zkladntext"/>
        <w:numPr>
          <w:ilvl w:val="0"/>
          <w:numId w:val="45"/>
        </w:numPr>
        <w:jc w:val="both"/>
      </w:pPr>
      <w:r w:rsidRPr="00BD574C">
        <w:t>pripojovacie potrubia, odpadové potrubia : HT-odpadový systém - rúry a tvarovky z polypropylénu (PP) pre</w:t>
      </w:r>
      <w:r>
        <w:t xml:space="preserve"> </w:t>
      </w:r>
      <w:r w:rsidRPr="00BD574C">
        <w:t>vnútornú kanalizáciu, hrdlované, tesnené gumeným krúžkom.</w:t>
      </w:r>
    </w:p>
    <w:p w14:paraId="27BC4D87" w14:textId="77777777" w:rsidR="00795776" w:rsidRPr="00BD574C" w:rsidRDefault="00795776" w:rsidP="00795776">
      <w:pPr>
        <w:pStyle w:val="Zkladntext"/>
        <w:jc w:val="both"/>
        <w:rPr>
          <w:b/>
          <w:u w:val="single"/>
        </w:rPr>
      </w:pPr>
    </w:p>
    <w:p w14:paraId="7DF6EA4A" w14:textId="77777777" w:rsidR="00795776" w:rsidRPr="00795776" w:rsidRDefault="00795776" w:rsidP="00795776">
      <w:pPr>
        <w:pStyle w:val="Zkladntext"/>
        <w:rPr>
          <w:b/>
          <w:bCs/>
        </w:rPr>
      </w:pPr>
      <w:r w:rsidRPr="00795776">
        <w:rPr>
          <w:b/>
          <w:bCs/>
        </w:rPr>
        <w:t>Uloženie kanalizácie</w:t>
      </w:r>
    </w:p>
    <w:p w14:paraId="04870635" w14:textId="77777777" w:rsidR="00795776" w:rsidRPr="00BD574C" w:rsidRDefault="00795776">
      <w:pPr>
        <w:pStyle w:val="Zkladntext"/>
        <w:numPr>
          <w:ilvl w:val="0"/>
          <w:numId w:val="46"/>
        </w:numPr>
        <w:jc w:val="both"/>
      </w:pPr>
      <w:r w:rsidRPr="00BD574C">
        <w:t xml:space="preserve">splašková kanalizácia: </w:t>
      </w:r>
      <w:proofErr w:type="spellStart"/>
      <w:r w:rsidRPr="00BD574C">
        <w:t>pripevňovacie</w:t>
      </w:r>
      <w:proofErr w:type="spellEnd"/>
      <w:r w:rsidRPr="00BD574C">
        <w:t xml:space="preserve"> prvky s gumenou výstelkou (systém HILTI alebo</w:t>
      </w:r>
      <w:r w:rsidRPr="00BD574C">
        <w:rPr>
          <w:spacing w:val="-1"/>
        </w:rPr>
        <w:t xml:space="preserve"> </w:t>
      </w:r>
      <w:r w:rsidRPr="00BD574C">
        <w:t>rovnocenný)</w:t>
      </w:r>
    </w:p>
    <w:p w14:paraId="39892092" w14:textId="61645ACD" w:rsidR="00795776" w:rsidRPr="00BD574C" w:rsidRDefault="00795776">
      <w:pPr>
        <w:pStyle w:val="Zkladntext"/>
        <w:numPr>
          <w:ilvl w:val="0"/>
          <w:numId w:val="46"/>
        </w:numPr>
        <w:jc w:val="both"/>
      </w:pPr>
      <w:r w:rsidRPr="00BD574C">
        <w:t xml:space="preserve">prestupy potrubí do zeme musia byť zaizolované v súlade s </w:t>
      </w:r>
      <w:r w:rsidRPr="00BD574C">
        <w:rPr>
          <w:b/>
          <w:u w:val="single"/>
        </w:rPr>
        <w:t>hydroizolačným systémom stavby</w:t>
      </w:r>
      <w:r w:rsidRPr="00BD574C">
        <w:t xml:space="preserve"> a tlakom podzemnej</w:t>
      </w:r>
      <w:r w:rsidRPr="00BD574C">
        <w:rPr>
          <w:spacing w:val="-1"/>
        </w:rPr>
        <w:t xml:space="preserve"> </w:t>
      </w:r>
      <w:r w:rsidRPr="00BD574C">
        <w:t>vody</w:t>
      </w:r>
    </w:p>
    <w:p w14:paraId="5CB35FD2" w14:textId="77777777" w:rsidR="00795776" w:rsidRPr="00795776" w:rsidRDefault="00795776" w:rsidP="00795776">
      <w:pPr>
        <w:pStyle w:val="Zkladntext"/>
        <w:rPr>
          <w:b/>
          <w:bCs/>
        </w:rPr>
      </w:pPr>
      <w:r w:rsidRPr="00795776">
        <w:rPr>
          <w:b/>
          <w:bCs/>
        </w:rPr>
        <w:t>Skúšanie kanalizácie</w:t>
      </w:r>
    </w:p>
    <w:p w14:paraId="686FF2DF" w14:textId="77777777" w:rsidR="00795776" w:rsidRPr="00BD574C" w:rsidRDefault="00795776" w:rsidP="00795776">
      <w:pPr>
        <w:pStyle w:val="Zkladntext"/>
        <w:jc w:val="both"/>
      </w:pPr>
      <w:r w:rsidRPr="00BD574C">
        <w:t xml:space="preserve">Po kompletnej montáži vnútornej kanalizácie sa urobí skúška tesnosti podľa STN 73 6760. Výtlačné potrubia sa skúšajú ako vodovodné potrubia. </w:t>
      </w:r>
    </w:p>
    <w:p w14:paraId="29C55152" w14:textId="77777777" w:rsidR="00795776" w:rsidRDefault="00795776" w:rsidP="00795776">
      <w:pPr>
        <w:pStyle w:val="Zkladntext"/>
        <w:jc w:val="both"/>
        <w:rPr>
          <w:b/>
        </w:rPr>
      </w:pPr>
    </w:p>
    <w:p w14:paraId="11CD7761" w14:textId="77777777" w:rsidR="00795776" w:rsidRPr="00BD574C" w:rsidRDefault="00795776" w:rsidP="00795776">
      <w:pPr>
        <w:pStyle w:val="Zkladntext"/>
        <w:jc w:val="both"/>
      </w:pPr>
      <w:r w:rsidRPr="00BD574C">
        <w:rPr>
          <w:b/>
        </w:rPr>
        <w:t>O skúškach sa urobí zápis do stavebného denníka</w:t>
      </w:r>
    </w:p>
    <w:p w14:paraId="12698DBF" w14:textId="77777777" w:rsidR="00795776" w:rsidRDefault="00795776" w:rsidP="00795776">
      <w:pPr>
        <w:pStyle w:val="Zkladntext"/>
        <w:jc w:val="both"/>
        <w:rPr>
          <w:b/>
        </w:rPr>
      </w:pPr>
    </w:p>
    <w:p w14:paraId="766F9321" w14:textId="77777777" w:rsidR="00795776" w:rsidRPr="006F3808" w:rsidRDefault="00795776" w:rsidP="00795776">
      <w:pPr>
        <w:pStyle w:val="Zkladntext"/>
        <w:jc w:val="both"/>
        <w:rPr>
          <w:b/>
        </w:rPr>
      </w:pPr>
      <w:r w:rsidRPr="00B17F4B">
        <w:rPr>
          <w:b/>
        </w:rPr>
        <w:t>Zariaďovacie predmety:</w:t>
      </w:r>
    </w:p>
    <w:p w14:paraId="316C426A" w14:textId="77777777" w:rsidR="00795776" w:rsidRDefault="00795776" w:rsidP="00795776">
      <w:pPr>
        <w:pStyle w:val="Zkladntext"/>
        <w:jc w:val="both"/>
      </w:pPr>
      <w:r>
        <w:t xml:space="preserve">              </w:t>
      </w:r>
    </w:p>
    <w:p w14:paraId="0C9866BC" w14:textId="4805C20A" w:rsidR="00795776" w:rsidRPr="00795776" w:rsidRDefault="00795776" w:rsidP="00795776">
      <w:pPr>
        <w:pStyle w:val="Zkladntext"/>
      </w:pPr>
      <w:r w:rsidRPr="00795776">
        <w:t xml:space="preserve">Sú navrhnuté na základe architektonického usporiadania . Ako typy sú použité bežné zariaďovacie  </w:t>
      </w:r>
      <w:r>
        <w:t xml:space="preserve"> </w:t>
      </w:r>
      <w:r w:rsidRPr="00795776">
        <w:t>predmety podľa katalógov. Viď legenda ZT. Typy zariaď. predmetov je možné meniť podľa požiadaviek investora a možnosti dodávateľa, je však nutné dodržať konštrukčné rozmery a</w:t>
      </w:r>
      <w:r>
        <w:t> </w:t>
      </w:r>
      <w:r w:rsidRPr="00795776">
        <w:t>spôsob</w:t>
      </w:r>
      <w:r>
        <w:t xml:space="preserve"> </w:t>
      </w:r>
      <w:r w:rsidRPr="00795776">
        <w:t>napojenia na vodovod a kanalizáciu.</w:t>
      </w:r>
    </w:p>
    <w:p w14:paraId="4DA9E72E" w14:textId="64A86334" w:rsidR="00795776" w:rsidRPr="00795776" w:rsidRDefault="00795776" w:rsidP="00795776">
      <w:pPr>
        <w:pStyle w:val="Zkladntext"/>
        <w:spacing w:before="240"/>
        <w:rPr>
          <w:b/>
          <w:bCs/>
        </w:rPr>
      </w:pPr>
      <w:r w:rsidRPr="00795776">
        <w:rPr>
          <w:b/>
          <w:bCs/>
        </w:rPr>
        <w:t>Spoločné podmienky</w:t>
      </w:r>
    </w:p>
    <w:p w14:paraId="0A16A1FC" w14:textId="77777777" w:rsidR="00795776" w:rsidRDefault="00795776" w:rsidP="00795776">
      <w:pPr>
        <w:pStyle w:val="Zkladntext"/>
        <w:jc w:val="both"/>
      </w:pPr>
    </w:p>
    <w:p w14:paraId="215104F5" w14:textId="77777777" w:rsidR="00795776" w:rsidRPr="007C5A93" w:rsidRDefault="00795776" w:rsidP="00795776">
      <w:pPr>
        <w:pStyle w:val="Zkladntext"/>
        <w:jc w:val="both"/>
      </w:pPr>
      <w:r w:rsidRPr="007C5A93">
        <w:t xml:space="preserve">Po montáži potrubia sa urobia skúšky potrubí podľa príslušných noriem a predpisov. Montáž zdravo technických  inštalácií môže vykonať iba organizácia, ktorá má pre túto činnosť oprávnenie a vyškolených pracovníkov, ktorí </w:t>
      </w:r>
    </w:p>
    <w:p w14:paraId="3C37FEA0" w14:textId="77777777" w:rsidR="00795776" w:rsidRPr="007C5A93" w:rsidRDefault="00795776" w:rsidP="00795776">
      <w:pPr>
        <w:pStyle w:val="Zkladntext"/>
        <w:jc w:val="both"/>
      </w:pPr>
      <w:r w:rsidRPr="007C5A93">
        <w:t>spĺňajú podmienky odbornej spôsobilosti pre vykonávanie predmetných montážnych prác. O priebehu stavebných a montážnych prác sa vedie záznam v stavebnom denníku. Použité stavebné materiály a výrobky musia vyhovovať podmienkam</w:t>
      </w:r>
      <w:r w:rsidRPr="007C5A93">
        <w:rPr>
          <w:spacing w:val="42"/>
        </w:rPr>
        <w:t xml:space="preserve"> </w:t>
      </w:r>
      <w:r w:rsidRPr="007C5A93">
        <w:t>stavebného zákona a zákona o stavebných  výrobkoch. Montážne práce budú vykonávané podľa platných technických noriem a technologických predpisov výrobcov stavebných materiálov a výrobkov, s dodržaním platných bezpečnostných predpisov. Všetky kovové zariadenia musia byť opatrené ochranným</w:t>
      </w:r>
      <w:r w:rsidRPr="007C5A93">
        <w:rPr>
          <w:spacing w:val="-1"/>
        </w:rPr>
        <w:t xml:space="preserve"> </w:t>
      </w:r>
      <w:r w:rsidRPr="007C5A93">
        <w:t>po spojovaním.</w:t>
      </w:r>
    </w:p>
    <w:p w14:paraId="4B300EE0" w14:textId="77777777" w:rsidR="00795776" w:rsidRPr="007C5A93" w:rsidRDefault="00795776" w:rsidP="00795776">
      <w:pPr>
        <w:pStyle w:val="Zkladntext"/>
        <w:jc w:val="both"/>
      </w:pPr>
      <w:r w:rsidRPr="007C5A93">
        <w:t>Pri realizácii je potrebné rešpektovať existujúce podzemné a nadzemné zariadenia.</w:t>
      </w:r>
    </w:p>
    <w:p w14:paraId="0DB77D8C" w14:textId="77777777" w:rsidR="00795776" w:rsidRPr="007C5A93" w:rsidRDefault="00795776" w:rsidP="00795776">
      <w:pPr>
        <w:pStyle w:val="Zkladntext"/>
        <w:jc w:val="both"/>
      </w:pPr>
      <w:r w:rsidRPr="007C5A93">
        <w:t>Pred začatím stavebných prác je potrebné všetky existujúce podzemné vedenia nechať vytýčiť ich správcom. Pri križovaní a súbehu navrhovaného potrubia s existujúcimi sieťami je potrebné dodržať podmienky STN 7360.</w:t>
      </w:r>
    </w:p>
    <w:p w14:paraId="535812FD" w14:textId="77777777" w:rsidR="00795776" w:rsidRPr="00C164E0" w:rsidRDefault="00795776" w:rsidP="00795776">
      <w:pPr>
        <w:pStyle w:val="Zkladntext"/>
        <w:jc w:val="both"/>
        <w:rPr>
          <w:sz w:val="20"/>
          <w:szCs w:val="20"/>
        </w:rPr>
      </w:pPr>
    </w:p>
    <w:p w14:paraId="74DD5769" w14:textId="77777777" w:rsidR="00795776" w:rsidRPr="00795776" w:rsidRDefault="00795776" w:rsidP="00795776">
      <w:pPr>
        <w:pStyle w:val="Zkladntext"/>
        <w:jc w:val="both"/>
      </w:pPr>
      <w:r w:rsidRPr="00795776">
        <w:t>Bezpečnosť a ochrana zdravia pri práci</w:t>
      </w:r>
    </w:p>
    <w:p w14:paraId="6A6F5FBD" w14:textId="77777777" w:rsidR="00795776" w:rsidRPr="00795776" w:rsidRDefault="00795776" w:rsidP="00795776">
      <w:pPr>
        <w:pStyle w:val="Zkladntext"/>
        <w:jc w:val="both"/>
      </w:pPr>
      <w:r w:rsidRPr="00795776">
        <w:t>Pri prevádzaní prác je potrebné postupovať tak, aby nedošlo k porušeniu existujúcich vedení. Pri prevádzaní inštalačných a stavebných prác je nutné dodržať všetky súvisiace vyhlášky, normy, STN, najmä vyhl. č. 147/2013 Z. z., ktorou sa ustanovujú podrobnosti na zaistenie bezpečnosti a ochrany zdravia pri stavebných prácach a prácach s nimi súvisiacich a podrobnosti o odbornej spôsobilosti na výkon niektorých pracovných činností, STN 73 67 60, STN 73 60 05 a STN 73 66 60,STN 733050, bezpečnostné predpisy a predpisy súvisiace s PO. Všetky navrhnuté výrobky a zariadenia je nutné montovať a prevádzkovať podľa pokynov výrobcu a bezpečnostných predpisov.</w:t>
      </w:r>
    </w:p>
    <w:p w14:paraId="4DB8B498" w14:textId="77777777" w:rsidR="00795776" w:rsidRDefault="00795776" w:rsidP="00795776">
      <w:pPr>
        <w:pStyle w:val="Zkladntext"/>
        <w:jc w:val="both"/>
        <w:rPr>
          <w:b/>
          <w:u w:val="single"/>
        </w:rPr>
      </w:pPr>
    </w:p>
    <w:p w14:paraId="41F50A61" w14:textId="77777777" w:rsidR="00795776" w:rsidRDefault="00795776" w:rsidP="00795776">
      <w:pPr>
        <w:pStyle w:val="Zkladntext"/>
        <w:jc w:val="both"/>
        <w:rPr>
          <w:b/>
          <w:u w:val="single"/>
        </w:rPr>
      </w:pPr>
      <w:r>
        <w:rPr>
          <w:b/>
          <w:u w:val="single"/>
        </w:rPr>
        <w:t>Upozornenie</w:t>
      </w:r>
    </w:p>
    <w:p w14:paraId="709BF8F0" w14:textId="77777777" w:rsidR="00795776" w:rsidRPr="007C5A93" w:rsidRDefault="00795776" w:rsidP="00795776">
      <w:pPr>
        <w:pStyle w:val="Zkladntext"/>
        <w:jc w:val="both"/>
        <w:rPr>
          <w:rFonts w:cs="Arial Narrow"/>
        </w:rPr>
      </w:pPr>
    </w:p>
    <w:p w14:paraId="2AA9F6E4" w14:textId="2AF29DE7" w:rsidR="00795776" w:rsidRPr="007C5A93" w:rsidRDefault="00795776">
      <w:pPr>
        <w:pStyle w:val="Zkladntext"/>
        <w:numPr>
          <w:ilvl w:val="0"/>
          <w:numId w:val="47"/>
        </w:numPr>
        <w:jc w:val="both"/>
        <w:rPr>
          <w:rFonts w:cs="Arial Narrow"/>
          <w:b/>
        </w:rPr>
      </w:pPr>
      <w:r w:rsidRPr="007C5A93">
        <w:rPr>
          <w:rFonts w:cs="Arial Narrow"/>
          <w:b/>
        </w:rPr>
        <w:t xml:space="preserve">všetky prestupy rozvodov v stropných doskách, </w:t>
      </w:r>
      <w:proofErr w:type="spellStart"/>
      <w:r w:rsidRPr="007C5A93">
        <w:rPr>
          <w:rFonts w:cs="Arial Narrow"/>
          <w:b/>
        </w:rPr>
        <w:t>inštal</w:t>
      </w:r>
      <w:proofErr w:type="spellEnd"/>
      <w:r w:rsidRPr="007C5A93">
        <w:rPr>
          <w:rFonts w:cs="Arial Narrow"/>
          <w:b/>
        </w:rPr>
        <w:t xml:space="preserve">. šachtách musia byť po realizácii rozvodov  </w:t>
      </w:r>
      <w:proofErr w:type="spellStart"/>
      <w:r w:rsidRPr="007C5A93">
        <w:rPr>
          <w:rFonts w:cs="Arial Narrow"/>
          <w:b/>
        </w:rPr>
        <w:t>vyspravené</w:t>
      </w:r>
      <w:proofErr w:type="spellEnd"/>
      <w:r w:rsidRPr="007C5A93">
        <w:rPr>
          <w:rFonts w:cs="Arial Narrow"/>
          <w:b/>
        </w:rPr>
        <w:t xml:space="preserve"> v zmysle </w:t>
      </w:r>
      <w:proofErr w:type="spellStart"/>
      <w:r w:rsidRPr="007C5A93">
        <w:rPr>
          <w:rFonts w:cs="Arial Narrow"/>
          <w:b/>
        </w:rPr>
        <w:t>protipožiarných</w:t>
      </w:r>
      <w:proofErr w:type="spellEnd"/>
      <w:r w:rsidRPr="007C5A93">
        <w:rPr>
          <w:rFonts w:cs="Arial Narrow"/>
          <w:b/>
        </w:rPr>
        <w:t xml:space="preserve">, </w:t>
      </w:r>
      <w:proofErr w:type="spellStart"/>
      <w:r w:rsidRPr="007C5A93">
        <w:rPr>
          <w:rFonts w:cs="Arial Narrow"/>
          <w:b/>
        </w:rPr>
        <w:t>akustickych</w:t>
      </w:r>
      <w:proofErr w:type="spellEnd"/>
      <w:r w:rsidRPr="007C5A93">
        <w:rPr>
          <w:rFonts w:cs="Arial Narrow"/>
          <w:b/>
        </w:rPr>
        <w:t xml:space="preserve"> a </w:t>
      </w:r>
      <w:proofErr w:type="spellStart"/>
      <w:r w:rsidRPr="007C5A93">
        <w:rPr>
          <w:rFonts w:cs="Arial Narrow"/>
          <w:b/>
        </w:rPr>
        <w:t>tepelnotechnických</w:t>
      </w:r>
      <w:proofErr w:type="spellEnd"/>
      <w:r w:rsidRPr="007C5A93">
        <w:rPr>
          <w:rFonts w:cs="Arial Narrow"/>
          <w:b/>
        </w:rPr>
        <w:t xml:space="preserve"> požiadaviek</w:t>
      </w:r>
      <w:r>
        <w:rPr>
          <w:rFonts w:cs="Arial Narrow"/>
          <w:b/>
        </w:rPr>
        <w:t xml:space="preserve"> – rieši stavebná časť.</w:t>
      </w:r>
    </w:p>
    <w:p w14:paraId="55714B4A" w14:textId="38A082DB" w:rsidR="00795776" w:rsidRPr="007C5A93" w:rsidRDefault="00795776">
      <w:pPr>
        <w:pStyle w:val="Zkladntext"/>
        <w:numPr>
          <w:ilvl w:val="0"/>
          <w:numId w:val="47"/>
        </w:numPr>
        <w:jc w:val="both"/>
        <w:rPr>
          <w:rFonts w:cs="Arial Narrow"/>
        </w:rPr>
      </w:pPr>
      <w:r w:rsidRPr="007C5A93">
        <w:rPr>
          <w:rFonts w:cs="Arial Narrow"/>
        </w:rPr>
        <w:t xml:space="preserve">počas realizácie stavebných prác treba zabezpečiť dodržiavanie ustanovení vyhlášky č.379/90zb.súbp a </w:t>
      </w:r>
      <w:proofErr w:type="spellStart"/>
      <w:r w:rsidRPr="007C5A93">
        <w:rPr>
          <w:rFonts w:cs="Arial Narrow"/>
        </w:rPr>
        <w:t>sbú</w:t>
      </w:r>
      <w:proofErr w:type="spellEnd"/>
      <w:r w:rsidRPr="007C5A93">
        <w:rPr>
          <w:rFonts w:cs="Arial Narrow"/>
        </w:rPr>
        <w:t xml:space="preserve"> o bezpečnosti práce a technických zariadení. Dodávateľ stavby je povinný dodržiavať ustanovenie STN 73 0421 o príslušných rozmerových odchýlkach  realizovaných konštrukcií voči projektovanému stavu. </w:t>
      </w:r>
    </w:p>
    <w:p w14:paraId="76623424" w14:textId="00C8E088" w:rsidR="00795776" w:rsidRPr="008C4645" w:rsidRDefault="00795776">
      <w:pPr>
        <w:pStyle w:val="Zkladntext"/>
        <w:numPr>
          <w:ilvl w:val="0"/>
          <w:numId w:val="47"/>
        </w:numPr>
        <w:jc w:val="both"/>
        <w:rPr>
          <w:rFonts w:cs="Arial Narrow"/>
        </w:rPr>
      </w:pPr>
      <w:r w:rsidRPr="007C5A93">
        <w:rPr>
          <w:rFonts w:cs="Arial Narrow"/>
        </w:rPr>
        <w:t>na všetky zmeny a odlišnosti na stavbe voči projektu je potrebné upovedomiť projektanta pred  ich realizáciou</w:t>
      </w:r>
    </w:p>
    <w:p w14:paraId="024792C1" w14:textId="77777777" w:rsidR="006A095D" w:rsidRDefault="006A095D" w:rsidP="00795776">
      <w:pPr>
        <w:pStyle w:val="Zkladntext"/>
        <w:jc w:val="both"/>
        <w:rPr>
          <w:b/>
        </w:rPr>
      </w:pPr>
    </w:p>
    <w:p w14:paraId="30773640" w14:textId="015057DE" w:rsidR="00795776" w:rsidRDefault="00795776" w:rsidP="00795776">
      <w:pPr>
        <w:pStyle w:val="Zkladntext"/>
        <w:jc w:val="both"/>
      </w:pPr>
      <w:r w:rsidRPr="007207B1">
        <w:rPr>
          <w:b/>
        </w:rPr>
        <w:lastRenderedPageBreak/>
        <w:t>Poznámka:</w:t>
      </w:r>
      <w:r w:rsidRPr="007207B1">
        <w:t xml:space="preserve"> </w:t>
      </w:r>
    </w:p>
    <w:p w14:paraId="686901C0" w14:textId="77777777" w:rsidR="00795776" w:rsidRDefault="00795776" w:rsidP="00795776">
      <w:pPr>
        <w:pStyle w:val="Zkladntext"/>
        <w:jc w:val="both"/>
      </w:pPr>
      <w:r w:rsidRPr="007207B1">
        <w:t xml:space="preserve">Nakoľko v dobe spracovania projektu </w:t>
      </w:r>
      <w:r w:rsidRPr="00C5762F">
        <w:rPr>
          <w:b/>
          <w:u w:val="single"/>
        </w:rPr>
        <w:t>nebol určený presný dodávateľ technológie</w:t>
      </w:r>
      <w:r>
        <w:rPr>
          <w:b/>
          <w:u w:val="single"/>
        </w:rPr>
        <w:t xml:space="preserve"> a technologického zariadenia a ich  polohy v rámci haly </w:t>
      </w:r>
      <w:r w:rsidRPr="007207B1">
        <w:t xml:space="preserve">, bol protokol o určení vonkajších vplyvov prostredia spracovaný ako predbežný odhad. Po určení konkrétneho dodávateľa technológie bude nutné, aby ten spolu s projektom technológie dodal aj aktualizovaný protokol o určení vonkajších vplyvov prostredia zohľadňujúci dodávanú technológiu. Následne bude nutné tieto aktualizované vplyvy zohľadniť pri realizácií </w:t>
      </w:r>
      <w:r w:rsidRPr="006F3808">
        <w:rPr>
          <w:b/>
          <w:u w:val="single"/>
        </w:rPr>
        <w:t>zdravo-technických inštalácií navrhovaného objektu.</w:t>
      </w:r>
    </w:p>
    <w:p w14:paraId="1F750E0D" w14:textId="77777777" w:rsidR="00795776" w:rsidRPr="00B17F4B" w:rsidRDefault="00795776" w:rsidP="00795776">
      <w:pPr>
        <w:pStyle w:val="Zkladntext"/>
        <w:jc w:val="both"/>
      </w:pPr>
    </w:p>
    <w:p w14:paraId="68A8C064" w14:textId="77777777" w:rsidR="00795776" w:rsidRPr="00B17F4B" w:rsidRDefault="00795776" w:rsidP="00795776">
      <w:pPr>
        <w:pStyle w:val="Zkladntext"/>
        <w:jc w:val="both"/>
        <w:rPr>
          <w:b/>
        </w:rPr>
      </w:pPr>
      <w:r w:rsidRPr="00B17F4B">
        <w:rPr>
          <w:b/>
        </w:rPr>
        <w:t>Záver:</w:t>
      </w:r>
    </w:p>
    <w:p w14:paraId="2CE9BAF5" w14:textId="77777777" w:rsidR="00795776" w:rsidRPr="006F3808" w:rsidRDefault="00795776" w:rsidP="005E3269">
      <w:pPr>
        <w:pStyle w:val="Zkladntext"/>
        <w:spacing w:after="240"/>
        <w:jc w:val="both"/>
        <w:rPr>
          <w:b/>
        </w:rPr>
      </w:pPr>
      <w:r w:rsidRPr="006F3808">
        <w:rPr>
          <w:b/>
        </w:rPr>
        <w:t>Pri dodržaní postupov podľa pokynov výrobcov jednotlivých častí budú splnené aj požiadavky na správnu a bezchybnú funkčnosť inštalácií. Projekt je vyhotovený pre potreby stavebného povolenia. Akákoľvek zmena musí byť najprv prekonzultovaná s projektantom ZTI!</w:t>
      </w:r>
    </w:p>
    <w:p w14:paraId="686348EC"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42" w:name="_Toc130401709"/>
      <w:bookmarkStart w:id="243" w:name="_Toc130455372"/>
      <w:bookmarkStart w:id="244" w:name="_Toc130475559"/>
      <w:bookmarkStart w:id="245" w:name="_Toc130477869"/>
      <w:bookmarkStart w:id="246" w:name="_Toc130478044"/>
      <w:bookmarkStart w:id="247" w:name="_Toc130480419"/>
      <w:bookmarkStart w:id="248" w:name="_Toc130480777"/>
      <w:bookmarkStart w:id="249" w:name="_Toc130539481"/>
      <w:bookmarkStart w:id="250" w:name="_Toc130546659"/>
      <w:bookmarkStart w:id="251" w:name="_Toc130549354"/>
      <w:bookmarkStart w:id="252" w:name="_Toc130549636"/>
      <w:bookmarkStart w:id="253" w:name="_Toc130549780"/>
      <w:bookmarkStart w:id="254" w:name="_Toc130552926"/>
      <w:bookmarkStart w:id="255" w:name="_Toc162273053"/>
      <w:bookmarkStart w:id="256" w:name="_Toc165616723"/>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22AC455F"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57" w:name="_Toc130401710"/>
      <w:bookmarkStart w:id="258" w:name="_Toc130455373"/>
      <w:bookmarkStart w:id="259" w:name="_Toc130475560"/>
      <w:bookmarkStart w:id="260" w:name="_Toc130477870"/>
      <w:bookmarkStart w:id="261" w:name="_Toc130478045"/>
      <w:bookmarkStart w:id="262" w:name="_Toc130480420"/>
      <w:bookmarkStart w:id="263" w:name="_Toc130480778"/>
      <w:bookmarkStart w:id="264" w:name="_Toc130539482"/>
      <w:bookmarkStart w:id="265" w:name="_Toc130546660"/>
      <w:bookmarkStart w:id="266" w:name="_Toc130549355"/>
      <w:bookmarkStart w:id="267" w:name="_Toc130549637"/>
      <w:bookmarkStart w:id="268" w:name="_Toc130549781"/>
      <w:bookmarkStart w:id="269" w:name="_Toc130552927"/>
      <w:bookmarkStart w:id="270" w:name="_Toc162273054"/>
      <w:bookmarkStart w:id="271" w:name="_Toc165616724"/>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59D0773D"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72" w:name="_Toc130401711"/>
      <w:bookmarkStart w:id="273" w:name="_Toc130455374"/>
      <w:bookmarkStart w:id="274" w:name="_Toc130475561"/>
      <w:bookmarkStart w:id="275" w:name="_Toc130477871"/>
      <w:bookmarkStart w:id="276" w:name="_Toc130478046"/>
      <w:bookmarkStart w:id="277" w:name="_Toc130480421"/>
      <w:bookmarkStart w:id="278" w:name="_Toc130480779"/>
      <w:bookmarkStart w:id="279" w:name="_Toc130539483"/>
      <w:bookmarkStart w:id="280" w:name="_Toc130546661"/>
      <w:bookmarkStart w:id="281" w:name="_Toc130549356"/>
      <w:bookmarkStart w:id="282" w:name="_Toc130549638"/>
      <w:bookmarkStart w:id="283" w:name="_Toc130549782"/>
      <w:bookmarkStart w:id="284" w:name="_Toc130552928"/>
      <w:bookmarkStart w:id="285" w:name="_Toc162273055"/>
      <w:bookmarkStart w:id="286" w:name="_Toc165616725"/>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FE3F184"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87" w:name="_Toc130401712"/>
      <w:bookmarkStart w:id="288" w:name="_Toc130455375"/>
      <w:bookmarkStart w:id="289" w:name="_Toc130475562"/>
      <w:bookmarkStart w:id="290" w:name="_Toc130477872"/>
      <w:bookmarkStart w:id="291" w:name="_Toc130478047"/>
      <w:bookmarkStart w:id="292" w:name="_Toc130480422"/>
      <w:bookmarkStart w:id="293" w:name="_Toc130480780"/>
      <w:bookmarkStart w:id="294" w:name="_Toc130539484"/>
      <w:bookmarkStart w:id="295" w:name="_Toc130546662"/>
      <w:bookmarkStart w:id="296" w:name="_Toc130549357"/>
      <w:bookmarkStart w:id="297" w:name="_Toc130549639"/>
      <w:bookmarkStart w:id="298" w:name="_Toc130549783"/>
      <w:bookmarkStart w:id="299" w:name="_Toc130552929"/>
      <w:bookmarkStart w:id="300" w:name="_Toc162273056"/>
      <w:bookmarkStart w:id="301" w:name="_Toc16561672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44A21BF0"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302" w:name="_Toc130401713"/>
      <w:bookmarkStart w:id="303" w:name="_Toc130455376"/>
      <w:bookmarkStart w:id="304" w:name="_Toc130475563"/>
      <w:bookmarkStart w:id="305" w:name="_Toc130477873"/>
      <w:bookmarkStart w:id="306" w:name="_Toc130478048"/>
      <w:bookmarkStart w:id="307" w:name="_Toc130480423"/>
      <w:bookmarkStart w:id="308" w:name="_Toc130480781"/>
      <w:bookmarkStart w:id="309" w:name="_Toc130539485"/>
      <w:bookmarkStart w:id="310" w:name="_Toc130546663"/>
      <w:bookmarkStart w:id="311" w:name="_Toc130549358"/>
      <w:bookmarkStart w:id="312" w:name="_Toc130549640"/>
      <w:bookmarkStart w:id="313" w:name="_Toc130549784"/>
      <w:bookmarkStart w:id="314" w:name="_Toc130552930"/>
      <w:bookmarkStart w:id="315" w:name="_Toc162273057"/>
      <w:bookmarkStart w:id="316" w:name="_Toc165616727"/>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7079248D"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317" w:name="_Toc130401714"/>
      <w:bookmarkStart w:id="318" w:name="_Toc130455377"/>
      <w:bookmarkStart w:id="319" w:name="_Toc130475564"/>
      <w:bookmarkStart w:id="320" w:name="_Toc130477874"/>
      <w:bookmarkStart w:id="321" w:name="_Toc130478049"/>
      <w:bookmarkStart w:id="322" w:name="_Toc130480424"/>
      <w:bookmarkStart w:id="323" w:name="_Toc130480782"/>
      <w:bookmarkStart w:id="324" w:name="_Toc130539486"/>
      <w:bookmarkStart w:id="325" w:name="_Toc130546664"/>
      <w:bookmarkStart w:id="326" w:name="_Toc130549359"/>
      <w:bookmarkStart w:id="327" w:name="_Toc130549641"/>
      <w:bookmarkStart w:id="328" w:name="_Toc130549785"/>
      <w:bookmarkStart w:id="329" w:name="_Toc130552931"/>
      <w:bookmarkStart w:id="330" w:name="_Toc162273058"/>
      <w:bookmarkStart w:id="331" w:name="_Toc165616728"/>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1DCD79CE" w14:textId="77777777" w:rsidR="00F81933" w:rsidRPr="00F81933" w:rsidRDefault="00F81933" w:rsidP="00F81933">
      <w:pPr>
        <w:pStyle w:val="Odsekzoznamu"/>
        <w:keepNext/>
        <w:keepLines/>
        <w:numPr>
          <w:ilvl w:val="1"/>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332" w:name="_Toc130401715"/>
      <w:bookmarkStart w:id="333" w:name="_Toc130455378"/>
      <w:bookmarkStart w:id="334" w:name="_Toc130475565"/>
      <w:bookmarkStart w:id="335" w:name="_Toc130477875"/>
      <w:bookmarkStart w:id="336" w:name="_Toc130478050"/>
      <w:bookmarkStart w:id="337" w:name="_Toc130480425"/>
      <w:bookmarkStart w:id="338" w:name="_Toc130480783"/>
      <w:bookmarkStart w:id="339" w:name="_Toc130539487"/>
      <w:bookmarkStart w:id="340" w:name="_Toc130546665"/>
      <w:bookmarkStart w:id="341" w:name="_Toc130549360"/>
      <w:bookmarkStart w:id="342" w:name="_Toc130549642"/>
      <w:bookmarkStart w:id="343" w:name="_Toc130549786"/>
      <w:bookmarkStart w:id="344" w:name="_Toc130552932"/>
      <w:bookmarkStart w:id="345" w:name="_Toc162273059"/>
      <w:bookmarkStart w:id="346" w:name="_Toc16561672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21D3981F" w14:textId="12151110" w:rsidR="005E3269" w:rsidRDefault="005E3269" w:rsidP="00810E1B">
      <w:pPr>
        <w:pStyle w:val="Nadpis2"/>
      </w:pPr>
      <w:bookmarkStart w:id="347" w:name="_Toc165616730"/>
      <w:r>
        <w:t>UK</w:t>
      </w:r>
      <w:bookmarkEnd w:id="347"/>
    </w:p>
    <w:p w14:paraId="2131EEF2" w14:textId="77777777" w:rsidR="00810E1B" w:rsidRDefault="00810E1B" w:rsidP="005E3269">
      <w:pPr>
        <w:pStyle w:val="Zkladntext"/>
        <w:jc w:val="both"/>
        <w:rPr>
          <w:b/>
          <w:bCs/>
        </w:rPr>
      </w:pPr>
    </w:p>
    <w:p w14:paraId="338DFCA6" w14:textId="6966A0C1" w:rsidR="005E3269" w:rsidRPr="005E3269" w:rsidRDefault="005E3269" w:rsidP="005E3269">
      <w:pPr>
        <w:pStyle w:val="Zkladntext"/>
        <w:jc w:val="both"/>
        <w:rPr>
          <w:b/>
          <w:bCs/>
          <w:sz w:val="22"/>
          <w:szCs w:val="22"/>
        </w:rPr>
      </w:pPr>
      <w:r w:rsidRPr="005E3269">
        <w:rPr>
          <w:b/>
          <w:bCs/>
        </w:rPr>
        <w:t>Úvod</w:t>
      </w:r>
    </w:p>
    <w:p w14:paraId="6922417F" w14:textId="77777777" w:rsidR="005E3269" w:rsidRPr="006147D2" w:rsidRDefault="005E3269" w:rsidP="005E3269">
      <w:pPr>
        <w:pStyle w:val="Zkladntext"/>
        <w:jc w:val="both"/>
        <w:rPr>
          <w:rFonts w:cs="Arial Narrow"/>
          <w:sz w:val="22"/>
          <w:szCs w:val="22"/>
        </w:rPr>
      </w:pPr>
      <w:r w:rsidRPr="006147D2">
        <w:rPr>
          <w:rFonts w:cs="Arial Narrow"/>
          <w:sz w:val="22"/>
          <w:szCs w:val="22"/>
        </w:rPr>
        <w:t xml:space="preserve">Predmetom dokumentácie pre </w:t>
      </w:r>
      <w:r>
        <w:rPr>
          <w:rFonts w:cs="Arial Narrow"/>
          <w:sz w:val="22"/>
          <w:szCs w:val="22"/>
        </w:rPr>
        <w:t>realizáciu</w:t>
      </w:r>
      <w:r w:rsidRPr="006147D2">
        <w:rPr>
          <w:rFonts w:cs="Arial Narrow"/>
          <w:sz w:val="22"/>
          <w:szCs w:val="22"/>
        </w:rPr>
        <w:t xml:space="preserve"> je </w:t>
      </w:r>
      <w:r>
        <w:rPr>
          <w:rFonts w:cs="Arial Narrow"/>
          <w:sz w:val="22"/>
          <w:szCs w:val="22"/>
        </w:rPr>
        <w:t>návrh vykurovania a ohrev teplej vody pre zázemie zamestnancov</w:t>
      </w:r>
      <w:r w:rsidRPr="006147D2">
        <w:rPr>
          <w:rFonts w:cs="Arial Narrow"/>
          <w:sz w:val="22"/>
          <w:szCs w:val="22"/>
        </w:rPr>
        <w:t xml:space="preserve"> </w:t>
      </w:r>
      <w:r>
        <w:rPr>
          <w:rFonts w:cs="Arial Narrow"/>
          <w:sz w:val="22"/>
          <w:szCs w:val="22"/>
        </w:rPr>
        <w:t>pre stavbu Chovná hala pre kury s voľným výbehom v Dolnom Trhovišti.</w:t>
      </w:r>
    </w:p>
    <w:p w14:paraId="62379321" w14:textId="77777777" w:rsidR="005E3269" w:rsidRPr="005E3269" w:rsidRDefault="005E3269" w:rsidP="005E3269">
      <w:pPr>
        <w:pStyle w:val="Zkladntext"/>
        <w:spacing w:before="240"/>
        <w:jc w:val="both"/>
        <w:rPr>
          <w:rFonts w:cs="Arial"/>
          <w:b/>
          <w:i/>
          <w:sz w:val="22"/>
          <w:szCs w:val="22"/>
        </w:rPr>
      </w:pPr>
      <w:r w:rsidRPr="005E3269">
        <w:rPr>
          <w:rFonts w:cs="Arial"/>
          <w:b/>
          <w:i/>
          <w:sz w:val="22"/>
          <w:szCs w:val="22"/>
        </w:rPr>
        <w:t>Podklady pre spracovanie</w:t>
      </w:r>
    </w:p>
    <w:p w14:paraId="18453EFC" w14:textId="458F9809" w:rsidR="005E3269" w:rsidRPr="005E3269" w:rsidRDefault="005E3269" w:rsidP="005E3269">
      <w:pPr>
        <w:pStyle w:val="Zkladntext"/>
        <w:spacing w:after="240"/>
        <w:jc w:val="both"/>
        <w:rPr>
          <w:rFonts w:cs="Arial Narrow"/>
          <w:sz w:val="22"/>
          <w:szCs w:val="22"/>
        </w:rPr>
      </w:pPr>
      <w:r w:rsidRPr="006147D2">
        <w:rPr>
          <w:rFonts w:cs="Arial Narrow"/>
          <w:sz w:val="22"/>
          <w:szCs w:val="22"/>
        </w:rPr>
        <w:t xml:space="preserve">Podkladom pre spracovanie projektu pre </w:t>
      </w:r>
      <w:r>
        <w:rPr>
          <w:rFonts w:cs="Arial Narrow"/>
          <w:sz w:val="22"/>
          <w:szCs w:val="22"/>
        </w:rPr>
        <w:t xml:space="preserve">realizáciu </w:t>
      </w:r>
      <w:r w:rsidRPr="00414583">
        <w:rPr>
          <w:rFonts w:cs="Arial Narrow"/>
          <w:sz w:val="22"/>
          <w:szCs w:val="22"/>
        </w:rPr>
        <w:t>boli stavebné výkresy, si</w:t>
      </w:r>
      <w:r>
        <w:rPr>
          <w:rFonts w:cs="Arial Narrow"/>
          <w:sz w:val="22"/>
          <w:szCs w:val="22"/>
        </w:rPr>
        <w:t xml:space="preserve">tuácia projektovej dokumentácie. </w:t>
      </w:r>
      <w:r w:rsidRPr="006147D2">
        <w:rPr>
          <w:rFonts w:cs="Arial Narrow"/>
          <w:sz w:val="22"/>
          <w:szCs w:val="22"/>
        </w:rPr>
        <w:t xml:space="preserve">Projektová dokumentácia je vypracovaná v súlade s platnými STN a predpismi. </w:t>
      </w:r>
    </w:p>
    <w:p w14:paraId="4BD5C105" w14:textId="2D17C779" w:rsidR="005E3269" w:rsidRDefault="005E3269" w:rsidP="00810E1B">
      <w:pPr>
        <w:pStyle w:val="Nadpis3"/>
      </w:pPr>
      <w:bookmarkStart w:id="348" w:name="_Toc165616731"/>
      <w:r>
        <w:t>ZOZNAM POUŽITÝCH NORIEM A PREDPISOV</w:t>
      </w:r>
      <w:bookmarkEnd w:id="348"/>
    </w:p>
    <w:p w14:paraId="154AFA35" w14:textId="77777777" w:rsidR="00810E1B" w:rsidRDefault="00810E1B" w:rsidP="005E3269">
      <w:pPr>
        <w:pStyle w:val="Zkladntext"/>
        <w:jc w:val="both"/>
      </w:pPr>
    </w:p>
    <w:p w14:paraId="28E8E36C" w14:textId="408A50CF" w:rsidR="005E3269" w:rsidRDefault="005E3269" w:rsidP="005E3269">
      <w:pPr>
        <w:pStyle w:val="Zkladntext"/>
        <w:jc w:val="both"/>
      </w:pPr>
      <w:r>
        <w:t>Návrh, montáž a prevádzka systému chladenia je v súlade s príslušnými bezpečnostnými a protipožiarnymi predpismi a normami platnými na území Slovenskej republiky, pritom implicitné hodnoty údajov vo výpočtoch ďalej uvažovaných, ako i predmetné výpočtové metódy sú prevzaté najmä zo všeobecných záväzných predpisov a noriem:</w:t>
      </w:r>
    </w:p>
    <w:p w14:paraId="2B3B9A6D" w14:textId="4DF2D636" w:rsidR="005E3269" w:rsidRDefault="005E3269">
      <w:pPr>
        <w:pStyle w:val="Zkladntext"/>
        <w:numPr>
          <w:ilvl w:val="0"/>
          <w:numId w:val="50"/>
        </w:numPr>
        <w:jc w:val="both"/>
      </w:pPr>
      <w:r>
        <w:t xml:space="preserve">Súbor noriem STN EN 15316 - Vykurovacie systémy v budovách. Metóda výpočtu energetických požiadaviek systému a účinností systému  </w:t>
      </w:r>
    </w:p>
    <w:p w14:paraId="28A01740" w14:textId="65A66596" w:rsidR="005E3269" w:rsidRDefault="005E3269">
      <w:pPr>
        <w:pStyle w:val="Zkladntext"/>
        <w:numPr>
          <w:ilvl w:val="0"/>
          <w:numId w:val="50"/>
        </w:numPr>
        <w:jc w:val="both"/>
      </w:pPr>
      <w:r>
        <w:t>STN EN 12828+A1 - Vykurovacie systémy v budovách. Navrhovanie teplovodných vykurovacích</w:t>
      </w:r>
      <w:r w:rsidR="007E4747">
        <w:t xml:space="preserve"> </w:t>
      </w:r>
      <w:r>
        <w:t xml:space="preserve">systémov. </w:t>
      </w:r>
    </w:p>
    <w:p w14:paraId="20A8A8F3" w14:textId="3B9406FB" w:rsidR="005E3269" w:rsidRDefault="005E3269">
      <w:pPr>
        <w:pStyle w:val="Zkladntext"/>
        <w:numPr>
          <w:ilvl w:val="0"/>
          <w:numId w:val="50"/>
        </w:numPr>
        <w:jc w:val="both"/>
      </w:pPr>
      <w:r>
        <w:t>STN 13 0108 – Prevádzka a údržba potrubia. Technické predpisy</w:t>
      </w:r>
    </w:p>
    <w:p w14:paraId="01663CAF" w14:textId="38DC9CB5" w:rsidR="005E3269" w:rsidRDefault="005E3269">
      <w:pPr>
        <w:pStyle w:val="Zkladntext"/>
        <w:numPr>
          <w:ilvl w:val="0"/>
          <w:numId w:val="50"/>
        </w:numPr>
        <w:jc w:val="both"/>
      </w:pPr>
      <w:r>
        <w:t>STN 06 0830/Z2 - Zabezpečovacie zariadenie pre ústredné vykurovanie a ohrievanie úžitkovej vody</w:t>
      </w:r>
    </w:p>
    <w:p w14:paraId="4A32C736" w14:textId="02749736" w:rsidR="005E3269" w:rsidRDefault="005E3269">
      <w:pPr>
        <w:pStyle w:val="Zkladntext"/>
        <w:numPr>
          <w:ilvl w:val="0"/>
          <w:numId w:val="50"/>
        </w:numPr>
        <w:jc w:val="both"/>
      </w:pPr>
      <w:r>
        <w:t>STN EN 12 831  Výpočet tepelných strát budov</w:t>
      </w:r>
    </w:p>
    <w:p w14:paraId="191140F5" w14:textId="4DD9A2B8" w:rsidR="005E3269" w:rsidRDefault="005E3269">
      <w:pPr>
        <w:pStyle w:val="Zkladntext"/>
        <w:numPr>
          <w:ilvl w:val="0"/>
          <w:numId w:val="50"/>
        </w:numPr>
        <w:jc w:val="both"/>
      </w:pPr>
      <w:r>
        <w:t>STN EN 14 336 - Montáž a odovzdávanie/preberanie vodných vykurovacích systémov</w:t>
      </w:r>
    </w:p>
    <w:p w14:paraId="45F5A9E1" w14:textId="31445E37" w:rsidR="005E3269" w:rsidRDefault="005E3269">
      <w:pPr>
        <w:pStyle w:val="Zkladntext"/>
        <w:numPr>
          <w:ilvl w:val="0"/>
          <w:numId w:val="50"/>
        </w:numPr>
        <w:jc w:val="both"/>
      </w:pPr>
      <w:r>
        <w:t>STN 13 0072 – Označovanie potrubia podľa prevádzkovej tekutiny</w:t>
      </w:r>
    </w:p>
    <w:p w14:paraId="7C830363" w14:textId="26DF27A5" w:rsidR="005E3269" w:rsidRDefault="005E3269">
      <w:pPr>
        <w:pStyle w:val="Zkladntext"/>
        <w:numPr>
          <w:ilvl w:val="0"/>
          <w:numId w:val="50"/>
        </w:numPr>
        <w:jc w:val="both"/>
      </w:pPr>
      <w:r>
        <w:t>STN 33 2000-5-51– Elektrické inštalácie budov</w:t>
      </w:r>
    </w:p>
    <w:p w14:paraId="4925E753" w14:textId="5A00993D" w:rsidR="005E3269" w:rsidRDefault="005E3269">
      <w:pPr>
        <w:pStyle w:val="Zkladntext"/>
        <w:numPr>
          <w:ilvl w:val="0"/>
          <w:numId w:val="50"/>
        </w:numPr>
        <w:jc w:val="both"/>
      </w:pPr>
      <w:r>
        <w:t>Zákon č. 555/2005 o energetickej hospodárnosti budov v zmysle platných vyhlášok a noriem</w:t>
      </w:r>
    </w:p>
    <w:p w14:paraId="4E282674" w14:textId="6403B11E" w:rsidR="005E3269" w:rsidRDefault="005E3269">
      <w:pPr>
        <w:pStyle w:val="Zkladntext"/>
        <w:numPr>
          <w:ilvl w:val="0"/>
          <w:numId w:val="50"/>
        </w:numPr>
        <w:jc w:val="both"/>
      </w:pPr>
      <w:r>
        <w:t>Zákon  314/2012 Z. z. o pravidelnej kontrole vykurovacích systémov a klimatizačných systémov</w:t>
      </w:r>
    </w:p>
    <w:p w14:paraId="75581F08" w14:textId="7CAEC4AE" w:rsidR="005E3269" w:rsidRDefault="005E3269">
      <w:pPr>
        <w:pStyle w:val="Zkladntext"/>
        <w:numPr>
          <w:ilvl w:val="0"/>
          <w:numId w:val="50"/>
        </w:numPr>
        <w:jc w:val="both"/>
      </w:pPr>
      <w:r>
        <w:t xml:space="preserve">Vyhláška MV SR č.288/2000 </w:t>
      </w:r>
      <w:proofErr w:type="spellStart"/>
      <w:r>
        <w:t>Z.z</w:t>
      </w:r>
      <w:proofErr w:type="spellEnd"/>
      <w:r>
        <w:t>. ktorou sa ustanovujú technické požiadavky na požiarnu bezpečnosť pri výstavbe a pri užívaní stavieb</w:t>
      </w:r>
    </w:p>
    <w:p w14:paraId="50AB6F84" w14:textId="57BC3FEB" w:rsidR="005E3269" w:rsidRDefault="005E3269">
      <w:pPr>
        <w:pStyle w:val="Zkladntext"/>
        <w:numPr>
          <w:ilvl w:val="0"/>
          <w:numId w:val="50"/>
        </w:numPr>
        <w:jc w:val="both"/>
      </w:pPr>
      <w:r>
        <w:t xml:space="preserve">Vyhláška 508/2009 </w:t>
      </w:r>
      <w:proofErr w:type="spellStart"/>
      <w:r>
        <w:t>Z.z</w:t>
      </w:r>
      <w:proofErr w:type="spellEnd"/>
      <w:r>
        <w:t>. Ministerstva práce, sociálnych vecí a rodiny Slovenskej republiky z 9.Júla 2009 na zaistenie bezpečnosti a ochrany zdravia pri práci a bezpečnosti technických zariadení</w:t>
      </w:r>
    </w:p>
    <w:p w14:paraId="05596E5B" w14:textId="72785F5A" w:rsidR="005E3269" w:rsidRDefault="005E3269">
      <w:pPr>
        <w:pStyle w:val="Zkladntext"/>
        <w:numPr>
          <w:ilvl w:val="0"/>
          <w:numId w:val="50"/>
        </w:numPr>
        <w:jc w:val="both"/>
      </w:pPr>
      <w:r>
        <w:t xml:space="preserve">Vyhláška 410/2012 </w:t>
      </w:r>
      <w:proofErr w:type="spellStart"/>
      <w:r>
        <w:t>Z.z</w:t>
      </w:r>
      <w:proofErr w:type="spellEnd"/>
      <w:r>
        <w:t xml:space="preserve">.  - Ministerstva pôdohospodárstva, životného prostredia a regionálneho </w:t>
      </w:r>
      <w:r>
        <w:lastRenderedPageBreak/>
        <w:t>rozvoja Slovenskej republiky z 12. Augusta 2010, ktorou sa vykonávajú niektoré ustanovenia zákona o ovzduší</w:t>
      </w:r>
    </w:p>
    <w:p w14:paraId="2657474A" w14:textId="5FB1BA41" w:rsidR="005E3269" w:rsidRDefault="005E3269">
      <w:pPr>
        <w:pStyle w:val="Zkladntext"/>
        <w:numPr>
          <w:ilvl w:val="0"/>
          <w:numId w:val="50"/>
        </w:numPr>
        <w:jc w:val="both"/>
      </w:pPr>
      <w:r>
        <w:t xml:space="preserve">Vyhláška MV SR č. 94/2004 </w:t>
      </w:r>
      <w:proofErr w:type="spellStart"/>
      <w:r>
        <w:t>Z.z</w:t>
      </w:r>
      <w:proofErr w:type="spellEnd"/>
      <w:r>
        <w:t xml:space="preserve"> ktorou sa ustanovujú technické požiadavky na protipožiarnu bezpečnosť pri výstavbe a pri užívaní stavieb</w:t>
      </w:r>
    </w:p>
    <w:p w14:paraId="7D56B486" w14:textId="50168332" w:rsidR="005E3269" w:rsidRDefault="005E3269">
      <w:pPr>
        <w:pStyle w:val="Zkladntext"/>
        <w:numPr>
          <w:ilvl w:val="0"/>
          <w:numId w:val="50"/>
        </w:numPr>
        <w:jc w:val="both"/>
      </w:pPr>
      <w:r>
        <w:t>Hygienické predpisy zv.39/1978, Smernica č.46 o hygienických požiadavkách na pracovné prostredie</w:t>
      </w:r>
    </w:p>
    <w:p w14:paraId="0258864C" w14:textId="0AB3FC32" w:rsidR="005E3269" w:rsidRDefault="005E3269">
      <w:pPr>
        <w:pStyle w:val="Zkladntext"/>
        <w:numPr>
          <w:ilvl w:val="0"/>
          <w:numId w:val="50"/>
        </w:numPr>
        <w:jc w:val="both"/>
      </w:pPr>
      <w:r>
        <w:t xml:space="preserve">Nariadenie vlády SR č. 259/2008 </w:t>
      </w:r>
      <w:proofErr w:type="spellStart"/>
      <w:r>
        <w:t>Z.z</w:t>
      </w:r>
      <w:proofErr w:type="spellEnd"/>
      <w:r>
        <w:t xml:space="preserve"> o podrobnostiach a požiadavkách na vnútorné prostredie budov</w:t>
      </w:r>
    </w:p>
    <w:p w14:paraId="1924D0C7" w14:textId="35DEB446" w:rsidR="005E3269" w:rsidRDefault="005E3269">
      <w:pPr>
        <w:pStyle w:val="Zkladntext"/>
        <w:numPr>
          <w:ilvl w:val="0"/>
          <w:numId w:val="50"/>
        </w:numPr>
        <w:jc w:val="both"/>
      </w:pPr>
      <w:r>
        <w:t>Ostatné platné hygienické, bezpečnostné a protipožiarne predpisy týkajúce sa predmetného zariadenia.</w:t>
      </w:r>
    </w:p>
    <w:p w14:paraId="4AF42A78" w14:textId="3BB6BE6B" w:rsidR="005E3269" w:rsidRPr="005E3269" w:rsidRDefault="005E3269">
      <w:pPr>
        <w:pStyle w:val="Zkladntext"/>
        <w:numPr>
          <w:ilvl w:val="0"/>
          <w:numId w:val="50"/>
        </w:numPr>
        <w:jc w:val="both"/>
      </w:pPr>
      <w:r>
        <w:t>Podklady dodávateľov UK zariadení a elementov uvažovaných v projekte</w:t>
      </w:r>
    </w:p>
    <w:p w14:paraId="0C3E0DBD" w14:textId="77777777" w:rsidR="00795776" w:rsidRPr="00795776" w:rsidRDefault="00795776" w:rsidP="00795776"/>
    <w:p w14:paraId="4647CB35" w14:textId="28D212A3" w:rsidR="007E4747" w:rsidRDefault="007E4747" w:rsidP="00810E1B">
      <w:pPr>
        <w:pStyle w:val="Nadpis3"/>
      </w:pPr>
      <w:bookmarkStart w:id="349" w:name="_Toc165616732"/>
      <w:r>
        <w:t>POTREBA A SPOTREBA TEPLA</w:t>
      </w:r>
      <w:bookmarkEnd w:id="349"/>
    </w:p>
    <w:p w14:paraId="3695091B" w14:textId="77777777" w:rsidR="00810E1B" w:rsidRDefault="00810E1B" w:rsidP="007E4747">
      <w:pPr>
        <w:pStyle w:val="Zkladntext"/>
        <w:jc w:val="both"/>
        <w:rPr>
          <w:b/>
          <w:bCs/>
          <w:i/>
          <w:iCs/>
        </w:rPr>
      </w:pPr>
    </w:p>
    <w:p w14:paraId="3BD02A08" w14:textId="47522CFF" w:rsidR="007E4747" w:rsidRPr="007E4747" w:rsidRDefault="007E4747" w:rsidP="007E4747">
      <w:pPr>
        <w:pStyle w:val="Zkladntext"/>
        <w:jc w:val="both"/>
        <w:rPr>
          <w:b/>
          <w:bCs/>
          <w:i/>
          <w:iCs/>
        </w:rPr>
      </w:pPr>
      <w:r w:rsidRPr="007E4747">
        <w:rPr>
          <w:b/>
          <w:bCs/>
          <w:i/>
          <w:iCs/>
        </w:rPr>
        <w:t>Klimatické podmienky miesta stavby:</w:t>
      </w:r>
    </w:p>
    <w:p w14:paraId="455F86BB" w14:textId="1D2BFE86" w:rsidR="007E4747" w:rsidRPr="007E4747" w:rsidRDefault="007E4747" w:rsidP="007E4747">
      <w:pPr>
        <w:pStyle w:val="Zkladntext"/>
      </w:pPr>
      <w:r w:rsidRPr="007E4747">
        <w:t>Miesto stavby: Dolné trhovište (okres Hlohovec)</w:t>
      </w:r>
    </w:p>
    <w:p w14:paraId="7CC08D65" w14:textId="77777777" w:rsidR="007E4747" w:rsidRPr="007E4747" w:rsidRDefault="007E4747" w:rsidP="007E4747">
      <w:pPr>
        <w:pStyle w:val="Zkladntext"/>
      </w:pPr>
      <w:proofErr w:type="spellStart"/>
      <w:r w:rsidRPr="007E4747">
        <w:t>θi</w:t>
      </w:r>
      <w:proofErr w:type="spellEnd"/>
      <w:r w:rsidRPr="007E4747">
        <w:t xml:space="preserve"> – priemerná vnútorná teplota vzduchu (18°C)</w:t>
      </w:r>
    </w:p>
    <w:p w14:paraId="01FD5741" w14:textId="77777777" w:rsidR="007E4747" w:rsidRPr="007E4747" w:rsidRDefault="007E4747" w:rsidP="007E4747">
      <w:pPr>
        <w:pStyle w:val="Zkladntext"/>
      </w:pPr>
      <w:proofErr w:type="spellStart"/>
      <w:r w:rsidRPr="007E4747">
        <w:t>θe</w:t>
      </w:r>
      <w:proofErr w:type="spellEnd"/>
      <w:r w:rsidRPr="007E4747">
        <w:t xml:space="preserve"> –vonkajšia výpočtová teplota vzduchu (-11°C) </w:t>
      </w:r>
    </w:p>
    <w:p w14:paraId="6F08F9F4" w14:textId="77777777" w:rsidR="007E4747" w:rsidRPr="007E4747" w:rsidRDefault="007E4747" w:rsidP="007E4747">
      <w:pPr>
        <w:pStyle w:val="Zkladntext"/>
      </w:pPr>
      <w:proofErr w:type="spellStart"/>
      <w:r w:rsidRPr="007E4747">
        <w:t>θpr</w:t>
      </w:r>
      <w:proofErr w:type="spellEnd"/>
      <w:r w:rsidRPr="007E4747">
        <w:t xml:space="preserve"> – priemerná vonkajšia teplota počas vykurovacieho obdobia </w:t>
      </w:r>
      <w:proofErr w:type="spellStart"/>
      <w:r w:rsidRPr="007E4747">
        <w:t>θpr</w:t>
      </w:r>
      <w:proofErr w:type="spellEnd"/>
      <w:r w:rsidRPr="007E4747">
        <w:t xml:space="preserve"> = 4,2°C </w:t>
      </w:r>
    </w:p>
    <w:p w14:paraId="4669FF54" w14:textId="77777777" w:rsidR="007E4747" w:rsidRPr="007E4747" w:rsidRDefault="007E4747" w:rsidP="007E4747">
      <w:pPr>
        <w:pStyle w:val="Zkladntext"/>
      </w:pPr>
      <w:r w:rsidRPr="007E4747">
        <w:t>d – počet vykurovacích dní v roku n = 218 dní</w:t>
      </w:r>
    </w:p>
    <w:p w14:paraId="6B750378" w14:textId="77777777" w:rsidR="007E4747" w:rsidRPr="007E4747" w:rsidRDefault="007E4747" w:rsidP="007E4747">
      <w:pPr>
        <w:pStyle w:val="Zkladntext"/>
      </w:pPr>
      <w:r w:rsidRPr="007E4747">
        <w:t>h – počet hodín vykurovania počas dňa (plná prevádzka / útlm- zníženie vnútornej teploty o 2°K)</w:t>
      </w:r>
    </w:p>
    <w:p w14:paraId="0312F727" w14:textId="2EC31972" w:rsidR="007E4747" w:rsidRPr="007E4747" w:rsidRDefault="007E4747" w:rsidP="007E4747">
      <w:pPr>
        <w:pStyle w:val="Zkladntext"/>
      </w:pPr>
      <w:r w:rsidRPr="007E4747">
        <w:t>Prevádzka :</w:t>
      </w:r>
      <w:r>
        <w:tab/>
      </w:r>
      <w:r w:rsidRPr="007E4747">
        <w:t>plná</w:t>
      </w:r>
      <w:r w:rsidRPr="007E4747">
        <w:tab/>
        <w:t>- h1=8 hodín denne</w:t>
      </w:r>
    </w:p>
    <w:p w14:paraId="09A03DA8" w14:textId="0DB3FAE4" w:rsidR="007E4747" w:rsidRPr="007E4747" w:rsidRDefault="007E4747" w:rsidP="007E4747">
      <w:pPr>
        <w:pStyle w:val="Zkladntext"/>
        <w:ind w:left="952" w:firstLine="488"/>
      </w:pPr>
      <w:r w:rsidRPr="007E4747">
        <w:t>tlmená</w:t>
      </w:r>
      <w:r w:rsidRPr="007E4747">
        <w:tab/>
        <w:t xml:space="preserve">- h2= 16 hodín denne </w:t>
      </w:r>
    </w:p>
    <w:p w14:paraId="636A0922" w14:textId="77777777" w:rsidR="007E4747" w:rsidRPr="007E4747" w:rsidRDefault="007E4747" w:rsidP="007E4747">
      <w:pPr>
        <w:pStyle w:val="Zkladntext"/>
      </w:pPr>
      <w:r w:rsidRPr="007E4747">
        <w:t xml:space="preserve">Vykurovanie: </w:t>
      </w:r>
    </w:p>
    <w:p w14:paraId="75ED4989" w14:textId="2E7F6F4A" w:rsidR="007E4747" w:rsidRPr="007E4747" w:rsidRDefault="007E4747" w:rsidP="007E4747">
      <w:pPr>
        <w:pStyle w:val="Zkladntext"/>
      </w:pPr>
      <w:r w:rsidRPr="007E4747">
        <w:t>Potreba tepla na vykurovanie:</w:t>
      </w:r>
      <w:r>
        <w:tab/>
      </w:r>
      <w:r>
        <w:tab/>
      </w:r>
      <w:r>
        <w:tab/>
      </w:r>
      <w:r>
        <w:tab/>
      </w:r>
      <w:proofErr w:type="spellStart"/>
      <w:r w:rsidRPr="007E4747">
        <w:t>Фuk</w:t>
      </w:r>
      <w:proofErr w:type="spellEnd"/>
      <w:r w:rsidRPr="007E4747">
        <w:t>= 13 525 W</w:t>
      </w:r>
    </w:p>
    <w:p w14:paraId="2B2B08C7" w14:textId="77777777" w:rsidR="007E4747" w:rsidRPr="007E4747" w:rsidRDefault="007E4747" w:rsidP="007E4747">
      <w:pPr>
        <w:pStyle w:val="Zkladntext"/>
      </w:pPr>
      <w:r w:rsidRPr="007E4747">
        <w:t>Potreba tepla na ohrev TV:</w:t>
      </w:r>
      <w:r w:rsidRPr="007E4747">
        <w:tab/>
      </w:r>
      <w:r w:rsidRPr="007E4747">
        <w:tab/>
      </w:r>
      <w:r w:rsidRPr="007E4747">
        <w:tab/>
      </w:r>
      <w:r w:rsidRPr="007E4747">
        <w:tab/>
        <w:t>ФTV=   2 500 W</w:t>
      </w:r>
    </w:p>
    <w:p w14:paraId="2CFC8573" w14:textId="350846BB" w:rsidR="007E4747" w:rsidRPr="007E4747" w:rsidRDefault="007E4747" w:rsidP="007E4747">
      <w:pPr>
        <w:pStyle w:val="Zkladntext"/>
      </w:pPr>
      <w:r w:rsidRPr="007E4747">
        <w:t>Potreba tepla na ohrev vody VZT:</w:t>
      </w:r>
      <w:r w:rsidRPr="007E4747">
        <w:tab/>
      </w:r>
      <w:r w:rsidRPr="007E4747">
        <w:tab/>
      </w:r>
      <w:r w:rsidRPr="007E4747">
        <w:tab/>
        <w:t>(nie je požiadavka)</w:t>
      </w:r>
    </w:p>
    <w:p w14:paraId="6E98475E" w14:textId="358C0A74" w:rsidR="007E4747" w:rsidRPr="007E4747" w:rsidRDefault="007E4747" w:rsidP="007E4747">
      <w:pPr>
        <w:pStyle w:val="Zkladntext"/>
        <w:rPr>
          <w:b/>
          <w:bCs/>
        </w:rPr>
      </w:pPr>
      <w:r w:rsidRPr="007E4747">
        <w:t>Maximálna potreba tepla na vykurovanie:</w:t>
      </w:r>
      <w:r w:rsidRPr="007E4747">
        <w:tab/>
      </w:r>
      <w:r w:rsidRPr="007E4747">
        <w:tab/>
      </w:r>
      <w:proofErr w:type="spellStart"/>
      <w:r w:rsidRPr="007E4747">
        <w:rPr>
          <w:b/>
          <w:bCs/>
        </w:rPr>
        <w:t>Ф</w:t>
      </w:r>
      <w:r w:rsidRPr="007E4747">
        <w:rPr>
          <w:b/>
          <w:bCs/>
          <w:vertAlign w:val="subscript"/>
        </w:rPr>
        <w:t>max</w:t>
      </w:r>
      <w:proofErr w:type="spellEnd"/>
      <w:r w:rsidRPr="007E4747">
        <w:rPr>
          <w:b/>
          <w:bCs/>
        </w:rPr>
        <w:t xml:space="preserve"> = 16 025 W</w:t>
      </w:r>
    </w:p>
    <w:p w14:paraId="62F6E2FF" w14:textId="77777777" w:rsidR="007E4747" w:rsidRPr="007E4747" w:rsidRDefault="007E4747" w:rsidP="007E4747">
      <w:pPr>
        <w:pStyle w:val="Zkladntext"/>
        <w:rPr>
          <w:i/>
          <w:iCs/>
        </w:rPr>
      </w:pPr>
      <w:r w:rsidRPr="007E4747">
        <w:rPr>
          <w:i/>
          <w:iCs/>
        </w:rPr>
        <w:t>(Poznámka: Potreba tepla bola vypočítaná z projektu)</w:t>
      </w:r>
    </w:p>
    <w:p w14:paraId="346F4899" w14:textId="77777777" w:rsidR="007E4747" w:rsidRDefault="007E4747" w:rsidP="007E4747">
      <w:pPr>
        <w:pStyle w:val="Zkladntext"/>
        <w:jc w:val="both"/>
        <w:rPr>
          <w:sz w:val="18"/>
          <w:szCs w:val="18"/>
        </w:rPr>
      </w:pPr>
    </w:p>
    <w:tbl>
      <w:tblPr>
        <w:tblW w:w="8760" w:type="dxa"/>
        <w:tblInd w:w="55" w:type="dxa"/>
        <w:tblCellMar>
          <w:left w:w="70" w:type="dxa"/>
          <w:right w:w="70" w:type="dxa"/>
        </w:tblCellMar>
        <w:tblLook w:val="04A0" w:firstRow="1" w:lastRow="0" w:firstColumn="1" w:lastColumn="0" w:noHBand="0" w:noVBand="1"/>
      </w:tblPr>
      <w:tblGrid>
        <w:gridCol w:w="3460"/>
        <w:gridCol w:w="1615"/>
        <w:gridCol w:w="865"/>
        <w:gridCol w:w="1203"/>
        <w:gridCol w:w="800"/>
        <w:gridCol w:w="996"/>
      </w:tblGrid>
      <w:tr w:rsidR="007E4747" w14:paraId="14F8F058" w14:textId="77777777" w:rsidTr="00CE3082">
        <w:trPr>
          <w:trHeight w:val="312"/>
        </w:trPr>
        <w:tc>
          <w:tcPr>
            <w:tcW w:w="5940" w:type="dxa"/>
            <w:gridSpan w:val="3"/>
            <w:tcBorders>
              <w:top w:val="nil"/>
              <w:left w:val="nil"/>
              <w:bottom w:val="nil"/>
              <w:right w:val="nil"/>
            </w:tcBorders>
            <w:shd w:val="clear" w:color="auto" w:fill="auto"/>
            <w:noWrap/>
            <w:vAlign w:val="bottom"/>
            <w:hideMark/>
          </w:tcPr>
          <w:p w14:paraId="2C40E801" w14:textId="77777777" w:rsidR="007E4747" w:rsidRPr="007E4747" w:rsidRDefault="007E4747" w:rsidP="007E4747">
            <w:pPr>
              <w:pStyle w:val="Zkladntext"/>
              <w:rPr>
                <w:b/>
                <w:bCs/>
              </w:rPr>
            </w:pPr>
            <w:r w:rsidRPr="007E4747">
              <w:rPr>
                <w:b/>
                <w:bCs/>
              </w:rPr>
              <w:t>Ročná spotreba tepla (korekčný faktor r = 0,7)</w:t>
            </w:r>
          </w:p>
        </w:tc>
        <w:tc>
          <w:tcPr>
            <w:tcW w:w="1160" w:type="dxa"/>
            <w:tcBorders>
              <w:top w:val="nil"/>
              <w:left w:val="nil"/>
              <w:bottom w:val="nil"/>
              <w:right w:val="nil"/>
            </w:tcBorders>
            <w:shd w:val="clear" w:color="auto" w:fill="auto"/>
            <w:noWrap/>
            <w:vAlign w:val="bottom"/>
            <w:hideMark/>
          </w:tcPr>
          <w:p w14:paraId="511140B5" w14:textId="77777777" w:rsidR="007E4747" w:rsidRPr="007E4747" w:rsidRDefault="007E4747" w:rsidP="007E4747">
            <w:pPr>
              <w:pStyle w:val="Zkladntext"/>
            </w:pPr>
          </w:p>
        </w:tc>
        <w:tc>
          <w:tcPr>
            <w:tcW w:w="800" w:type="dxa"/>
            <w:tcBorders>
              <w:top w:val="nil"/>
              <w:left w:val="nil"/>
              <w:bottom w:val="nil"/>
              <w:right w:val="nil"/>
            </w:tcBorders>
            <w:shd w:val="clear" w:color="auto" w:fill="auto"/>
            <w:noWrap/>
            <w:vAlign w:val="bottom"/>
            <w:hideMark/>
          </w:tcPr>
          <w:p w14:paraId="1DEC517F" w14:textId="77777777" w:rsidR="007E4747" w:rsidRPr="007E4747" w:rsidRDefault="007E4747" w:rsidP="007E4747">
            <w:pPr>
              <w:pStyle w:val="Zkladntext"/>
            </w:pPr>
          </w:p>
        </w:tc>
        <w:tc>
          <w:tcPr>
            <w:tcW w:w="860" w:type="dxa"/>
            <w:tcBorders>
              <w:top w:val="nil"/>
              <w:left w:val="nil"/>
              <w:bottom w:val="nil"/>
              <w:right w:val="nil"/>
            </w:tcBorders>
            <w:shd w:val="clear" w:color="auto" w:fill="auto"/>
            <w:noWrap/>
            <w:vAlign w:val="bottom"/>
            <w:hideMark/>
          </w:tcPr>
          <w:p w14:paraId="0DFF44A4" w14:textId="77777777" w:rsidR="007E4747" w:rsidRPr="007E4747" w:rsidRDefault="007E4747" w:rsidP="007E4747">
            <w:pPr>
              <w:pStyle w:val="Zkladntext"/>
            </w:pPr>
          </w:p>
        </w:tc>
      </w:tr>
      <w:tr w:rsidR="007E4747" w14:paraId="412287E2" w14:textId="77777777" w:rsidTr="00CE3082">
        <w:trPr>
          <w:trHeight w:val="150"/>
        </w:trPr>
        <w:tc>
          <w:tcPr>
            <w:tcW w:w="3567" w:type="dxa"/>
            <w:tcBorders>
              <w:top w:val="nil"/>
              <w:left w:val="nil"/>
              <w:bottom w:val="nil"/>
              <w:right w:val="nil"/>
            </w:tcBorders>
            <w:shd w:val="clear" w:color="auto" w:fill="auto"/>
            <w:vAlign w:val="bottom"/>
            <w:hideMark/>
          </w:tcPr>
          <w:p w14:paraId="2D290C41" w14:textId="77777777" w:rsidR="007E4747" w:rsidRPr="007E4747" w:rsidRDefault="007E4747" w:rsidP="007E4747">
            <w:pPr>
              <w:pStyle w:val="Zkladntext"/>
            </w:pPr>
          </w:p>
        </w:tc>
        <w:tc>
          <w:tcPr>
            <w:tcW w:w="1615" w:type="dxa"/>
            <w:tcBorders>
              <w:top w:val="nil"/>
              <w:left w:val="nil"/>
              <w:bottom w:val="nil"/>
              <w:right w:val="nil"/>
            </w:tcBorders>
            <w:shd w:val="clear" w:color="auto" w:fill="auto"/>
            <w:noWrap/>
            <w:vAlign w:val="bottom"/>
            <w:hideMark/>
          </w:tcPr>
          <w:p w14:paraId="1AC7DA81" w14:textId="77777777" w:rsidR="007E4747" w:rsidRPr="007E4747" w:rsidRDefault="007E4747" w:rsidP="007E4747">
            <w:pPr>
              <w:pStyle w:val="Zkladntext"/>
            </w:pPr>
          </w:p>
        </w:tc>
        <w:tc>
          <w:tcPr>
            <w:tcW w:w="758" w:type="dxa"/>
            <w:tcBorders>
              <w:top w:val="nil"/>
              <w:left w:val="nil"/>
              <w:bottom w:val="nil"/>
              <w:right w:val="nil"/>
            </w:tcBorders>
            <w:shd w:val="clear" w:color="auto" w:fill="auto"/>
            <w:noWrap/>
            <w:vAlign w:val="bottom"/>
            <w:hideMark/>
          </w:tcPr>
          <w:p w14:paraId="001645E2" w14:textId="77777777" w:rsidR="007E4747" w:rsidRPr="007E4747" w:rsidRDefault="007E4747" w:rsidP="007E4747">
            <w:pPr>
              <w:pStyle w:val="Zkladntext"/>
            </w:pPr>
          </w:p>
        </w:tc>
        <w:tc>
          <w:tcPr>
            <w:tcW w:w="1160" w:type="dxa"/>
            <w:tcBorders>
              <w:top w:val="nil"/>
              <w:left w:val="nil"/>
              <w:bottom w:val="nil"/>
              <w:right w:val="nil"/>
            </w:tcBorders>
            <w:shd w:val="clear" w:color="auto" w:fill="auto"/>
            <w:noWrap/>
            <w:vAlign w:val="bottom"/>
            <w:hideMark/>
          </w:tcPr>
          <w:p w14:paraId="7183995C" w14:textId="77777777" w:rsidR="007E4747" w:rsidRPr="007E4747" w:rsidRDefault="007E4747" w:rsidP="007E4747">
            <w:pPr>
              <w:pStyle w:val="Zkladntext"/>
            </w:pPr>
          </w:p>
        </w:tc>
        <w:tc>
          <w:tcPr>
            <w:tcW w:w="800" w:type="dxa"/>
            <w:tcBorders>
              <w:top w:val="nil"/>
              <w:left w:val="nil"/>
              <w:bottom w:val="nil"/>
              <w:right w:val="nil"/>
            </w:tcBorders>
            <w:shd w:val="clear" w:color="auto" w:fill="auto"/>
            <w:noWrap/>
            <w:vAlign w:val="bottom"/>
            <w:hideMark/>
          </w:tcPr>
          <w:p w14:paraId="609F4958" w14:textId="77777777" w:rsidR="007E4747" w:rsidRPr="007E4747" w:rsidRDefault="007E4747" w:rsidP="007E4747">
            <w:pPr>
              <w:pStyle w:val="Zkladntext"/>
            </w:pPr>
          </w:p>
        </w:tc>
        <w:tc>
          <w:tcPr>
            <w:tcW w:w="860" w:type="dxa"/>
            <w:tcBorders>
              <w:top w:val="nil"/>
              <w:left w:val="nil"/>
              <w:bottom w:val="nil"/>
              <w:right w:val="nil"/>
            </w:tcBorders>
            <w:shd w:val="clear" w:color="auto" w:fill="auto"/>
            <w:noWrap/>
            <w:vAlign w:val="bottom"/>
            <w:hideMark/>
          </w:tcPr>
          <w:p w14:paraId="59CDA43C" w14:textId="77777777" w:rsidR="007E4747" w:rsidRPr="007E4747" w:rsidRDefault="007E4747" w:rsidP="007E4747">
            <w:pPr>
              <w:pStyle w:val="Zkladntext"/>
            </w:pPr>
          </w:p>
        </w:tc>
      </w:tr>
      <w:tr w:rsidR="007E4747" w:rsidRPr="007E4747" w14:paraId="4792D6A8" w14:textId="77777777" w:rsidTr="00CE3082">
        <w:trPr>
          <w:trHeight w:val="276"/>
        </w:trPr>
        <w:tc>
          <w:tcPr>
            <w:tcW w:w="3567" w:type="dxa"/>
            <w:tcBorders>
              <w:top w:val="nil"/>
              <w:left w:val="nil"/>
              <w:bottom w:val="nil"/>
              <w:right w:val="nil"/>
            </w:tcBorders>
            <w:shd w:val="clear" w:color="auto" w:fill="auto"/>
            <w:vAlign w:val="bottom"/>
            <w:hideMark/>
          </w:tcPr>
          <w:p w14:paraId="64C3CD21" w14:textId="77777777" w:rsidR="007E4747" w:rsidRPr="007E4747" w:rsidRDefault="007E4747" w:rsidP="007E4747">
            <w:pPr>
              <w:pStyle w:val="Zkladntext"/>
            </w:pPr>
            <w:r w:rsidRPr="007E4747">
              <w:t>VYKUROVANIE</w:t>
            </w:r>
          </w:p>
        </w:tc>
        <w:tc>
          <w:tcPr>
            <w:tcW w:w="1615" w:type="dxa"/>
            <w:tcBorders>
              <w:top w:val="nil"/>
              <w:left w:val="nil"/>
              <w:bottom w:val="nil"/>
              <w:right w:val="nil"/>
            </w:tcBorders>
            <w:shd w:val="clear" w:color="auto" w:fill="auto"/>
            <w:noWrap/>
            <w:vAlign w:val="bottom"/>
            <w:hideMark/>
          </w:tcPr>
          <w:p w14:paraId="46A157A2" w14:textId="77777777" w:rsidR="007E4747" w:rsidRPr="007E4747" w:rsidRDefault="007E4747" w:rsidP="007E4747">
            <w:pPr>
              <w:pStyle w:val="Zkladntext"/>
              <w:rPr>
                <w:b/>
                <w:bCs/>
              </w:rPr>
            </w:pPr>
            <w:proofErr w:type="spellStart"/>
            <w:r w:rsidRPr="007E4747">
              <w:rPr>
                <w:b/>
                <w:bCs/>
              </w:rPr>
              <w:t>Qroč</w:t>
            </w:r>
            <w:proofErr w:type="spellEnd"/>
            <w:r w:rsidRPr="007E4747">
              <w:rPr>
                <w:b/>
                <w:bCs/>
              </w:rPr>
              <w:t xml:space="preserve"> ÚK=</w:t>
            </w:r>
          </w:p>
        </w:tc>
        <w:tc>
          <w:tcPr>
            <w:tcW w:w="758" w:type="dxa"/>
            <w:tcBorders>
              <w:top w:val="nil"/>
              <w:left w:val="nil"/>
              <w:bottom w:val="nil"/>
              <w:right w:val="nil"/>
            </w:tcBorders>
            <w:shd w:val="clear" w:color="auto" w:fill="auto"/>
            <w:noWrap/>
            <w:vAlign w:val="bottom"/>
            <w:hideMark/>
          </w:tcPr>
          <w:p w14:paraId="36ABCA3A" w14:textId="77777777" w:rsidR="007E4747" w:rsidRPr="007E4747" w:rsidRDefault="007E4747" w:rsidP="007E4747">
            <w:pPr>
              <w:pStyle w:val="Zkladntext"/>
              <w:rPr>
                <w:b/>
                <w:bCs/>
              </w:rPr>
            </w:pPr>
            <w:r w:rsidRPr="007E4747">
              <w:rPr>
                <w:b/>
                <w:bCs/>
              </w:rPr>
              <w:t>18,86</w:t>
            </w:r>
          </w:p>
        </w:tc>
        <w:tc>
          <w:tcPr>
            <w:tcW w:w="1160" w:type="dxa"/>
            <w:tcBorders>
              <w:top w:val="nil"/>
              <w:left w:val="nil"/>
              <w:bottom w:val="nil"/>
              <w:right w:val="nil"/>
            </w:tcBorders>
            <w:shd w:val="clear" w:color="auto" w:fill="auto"/>
            <w:noWrap/>
            <w:vAlign w:val="bottom"/>
            <w:hideMark/>
          </w:tcPr>
          <w:p w14:paraId="7779EDE1" w14:textId="77777777" w:rsidR="007E4747" w:rsidRPr="007E4747" w:rsidRDefault="007E4747" w:rsidP="007E4747">
            <w:pPr>
              <w:pStyle w:val="Zkladntext"/>
              <w:rPr>
                <w:b/>
                <w:bCs/>
              </w:rPr>
            </w:pPr>
            <w:r w:rsidRPr="007E4747">
              <w:rPr>
                <w:b/>
                <w:bCs/>
              </w:rPr>
              <w:t>MWh/rok</w:t>
            </w:r>
          </w:p>
        </w:tc>
        <w:tc>
          <w:tcPr>
            <w:tcW w:w="800" w:type="dxa"/>
            <w:tcBorders>
              <w:top w:val="nil"/>
              <w:left w:val="nil"/>
              <w:bottom w:val="nil"/>
              <w:right w:val="nil"/>
            </w:tcBorders>
            <w:shd w:val="clear" w:color="auto" w:fill="auto"/>
            <w:noWrap/>
            <w:vAlign w:val="bottom"/>
            <w:hideMark/>
          </w:tcPr>
          <w:p w14:paraId="1BA7D6A3" w14:textId="77777777" w:rsidR="007E4747" w:rsidRPr="007E4747" w:rsidRDefault="007E4747" w:rsidP="007E4747">
            <w:pPr>
              <w:pStyle w:val="Zkladntext"/>
              <w:rPr>
                <w:b/>
                <w:bCs/>
              </w:rPr>
            </w:pPr>
            <w:r w:rsidRPr="007E4747">
              <w:rPr>
                <w:b/>
                <w:bCs/>
              </w:rPr>
              <w:t>67,9</w:t>
            </w:r>
          </w:p>
        </w:tc>
        <w:tc>
          <w:tcPr>
            <w:tcW w:w="860" w:type="dxa"/>
            <w:tcBorders>
              <w:top w:val="nil"/>
              <w:left w:val="nil"/>
              <w:bottom w:val="nil"/>
              <w:right w:val="nil"/>
            </w:tcBorders>
            <w:shd w:val="clear" w:color="auto" w:fill="auto"/>
            <w:noWrap/>
            <w:vAlign w:val="bottom"/>
            <w:hideMark/>
          </w:tcPr>
          <w:p w14:paraId="10E1F579" w14:textId="77777777" w:rsidR="007E4747" w:rsidRPr="007E4747" w:rsidRDefault="007E4747" w:rsidP="007E4747">
            <w:pPr>
              <w:pStyle w:val="Zkladntext"/>
              <w:rPr>
                <w:b/>
                <w:bCs/>
              </w:rPr>
            </w:pPr>
            <w:r w:rsidRPr="007E4747">
              <w:rPr>
                <w:b/>
                <w:bCs/>
              </w:rPr>
              <w:t>GJ/rok</w:t>
            </w:r>
          </w:p>
        </w:tc>
      </w:tr>
      <w:tr w:rsidR="007E4747" w:rsidRPr="007E4747" w14:paraId="4563E010" w14:textId="77777777" w:rsidTr="00CE3082">
        <w:trPr>
          <w:trHeight w:val="288"/>
        </w:trPr>
        <w:tc>
          <w:tcPr>
            <w:tcW w:w="3567" w:type="dxa"/>
            <w:tcBorders>
              <w:top w:val="nil"/>
              <w:left w:val="nil"/>
              <w:bottom w:val="nil"/>
              <w:right w:val="nil"/>
            </w:tcBorders>
            <w:shd w:val="clear" w:color="auto" w:fill="auto"/>
            <w:vAlign w:val="bottom"/>
            <w:hideMark/>
          </w:tcPr>
          <w:p w14:paraId="6741D19B" w14:textId="77777777" w:rsidR="007E4747" w:rsidRPr="007E4747" w:rsidRDefault="007E4747" w:rsidP="007E4747">
            <w:pPr>
              <w:pStyle w:val="Zkladntext"/>
            </w:pPr>
            <w:r w:rsidRPr="007E4747">
              <w:t>TPV</w:t>
            </w:r>
          </w:p>
        </w:tc>
        <w:tc>
          <w:tcPr>
            <w:tcW w:w="1615" w:type="dxa"/>
            <w:tcBorders>
              <w:top w:val="nil"/>
              <w:left w:val="nil"/>
              <w:bottom w:val="nil"/>
              <w:right w:val="nil"/>
            </w:tcBorders>
            <w:shd w:val="clear" w:color="auto" w:fill="auto"/>
            <w:noWrap/>
            <w:vAlign w:val="bottom"/>
            <w:hideMark/>
          </w:tcPr>
          <w:p w14:paraId="63131AB2" w14:textId="77777777" w:rsidR="007E4747" w:rsidRPr="007E4747" w:rsidRDefault="007E4747" w:rsidP="007E4747">
            <w:pPr>
              <w:pStyle w:val="Zkladntext"/>
              <w:rPr>
                <w:b/>
                <w:bCs/>
              </w:rPr>
            </w:pPr>
            <w:proofErr w:type="spellStart"/>
            <w:r w:rsidRPr="007E4747">
              <w:rPr>
                <w:b/>
                <w:bCs/>
              </w:rPr>
              <w:t>Qroč</w:t>
            </w:r>
            <w:proofErr w:type="spellEnd"/>
            <w:r w:rsidRPr="007E4747">
              <w:rPr>
                <w:b/>
                <w:bCs/>
              </w:rPr>
              <w:t xml:space="preserve"> TPV=</w:t>
            </w:r>
          </w:p>
        </w:tc>
        <w:tc>
          <w:tcPr>
            <w:tcW w:w="758" w:type="dxa"/>
            <w:tcBorders>
              <w:top w:val="nil"/>
              <w:left w:val="nil"/>
              <w:bottom w:val="nil"/>
              <w:right w:val="nil"/>
            </w:tcBorders>
            <w:shd w:val="clear" w:color="auto" w:fill="auto"/>
            <w:noWrap/>
            <w:vAlign w:val="bottom"/>
            <w:hideMark/>
          </w:tcPr>
          <w:p w14:paraId="6EF41460" w14:textId="77777777" w:rsidR="007E4747" w:rsidRPr="007E4747" w:rsidRDefault="007E4747" w:rsidP="007E4747">
            <w:pPr>
              <w:pStyle w:val="Zkladntext"/>
              <w:rPr>
                <w:b/>
                <w:bCs/>
              </w:rPr>
            </w:pPr>
            <w:r w:rsidRPr="007E4747">
              <w:rPr>
                <w:b/>
                <w:bCs/>
              </w:rPr>
              <w:t>3,32</w:t>
            </w:r>
          </w:p>
        </w:tc>
        <w:tc>
          <w:tcPr>
            <w:tcW w:w="1160" w:type="dxa"/>
            <w:tcBorders>
              <w:top w:val="nil"/>
              <w:left w:val="nil"/>
              <w:bottom w:val="nil"/>
              <w:right w:val="nil"/>
            </w:tcBorders>
            <w:shd w:val="clear" w:color="auto" w:fill="auto"/>
            <w:noWrap/>
            <w:vAlign w:val="bottom"/>
            <w:hideMark/>
          </w:tcPr>
          <w:p w14:paraId="24BE8E6E" w14:textId="77777777" w:rsidR="007E4747" w:rsidRPr="007E4747" w:rsidRDefault="007E4747" w:rsidP="007E4747">
            <w:pPr>
              <w:pStyle w:val="Zkladntext"/>
              <w:rPr>
                <w:b/>
                <w:bCs/>
              </w:rPr>
            </w:pPr>
            <w:r w:rsidRPr="007E4747">
              <w:rPr>
                <w:b/>
                <w:bCs/>
              </w:rPr>
              <w:t>MWh/rok</w:t>
            </w:r>
          </w:p>
        </w:tc>
        <w:tc>
          <w:tcPr>
            <w:tcW w:w="800" w:type="dxa"/>
            <w:tcBorders>
              <w:top w:val="nil"/>
              <w:left w:val="nil"/>
              <w:bottom w:val="nil"/>
              <w:right w:val="nil"/>
            </w:tcBorders>
            <w:shd w:val="clear" w:color="auto" w:fill="auto"/>
            <w:noWrap/>
            <w:vAlign w:val="bottom"/>
            <w:hideMark/>
          </w:tcPr>
          <w:p w14:paraId="3D6AC6A3" w14:textId="77777777" w:rsidR="007E4747" w:rsidRPr="007E4747" w:rsidRDefault="007E4747" w:rsidP="007E4747">
            <w:pPr>
              <w:pStyle w:val="Zkladntext"/>
              <w:rPr>
                <w:b/>
                <w:bCs/>
              </w:rPr>
            </w:pPr>
            <w:r w:rsidRPr="007E4747">
              <w:rPr>
                <w:b/>
                <w:bCs/>
              </w:rPr>
              <w:t>12,0</w:t>
            </w:r>
          </w:p>
        </w:tc>
        <w:tc>
          <w:tcPr>
            <w:tcW w:w="860" w:type="dxa"/>
            <w:tcBorders>
              <w:top w:val="nil"/>
              <w:left w:val="nil"/>
              <w:bottom w:val="nil"/>
              <w:right w:val="nil"/>
            </w:tcBorders>
            <w:shd w:val="clear" w:color="auto" w:fill="auto"/>
            <w:noWrap/>
            <w:vAlign w:val="bottom"/>
            <w:hideMark/>
          </w:tcPr>
          <w:p w14:paraId="4453294A" w14:textId="77777777" w:rsidR="007E4747" w:rsidRPr="007E4747" w:rsidRDefault="007E4747" w:rsidP="007E4747">
            <w:pPr>
              <w:pStyle w:val="Zkladntext"/>
              <w:rPr>
                <w:b/>
                <w:bCs/>
              </w:rPr>
            </w:pPr>
            <w:r w:rsidRPr="007E4747">
              <w:rPr>
                <w:b/>
                <w:bCs/>
              </w:rPr>
              <w:t>GJ/rok</w:t>
            </w:r>
          </w:p>
        </w:tc>
      </w:tr>
      <w:tr w:rsidR="007E4747" w14:paraId="4E0803F8" w14:textId="77777777" w:rsidTr="00CE3082">
        <w:trPr>
          <w:trHeight w:val="165"/>
        </w:trPr>
        <w:tc>
          <w:tcPr>
            <w:tcW w:w="3567" w:type="dxa"/>
            <w:tcBorders>
              <w:top w:val="nil"/>
              <w:left w:val="nil"/>
              <w:bottom w:val="nil"/>
              <w:right w:val="nil"/>
            </w:tcBorders>
            <w:shd w:val="clear" w:color="auto" w:fill="auto"/>
            <w:vAlign w:val="bottom"/>
            <w:hideMark/>
          </w:tcPr>
          <w:p w14:paraId="23979A09" w14:textId="77777777" w:rsidR="007E4747" w:rsidRDefault="007E4747" w:rsidP="007E4747">
            <w:pPr>
              <w:pStyle w:val="Zkladntext"/>
              <w:jc w:val="both"/>
              <w:rPr>
                <w:rFonts w:ascii="Arial CE" w:hAnsi="Arial CE"/>
                <w:sz w:val="20"/>
                <w:szCs w:val="20"/>
              </w:rPr>
            </w:pPr>
          </w:p>
        </w:tc>
        <w:tc>
          <w:tcPr>
            <w:tcW w:w="1615" w:type="dxa"/>
            <w:tcBorders>
              <w:top w:val="nil"/>
              <w:left w:val="nil"/>
              <w:bottom w:val="nil"/>
              <w:right w:val="nil"/>
            </w:tcBorders>
            <w:shd w:val="clear" w:color="auto" w:fill="auto"/>
            <w:noWrap/>
            <w:vAlign w:val="bottom"/>
            <w:hideMark/>
          </w:tcPr>
          <w:p w14:paraId="09FD050B" w14:textId="77777777" w:rsidR="007E4747" w:rsidRDefault="007E4747" w:rsidP="007E4747">
            <w:pPr>
              <w:pStyle w:val="Zkladntext"/>
              <w:jc w:val="both"/>
              <w:rPr>
                <w:rFonts w:ascii="Arial CE" w:hAnsi="Arial CE"/>
                <w:sz w:val="20"/>
                <w:szCs w:val="20"/>
              </w:rPr>
            </w:pPr>
          </w:p>
        </w:tc>
        <w:tc>
          <w:tcPr>
            <w:tcW w:w="758" w:type="dxa"/>
            <w:tcBorders>
              <w:top w:val="nil"/>
              <w:left w:val="nil"/>
              <w:bottom w:val="nil"/>
              <w:right w:val="nil"/>
            </w:tcBorders>
            <w:shd w:val="clear" w:color="auto" w:fill="auto"/>
            <w:noWrap/>
            <w:vAlign w:val="bottom"/>
            <w:hideMark/>
          </w:tcPr>
          <w:p w14:paraId="4AB72C32" w14:textId="77777777" w:rsidR="007E4747" w:rsidRDefault="007E4747" w:rsidP="007E4747">
            <w:pPr>
              <w:pStyle w:val="Zkladntext"/>
              <w:jc w:val="both"/>
              <w:rPr>
                <w:rFonts w:ascii="Arial CE" w:hAnsi="Arial CE"/>
                <w:sz w:val="20"/>
                <w:szCs w:val="20"/>
              </w:rPr>
            </w:pPr>
          </w:p>
        </w:tc>
        <w:tc>
          <w:tcPr>
            <w:tcW w:w="1160" w:type="dxa"/>
            <w:tcBorders>
              <w:top w:val="nil"/>
              <w:left w:val="nil"/>
              <w:bottom w:val="nil"/>
              <w:right w:val="nil"/>
            </w:tcBorders>
            <w:shd w:val="clear" w:color="auto" w:fill="auto"/>
            <w:noWrap/>
            <w:vAlign w:val="bottom"/>
            <w:hideMark/>
          </w:tcPr>
          <w:p w14:paraId="702752A7" w14:textId="77777777" w:rsidR="007E4747" w:rsidRDefault="007E4747" w:rsidP="007E4747">
            <w:pPr>
              <w:pStyle w:val="Zkladntext"/>
              <w:jc w:val="both"/>
              <w:rPr>
                <w:rFonts w:ascii="Arial CE" w:hAnsi="Arial CE"/>
                <w:sz w:val="20"/>
                <w:szCs w:val="20"/>
              </w:rPr>
            </w:pPr>
          </w:p>
        </w:tc>
        <w:tc>
          <w:tcPr>
            <w:tcW w:w="800" w:type="dxa"/>
            <w:tcBorders>
              <w:top w:val="nil"/>
              <w:left w:val="nil"/>
              <w:bottom w:val="nil"/>
              <w:right w:val="nil"/>
            </w:tcBorders>
            <w:shd w:val="clear" w:color="auto" w:fill="auto"/>
            <w:noWrap/>
            <w:vAlign w:val="bottom"/>
            <w:hideMark/>
          </w:tcPr>
          <w:p w14:paraId="2F9ABE5D" w14:textId="77777777" w:rsidR="007E4747" w:rsidRDefault="007E4747" w:rsidP="007E4747">
            <w:pPr>
              <w:pStyle w:val="Zkladntext"/>
              <w:jc w:val="both"/>
              <w:rPr>
                <w:rFonts w:ascii="Arial CE" w:hAnsi="Arial CE"/>
                <w:sz w:val="20"/>
                <w:szCs w:val="20"/>
              </w:rPr>
            </w:pPr>
          </w:p>
        </w:tc>
        <w:tc>
          <w:tcPr>
            <w:tcW w:w="860" w:type="dxa"/>
            <w:tcBorders>
              <w:top w:val="nil"/>
              <w:left w:val="nil"/>
              <w:bottom w:val="nil"/>
              <w:right w:val="nil"/>
            </w:tcBorders>
            <w:shd w:val="clear" w:color="auto" w:fill="auto"/>
            <w:noWrap/>
            <w:vAlign w:val="bottom"/>
            <w:hideMark/>
          </w:tcPr>
          <w:p w14:paraId="5E85CCA0" w14:textId="77777777" w:rsidR="007E4747" w:rsidRDefault="007E4747" w:rsidP="007E4747">
            <w:pPr>
              <w:pStyle w:val="Zkladntext"/>
              <w:jc w:val="both"/>
              <w:rPr>
                <w:rFonts w:ascii="Arial CE" w:hAnsi="Arial CE"/>
                <w:sz w:val="20"/>
                <w:szCs w:val="20"/>
              </w:rPr>
            </w:pPr>
          </w:p>
        </w:tc>
      </w:tr>
      <w:tr w:rsidR="007E4747" w:rsidRPr="007E4747" w14:paraId="077D7024" w14:textId="77777777" w:rsidTr="00CE3082">
        <w:trPr>
          <w:trHeight w:val="264"/>
        </w:trPr>
        <w:tc>
          <w:tcPr>
            <w:tcW w:w="3567" w:type="dxa"/>
            <w:tcBorders>
              <w:top w:val="single" w:sz="8" w:space="0" w:color="000000"/>
              <w:left w:val="single" w:sz="8" w:space="0" w:color="000000"/>
              <w:bottom w:val="single" w:sz="8" w:space="0" w:color="000000"/>
              <w:right w:val="nil"/>
            </w:tcBorders>
            <w:shd w:val="clear" w:color="auto" w:fill="auto"/>
            <w:vAlign w:val="bottom"/>
            <w:hideMark/>
          </w:tcPr>
          <w:p w14:paraId="248D25E0" w14:textId="77777777" w:rsidR="007E4747" w:rsidRPr="007E4747" w:rsidRDefault="007E4747" w:rsidP="007E4747">
            <w:pPr>
              <w:pStyle w:val="Zkladntext"/>
            </w:pPr>
            <w:r w:rsidRPr="007E4747">
              <w:t>SPOLU</w:t>
            </w:r>
          </w:p>
        </w:tc>
        <w:tc>
          <w:tcPr>
            <w:tcW w:w="1615" w:type="dxa"/>
            <w:tcBorders>
              <w:top w:val="single" w:sz="8" w:space="0" w:color="000000"/>
              <w:left w:val="nil"/>
              <w:bottom w:val="single" w:sz="8" w:space="0" w:color="000000"/>
              <w:right w:val="nil"/>
            </w:tcBorders>
            <w:shd w:val="clear" w:color="auto" w:fill="auto"/>
            <w:noWrap/>
            <w:vAlign w:val="bottom"/>
            <w:hideMark/>
          </w:tcPr>
          <w:p w14:paraId="55F2C19D" w14:textId="77777777" w:rsidR="007E4747" w:rsidRPr="007E4747" w:rsidRDefault="007E4747" w:rsidP="007E4747">
            <w:pPr>
              <w:pStyle w:val="Zkladntext"/>
              <w:rPr>
                <w:b/>
                <w:bCs/>
              </w:rPr>
            </w:pPr>
            <w:proofErr w:type="spellStart"/>
            <w:r w:rsidRPr="007E4747">
              <w:rPr>
                <w:b/>
                <w:bCs/>
              </w:rPr>
              <w:t>Qroč</w:t>
            </w:r>
            <w:proofErr w:type="spellEnd"/>
            <w:r w:rsidRPr="007E4747">
              <w:rPr>
                <w:b/>
                <w:bCs/>
              </w:rPr>
              <w:t xml:space="preserve"> =</w:t>
            </w:r>
          </w:p>
        </w:tc>
        <w:tc>
          <w:tcPr>
            <w:tcW w:w="758" w:type="dxa"/>
            <w:tcBorders>
              <w:top w:val="single" w:sz="8" w:space="0" w:color="000000"/>
              <w:left w:val="nil"/>
              <w:bottom w:val="single" w:sz="8" w:space="0" w:color="000000"/>
              <w:right w:val="nil"/>
            </w:tcBorders>
            <w:shd w:val="clear" w:color="auto" w:fill="auto"/>
            <w:noWrap/>
            <w:vAlign w:val="bottom"/>
            <w:hideMark/>
          </w:tcPr>
          <w:p w14:paraId="5CFA8990" w14:textId="77777777" w:rsidR="007E4747" w:rsidRPr="007E4747" w:rsidRDefault="007E4747" w:rsidP="007E4747">
            <w:pPr>
              <w:pStyle w:val="Zkladntext"/>
              <w:rPr>
                <w:b/>
                <w:bCs/>
              </w:rPr>
            </w:pPr>
            <w:r w:rsidRPr="007E4747">
              <w:rPr>
                <w:b/>
                <w:bCs/>
              </w:rPr>
              <w:t>22,18</w:t>
            </w:r>
          </w:p>
        </w:tc>
        <w:tc>
          <w:tcPr>
            <w:tcW w:w="1160" w:type="dxa"/>
            <w:tcBorders>
              <w:top w:val="single" w:sz="8" w:space="0" w:color="000000"/>
              <w:left w:val="nil"/>
              <w:bottom w:val="single" w:sz="8" w:space="0" w:color="000000"/>
              <w:right w:val="single" w:sz="8" w:space="0" w:color="000000"/>
            </w:tcBorders>
            <w:shd w:val="clear" w:color="auto" w:fill="auto"/>
            <w:noWrap/>
            <w:vAlign w:val="bottom"/>
            <w:hideMark/>
          </w:tcPr>
          <w:p w14:paraId="127C37E0" w14:textId="77777777" w:rsidR="007E4747" w:rsidRPr="007E4747" w:rsidRDefault="007E4747" w:rsidP="007E4747">
            <w:pPr>
              <w:pStyle w:val="Zkladntext"/>
              <w:rPr>
                <w:b/>
                <w:bCs/>
              </w:rPr>
            </w:pPr>
            <w:r w:rsidRPr="007E4747">
              <w:rPr>
                <w:b/>
                <w:bCs/>
              </w:rPr>
              <w:t>MWh/rok</w:t>
            </w:r>
          </w:p>
        </w:tc>
        <w:tc>
          <w:tcPr>
            <w:tcW w:w="800" w:type="dxa"/>
            <w:tcBorders>
              <w:top w:val="single" w:sz="8" w:space="0" w:color="000000"/>
              <w:left w:val="nil"/>
              <w:bottom w:val="single" w:sz="8" w:space="0" w:color="000000"/>
              <w:right w:val="nil"/>
            </w:tcBorders>
            <w:shd w:val="clear" w:color="auto" w:fill="auto"/>
            <w:noWrap/>
            <w:vAlign w:val="bottom"/>
            <w:hideMark/>
          </w:tcPr>
          <w:p w14:paraId="427848B1" w14:textId="77777777" w:rsidR="007E4747" w:rsidRPr="007E4747" w:rsidRDefault="007E4747" w:rsidP="007E4747">
            <w:pPr>
              <w:pStyle w:val="Zkladntext"/>
              <w:rPr>
                <w:b/>
                <w:bCs/>
              </w:rPr>
            </w:pPr>
            <w:r w:rsidRPr="007E4747">
              <w:rPr>
                <w:b/>
                <w:bCs/>
              </w:rPr>
              <w:t>79,8</w:t>
            </w:r>
          </w:p>
        </w:tc>
        <w:tc>
          <w:tcPr>
            <w:tcW w:w="860" w:type="dxa"/>
            <w:tcBorders>
              <w:top w:val="single" w:sz="8" w:space="0" w:color="000000"/>
              <w:left w:val="nil"/>
              <w:bottom w:val="single" w:sz="8" w:space="0" w:color="000000"/>
              <w:right w:val="single" w:sz="8" w:space="0" w:color="000000"/>
            </w:tcBorders>
            <w:shd w:val="clear" w:color="auto" w:fill="auto"/>
            <w:noWrap/>
            <w:vAlign w:val="bottom"/>
            <w:hideMark/>
          </w:tcPr>
          <w:p w14:paraId="1B89909C" w14:textId="77777777" w:rsidR="007E4747" w:rsidRPr="007E4747" w:rsidRDefault="007E4747" w:rsidP="007E4747">
            <w:pPr>
              <w:pStyle w:val="Zkladntext"/>
              <w:rPr>
                <w:b/>
                <w:bCs/>
              </w:rPr>
            </w:pPr>
            <w:r w:rsidRPr="007E4747">
              <w:rPr>
                <w:b/>
                <w:bCs/>
              </w:rPr>
              <w:t>GJ/rok</w:t>
            </w:r>
          </w:p>
        </w:tc>
      </w:tr>
      <w:tr w:rsidR="007E4747" w14:paraId="4290E976" w14:textId="77777777" w:rsidTr="00CE3082">
        <w:trPr>
          <w:trHeight w:val="180"/>
        </w:trPr>
        <w:tc>
          <w:tcPr>
            <w:tcW w:w="3567" w:type="dxa"/>
            <w:tcBorders>
              <w:top w:val="nil"/>
              <w:left w:val="nil"/>
              <w:bottom w:val="nil"/>
              <w:right w:val="nil"/>
            </w:tcBorders>
            <w:shd w:val="clear" w:color="auto" w:fill="auto"/>
            <w:vAlign w:val="bottom"/>
            <w:hideMark/>
          </w:tcPr>
          <w:p w14:paraId="7243C2C8" w14:textId="77777777" w:rsidR="007E4747" w:rsidRDefault="007E4747" w:rsidP="007E4747">
            <w:pPr>
              <w:pStyle w:val="Zkladntext"/>
              <w:jc w:val="both"/>
              <w:rPr>
                <w:rFonts w:ascii="Arial CE" w:hAnsi="Arial CE"/>
                <w:sz w:val="20"/>
                <w:szCs w:val="20"/>
              </w:rPr>
            </w:pPr>
          </w:p>
        </w:tc>
        <w:tc>
          <w:tcPr>
            <w:tcW w:w="1615" w:type="dxa"/>
            <w:tcBorders>
              <w:top w:val="nil"/>
              <w:left w:val="nil"/>
              <w:bottom w:val="nil"/>
              <w:right w:val="nil"/>
            </w:tcBorders>
            <w:shd w:val="clear" w:color="auto" w:fill="auto"/>
            <w:noWrap/>
            <w:vAlign w:val="bottom"/>
            <w:hideMark/>
          </w:tcPr>
          <w:p w14:paraId="2C946B38" w14:textId="77777777" w:rsidR="007E4747" w:rsidRDefault="007E4747" w:rsidP="007E4747">
            <w:pPr>
              <w:pStyle w:val="Zkladntext"/>
              <w:jc w:val="both"/>
              <w:rPr>
                <w:rFonts w:ascii="Arial CE" w:hAnsi="Arial CE"/>
                <w:sz w:val="20"/>
                <w:szCs w:val="20"/>
              </w:rPr>
            </w:pPr>
          </w:p>
        </w:tc>
        <w:tc>
          <w:tcPr>
            <w:tcW w:w="758" w:type="dxa"/>
            <w:tcBorders>
              <w:top w:val="nil"/>
              <w:left w:val="nil"/>
              <w:bottom w:val="nil"/>
              <w:right w:val="nil"/>
            </w:tcBorders>
            <w:shd w:val="clear" w:color="auto" w:fill="auto"/>
            <w:noWrap/>
            <w:vAlign w:val="bottom"/>
            <w:hideMark/>
          </w:tcPr>
          <w:p w14:paraId="54E200DC" w14:textId="77777777" w:rsidR="007E4747" w:rsidRDefault="007E4747" w:rsidP="007E4747">
            <w:pPr>
              <w:pStyle w:val="Zkladntext"/>
              <w:jc w:val="both"/>
              <w:rPr>
                <w:rFonts w:ascii="Arial CE" w:hAnsi="Arial CE"/>
                <w:sz w:val="20"/>
                <w:szCs w:val="20"/>
              </w:rPr>
            </w:pPr>
          </w:p>
        </w:tc>
        <w:tc>
          <w:tcPr>
            <w:tcW w:w="1160" w:type="dxa"/>
            <w:tcBorders>
              <w:top w:val="nil"/>
              <w:left w:val="nil"/>
              <w:bottom w:val="nil"/>
              <w:right w:val="nil"/>
            </w:tcBorders>
            <w:shd w:val="clear" w:color="auto" w:fill="auto"/>
            <w:noWrap/>
            <w:vAlign w:val="bottom"/>
            <w:hideMark/>
          </w:tcPr>
          <w:p w14:paraId="7D47D6A1" w14:textId="77777777" w:rsidR="007E4747" w:rsidRDefault="007E4747" w:rsidP="007E4747">
            <w:pPr>
              <w:pStyle w:val="Zkladntext"/>
              <w:jc w:val="both"/>
              <w:rPr>
                <w:rFonts w:ascii="Arial CE" w:hAnsi="Arial CE"/>
                <w:sz w:val="20"/>
                <w:szCs w:val="20"/>
              </w:rPr>
            </w:pPr>
          </w:p>
        </w:tc>
        <w:tc>
          <w:tcPr>
            <w:tcW w:w="800" w:type="dxa"/>
            <w:tcBorders>
              <w:top w:val="nil"/>
              <w:left w:val="nil"/>
              <w:bottom w:val="nil"/>
              <w:right w:val="nil"/>
            </w:tcBorders>
            <w:shd w:val="clear" w:color="auto" w:fill="auto"/>
            <w:noWrap/>
            <w:vAlign w:val="bottom"/>
            <w:hideMark/>
          </w:tcPr>
          <w:p w14:paraId="4801CF1B" w14:textId="77777777" w:rsidR="007E4747" w:rsidRDefault="007E4747" w:rsidP="007E4747">
            <w:pPr>
              <w:pStyle w:val="Zkladntext"/>
              <w:jc w:val="both"/>
              <w:rPr>
                <w:rFonts w:ascii="Arial CE" w:hAnsi="Arial CE"/>
                <w:sz w:val="20"/>
                <w:szCs w:val="20"/>
              </w:rPr>
            </w:pPr>
          </w:p>
        </w:tc>
        <w:tc>
          <w:tcPr>
            <w:tcW w:w="860" w:type="dxa"/>
            <w:tcBorders>
              <w:top w:val="nil"/>
              <w:left w:val="nil"/>
              <w:bottom w:val="nil"/>
              <w:right w:val="nil"/>
            </w:tcBorders>
            <w:shd w:val="clear" w:color="auto" w:fill="auto"/>
            <w:noWrap/>
            <w:vAlign w:val="bottom"/>
            <w:hideMark/>
          </w:tcPr>
          <w:p w14:paraId="087318F3" w14:textId="77777777" w:rsidR="007E4747" w:rsidRDefault="007E4747" w:rsidP="007E4747">
            <w:pPr>
              <w:pStyle w:val="Zkladntext"/>
              <w:jc w:val="both"/>
              <w:rPr>
                <w:rFonts w:ascii="Arial CE" w:hAnsi="Arial CE"/>
                <w:sz w:val="20"/>
                <w:szCs w:val="20"/>
              </w:rPr>
            </w:pPr>
          </w:p>
        </w:tc>
      </w:tr>
      <w:tr w:rsidR="007E4747" w14:paraId="6862EC03" w14:textId="77777777" w:rsidTr="00CE3082">
        <w:trPr>
          <w:trHeight w:val="180"/>
        </w:trPr>
        <w:tc>
          <w:tcPr>
            <w:tcW w:w="3567" w:type="dxa"/>
            <w:tcBorders>
              <w:top w:val="nil"/>
              <w:left w:val="nil"/>
              <w:bottom w:val="nil"/>
              <w:right w:val="nil"/>
            </w:tcBorders>
            <w:shd w:val="clear" w:color="auto" w:fill="auto"/>
            <w:vAlign w:val="bottom"/>
            <w:hideMark/>
          </w:tcPr>
          <w:p w14:paraId="4C591CC6" w14:textId="77777777" w:rsidR="007E4747" w:rsidRDefault="007E4747" w:rsidP="007E4747">
            <w:pPr>
              <w:pStyle w:val="Zkladntext"/>
              <w:jc w:val="both"/>
              <w:rPr>
                <w:rFonts w:ascii="Arial CE" w:hAnsi="Arial CE"/>
                <w:sz w:val="20"/>
                <w:szCs w:val="20"/>
              </w:rPr>
            </w:pPr>
          </w:p>
        </w:tc>
        <w:tc>
          <w:tcPr>
            <w:tcW w:w="1615" w:type="dxa"/>
            <w:tcBorders>
              <w:top w:val="nil"/>
              <w:left w:val="nil"/>
              <w:bottom w:val="nil"/>
              <w:right w:val="nil"/>
            </w:tcBorders>
            <w:shd w:val="clear" w:color="auto" w:fill="auto"/>
            <w:noWrap/>
            <w:vAlign w:val="bottom"/>
            <w:hideMark/>
          </w:tcPr>
          <w:p w14:paraId="11B1A7A8" w14:textId="77777777" w:rsidR="007E4747" w:rsidRDefault="007E4747" w:rsidP="007E4747">
            <w:pPr>
              <w:pStyle w:val="Zkladntext"/>
              <w:jc w:val="both"/>
              <w:rPr>
                <w:rFonts w:ascii="Arial CE" w:hAnsi="Arial CE"/>
                <w:sz w:val="20"/>
                <w:szCs w:val="20"/>
              </w:rPr>
            </w:pPr>
          </w:p>
        </w:tc>
        <w:tc>
          <w:tcPr>
            <w:tcW w:w="758" w:type="dxa"/>
            <w:tcBorders>
              <w:top w:val="nil"/>
              <w:left w:val="nil"/>
              <w:bottom w:val="nil"/>
              <w:right w:val="nil"/>
            </w:tcBorders>
            <w:shd w:val="clear" w:color="auto" w:fill="auto"/>
            <w:noWrap/>
            <w:vAlign w:val="bottom"/>
            <w:hideMark/>
          </w:tcPr>
          <w:p w14:paraId="677995B2" w14:textId="77777777" w:rsidR="007E4747" w:rsidRDefault="007E4747" w:rsidP="007E4747">
            <w:pPr>
              <w:pStyle w:val="Zkladntext"/>
              <w:jc w:val="both"/>
              <w:rPr>
                <w:rFonts w:ascii="Arial CE" w:hAnsi="Arial CE"/>
                <w:sz w:val="20"/>
                <w:szCs w:val="20"/>
              </w:rPr>
            </w:pPr>
          </w:p>
        </w:tc>
        <w:tc>
          <w:tcPr>
            <w:tcW w:w="1160" w:type="dxa"/>
            <w:tcBorders>
              <w:top w:val="nil"/>
              <w:left w:val="nil"/>
              <w:bottom w:val="nil"/>
              <w:right w:val="nil"/>
            </w:tcBorders>
            <w:shd w:val="clear" w:color="auto" w:fill="auto"/>
            <w:noWrap/>
            <w:vAlign w:val="bottom"/>
            <w:hideMark/>
          </w:tcPr>
          <w:p w14:paraId="3E70BA4F" w14:textId="77777777" w:rsidR="007E4747" w:rsidRDefault="007E4747" w:rsidP="007E4747">
            <w:pPr>
              <w:pStyle w:val="Zkladntext"/>
              <w:jc w:val="both"/>
              <w:rPr>
                <w:rFonts w:ascii="Arial CE" w:hAnsi="Arial CE"/>
                <w:sz w:val="20"/>
                <w:szCs w:val="20"/>
              </w:rPr>
            </w:pPr>
          </w:p>
        </w:tc>
        <w:tc>
          <w:tcPr>
            <w:tcW w:w="800" w:type="dxa"/>
            <w:tcBorders>
              <w:top w:val="nil"/>
              <w:left w:val="nil"/>
              <w:bottom w:val="nil"/>
              <w:right w:val="nil"/>
            </w:tcBorders>
            <w:shd w:val="clear" w:color="auto" w:fill="auto"/>
            <w:noWrap/>
            <w:vAlign w:val="bottom"/>
            <w:hideMark/>
          </w:tcPr>
          <w:p w14:paraId="05A85114" w14:textId="77777777" w:rsidR="007E4747" w:rsidRDefault="007E4747" w:rsidP="007E4747">
            <w:pPr>
              <w:pStyle w:val="Zkladntext"/>
              <w:jc w:val="both"/>
              <w:rPr>
                <w:rFonts w:ascii="Arial CE" w:hAnsi="Arial CE"/>
                <w:sz w:val="20"/>
                <w:szCs w:val="20"/>
              </w:rPr>
            </w:pPr>
          </w:p>
        </w:tc>
        <w:tc>
          <w:tcPr>
            <w:tcW w:w="860" w:type="dxa"/>
            <w:tcBorders>
              <w:top w:val="nil"/>
              <w:left w:val="nil"/>
              <w:bottom w:val="nil"/>
              <w:right w:val="nil"/>
            </w:tcBorders>
            <w:shd w:val="clear" w:color="auto" w:fill="auto"/>
            <w:noWrap/>
            <w:vAlign w:val="bottom"/>
            <w:hideMark/>
          </w:tcPr>
          <w:p w14:paraId="253B20B8" w14:textId="77777777" w:rsidR="007E4747" w:rsidRDefault="007E4747" w:rsidP="007E4747">
            <w:pPr>
              <w:pStyle w:val="Zkladntext"/>
              <w:jc w:val="both"/>
              <w:rPr>
                <w:rFonts w:ascii="Arial CE" w:hAnsi="Arial CE"/>
                <w:sz w:val="20"/>
                <w:szCs w:val="20"/>
              </w:rPr>
            </w:pPr>
          </w:p>
        </w:tc>
      </w:tr>
      <w:tr w:rsidR="007E4747" w14:paraId="02C7B65E" w14:textId="77777777" w:rsidTr="00CE3082">
        <w:trPr>
          <w:trHeight w:val="264"/>
        </w:trPr>
        <w:tc>
          <w:tcPr>
            <w:tcW w:w="3567" w:type="dxa"/>
            <w:tcBorders>
              <w:top w:val="nil"/>
              <w:left w:val="nil"/>
              <w:bottom w:val="nil"/>
              <w:right w:val="nil"/>
            </w:tcBorders>
            <w:shd w:val="clear" w:color="auto" w:fill="auto"/>
            <w:vAlign w:val="bottom"/>
            <w:hideMark/>
          </w:tcPr>
          <w:p w14:paraId="36051FA2" w14:textId="77777777" w:rsidR="007E4747" w:rsidRPr="007E4747" w:rsidRDefault="007E4747" w:rsidP="007E4747">
            <w:pPr>
              <w:pStyle w:val="Zkladntext"/>
            </w:pPr>
            <w:r w:rsidRPr="007E4747">
              <w:t>Účel využitia energie</w:t>
            </w:r>
          </w:p>
        </w:tc>
        <w:tc>
          <w:tcPr>
            <w:tcW w:w="1615" w:type="dxa"/>
            <w:tcBorders>
              <w:top w:val="nil"/>
              <w:left w:val="nil"/>
              <w:bottom w:val="nil"/>
              <w:right w:val="nil"/>
            </w:tcBorders>
            <w:shd w:val="clear" w:color="auto" w:fill="auto"/>
            <w:noWrap/>
            <w:vAlign w:val="bottom"/>
            <w:hideMark/>
          </w:tcPr>
          <w:p w14:paraId="7D9B5CF2" w14:textId="77777777" w:rsidR="007E4747" w:rsidRPr="007E4747" w:rsidRDefault="007E4747" w:rsidP="007E4747">
            <w:pPr>
              <w:pStyle w:val="Zkladntext"/>
            </w:pPr>
            <w:r w:rsidRPr="007E4747">
              <w:t>Technológia</w:t>
            </w:r>
          </w:p>
        </w:tc>
        <w:tc>
          <w:tcPr>
            <w:tcW w:w="758" w:type="dxa"/>
            <w:tcBorders>
              <w:top w:val="nil"/>
              <w:left w:val="nil"/>
              <w:bottom w:val="nil"/>
              <w:right w:val="nil"/>
            </w:tcBorders>
            <w:shd w:val="clear" w:color="auto" w:fill="auto"/>
            <w:noWrap/>
            <w:vAlign w:val="bottom"/>
            <w:hideMark/>
          </w:tcPr>
          <w:p w14:paraId="4C499A9D" w14:textId="77777777" w:rsidR="007E4747" w:rsidRPr="007E4747" w:rsidRDefault="007E4747" w:rsidP="007E4747">
            <w:pPr>
              <w:pStyle w:val="Zkladntext"/>
            </w:pPr>
            <w:r w:rsidRPr="007E4747">
              <w:t>15</w:t>
            </w:r>
          </w:p>
        </w:tc>
        <w:tc>
          <w:tcPr>
            <w:tcW w:w="1160" w:type="dxa"/>
            <w:tcBorders>
              <w:top w:val="nil"/>
              <w:left w:val="nil"/>
              <w:bottom w:val="nil"/>
              <w:right w:val="nil"/>
            </w:tcBorders>
            <w:shd w:val="clear" w:color="auto" w:fill="auto"/>
            <w:noWrap/>
            <w:vAlign w:val="bottom"/>
            <w:hideMark/>
          </w:tcPr>
          <w:p w14:paraId="3EBD45B0" w14:textId="77777777" w:rsidR="007E4747" w:rsidRPr="007E4747" w:rsidRDefault="007E4747" w:rsidP="007E4747">
            <w:pPr>
              <w:pStyle w:val="Zkladntext"/>
            </w:pPr>
            <w:r w:rsidRPr="007E4747">
              <w:t>%</w:t>
            </w:r>
          </w:p>
        </w:tc>
        <w:tc>
          <w:tcPr>
            <w:tcW w:w="800" w:type="dxa"/>
            <w:tcBorders>
              <w:top w:val="nil"/>
              <w:left w:val="nil"/>
              <w:bottom w:val="nil"/>
              <w:right w:val="nil"/>
            </w:tcBorders>
            <w:shd w:val="clear" w:color="auto" w:fill="auto"/>
            <w:noWrap/>
            <w:vAlign w:val="bottom"/>
            <w:hideMark/>
          </w:tcPr>
          <w:p w14:paraId="7E2743CE" w14:textId="77777777" w:rsidR="007E4747" w:rsidRPr="007E4747" w:rsidRDefault="007E4747" w:rsidP="007E4747">
            <w:pPr>
              <w:pStyle w:val="Zkladntext"/>
            </w:pPr>
          </w:p>
        </w:tc>
        <w:tc>
          <w:tcPr>
            <w:tcW w:w="860" w:type="dxa"/>
            <w:tcBorders>
              <w:top w:val="nil"/>
              <w:left w:val="nil"/>
              <w:bottom w:val="nil"/>
              <w:right w:val="nil"/>
            </w:tcBorders>
            <w:shd w:val="clear" w:color="auto" w:fill="auto"/>
            <w:noWrap/>
            <w:vAlign w:val="bottom"/>
            <w:hideMark/>
          </w:tcPr>
          <w:p w14:paraId="436131FE" w14:textId="77777777" w:rsidR="007E4747" w:rsidRDefault="007E4747" w:rsidP="007E4747">
            <w:pPr>
              <w:pStyle w:val="Zkladntext"/>
              <w:jc w:val="both"/>
              <w:rPr>
                <w:rFonts w:ascii="Arial CE" w:hAnsi="Arial CE"/>
                <w:sz w:val="20"/>
                <w:szCs w:val="20"/>
              </w:rPr>
            </w:pPr>
          </w:p>
        </w:tc>
      </w:tr>
      <w:tr w:rsidR="007E4747" w14:paraId="6D99AAD5" w14:textId="77777777" w:rsidTr="00CE3082">
        <w:trPr>
          <w:trHeight w:val="264"/>
        </w:trPr>
        <w:tc>
          <w:tcPr>
            <w:tcW w:w="3567" w:type="dxa"/>
            <w:tcBorders>
              <w:top w:val="nil"/>
              <w:left w:val="nil"/>
              <w:bottom w:val="nil"/>
              <w:right w:val="nil"/>
            </w:tcBorders>
            <w:shd w:val="clear" w:color="auto" w:fill="auto"/>
            <w:vAlign w:val="bottom"/>
            <w:hideMark/>
          </w:tcPr>
          <w:p w14:paraId="42ABE680" w14:textId="77777777" w:rsidR="007E4747" w:rsidRPr="007E4747" w:rsidRDefault="007E4747" w:rsidP="007E4747">
            <w:pPr>
              <w:pStyle w:val="Zkladntext"/>
            </w:pPr>
          </w:p>
        </w:tc>
        <w:tc>
          <w:tcPr>
            <w:tcW w:w="1615" w:type="dxa"/>
            <w:tcBorders>
              <w:top w:val="nil"/>
              <w:left w:val="nil"/>
              <w:bottom w:val="nil"/>
              <w:right w:val="nil"/>
            </w:tcBorders>
            <w:shd w:val="clear" w:color="auto" w:fill="auto"/>
            <w:noWrap/>
            <w:vAlign w:val="bottom"/>
            <w:hideMark/>
          </w:tcPr>
          <w:p w14:paraId="57B698BD" w14:textId="77777777" w:rsidR="007E4747" w:rsidRPr="007E4747" w:rsidRDefault="007E4747" w:rsidP="007E4747">
            <w:pPr>
              <w:pStyle w:val="Zkladntext"/>
            </w:pPr>
            <w:r w:rsidRPr="007E4747">
              <w:t>Vykurovanie</w:t>
            </w:r>
          </w:p>
        </w:tc>
        <w:tc>
          <w:tcPr>
            <w:tcW w:w="758" w:type="dxa"/>
            <w:tcBorders>
              <w:top w:val="nil"/>
              <w:left w:val="nil"/>
              <w:bottom w:val="nil"/>
              <w:right w:val="nil"/>
            </w:tcBorders>
            <w:shd w:val="clear" w:color="auto" w:fill="auto"/>
            <w:noWrap/>
            <w:vAlign w:val="bottom"/>
            <w:hideMark/>
          </w:tcPr>
          <w:p w14:paraId="130E6C25" w14:textId="77777777" w:rsidR="007E4747" w:rsidRPr="007E4747" w:rsidRDefault="007E4747" w:rsidP="007E4747">
            <w:pPr>
              <w:pStyle w:val="Zkladntext"/>
            </w:pPr>
            <w:r w:rsidRPr="007E4747">
              <w:t>85</w:t>
            </w:r>
          </w:p>
        </w:tc>
        <w:tc>
          <w:tcPr>
            <w:tcW w:w="1160" w:type="dxa"/>
            <w:tcBorders>
              <w:top w:val="nil"/>
              <w:left w:val="nil"/>
              <w:bottom w:val="nil"/>
              <w:right w:val="nil"/>
            </w:tcBorders>
            <w:shd w:val="clear" w:color="auto" w:fill="auto"/>
            <w:noWrap/>
            <w:vAlign w:val="bottom"/>
            <w:hideMark/>
          </w:tcPr>
          <w:p w14:paraId="2B5786FB" w14:textId="77777777" w:rsidR="007E4747" w:rsidRPr="007E4747" w:rsidRDefault="007E4747" w:rsidP="007E4747">
            <w:pPr>
              <w:pStyle w:val="Zkladntext"/>
            </w:pPr>
            <w:r w:rsidRPr="007E4747">
              <w:t>%</w:t>
            </w:r>
          </w:p>
        </w:tc>
        <w:tc>
          <w:tcPr>
            <w:tcW w:w="800" w:type="dxa"/>
            <w:tcBorders>
              <w:top w:val="nil"/>
              <w:left w:val="nil"/>
              <w:bottom w:val="nil"/>
              <w:right w:val="nil"/>
            </w:tcBorders>
            <w:shd w:val="clear" w:color="auto" w:fill="auto"/>
            <w:noWrap/>
            <w:vAlign w:val="bottom"/>
            <w:hideMark/>
          </w:tcPr>
          <w:p w14:paraId="57E22638" w14:textId="77777777" w:rsidR="007E4747" w:rsidRPr="007E4747" w:rsidRDefault="007E4747" w:rsidP="007E4747">
            <w:pPr>
              <w:pStyle w:val="Zkladntext"/>
            </w:pPr>
          </w:p>
        </w:tc>
        <w:tc>
          <w:tcPr>
            <w:tcW w:w="860" w:type="dxa"/>
            <w:tcBorders>
              <w:top w:val="nil"/>
              <w:left w:val="nil"/>
              <w:bottom w:val="nil"/>
              <w:right w:val="nil"/>
            </w:tcBorders>
            <w:shd w:val="clear" w:color="auto" w:fill="auto"/>
            <w:noWrap/>
            <w:vAlign w:val="bottom"/>
            <w:hideMark/>
          </w:tcPr>
          <w:p w14:paraId="19E126C9" w14:textId="77777777" w:rsidR="007E4747" w:rsidRDefault="007E4747" w:rsidP="007E4747">
            <w:pPr>
              <w:pStyle w:val="Zkladntext"/>
              <w:jc w:val="both"/>
              <w:rPr>
                <w:rFonts w:ascii="Arial CE" w:hAnsi="Arial CE"/>
                <w:sz w:val="20"/>
                <w:szCs w:val="20"/>
              </w:rPr>
            </w:pPr>
          </w:p>
        </w:tc>
      </w:tr>
    </w:tbl>
    <w:p w14:paraId="13264B32" w14:textId="77777777" w:rsidR="00795776" w:rsidRPr="00795776" w:rsidRDefault="00795776" w:rsidP="00795776"/>
    <w:p w14:paraId="689E2018" w14:textId="77777777" w:rsidR="00795776" w:rsidRPr="00795776" w:rsidRDefault="00795776" w:rsidP="00795776"/>
    <w:p w14:paraId="28F19FDE" w14:textId="5D502A2A" w:rsidR="001A2010" w:rsidRDefault="001A2010" w:rsidP="00810E1B">
      <w:pPr>
        <w:pStyle w:val="Nadpis3"/>
      </w:pPr>
      <w:bookmarkStart w:id="350" w:name="_Toc165616733"/>
      <w:r w:rsidRPr="00810E1B">
        <w:t>TECHNICKÝ</w:t>
      </w:r>
      <w:r>
        <w:t xml:space="preserve"> POPIS</w:t>
      </w:r>
      <w:bookmarkEnd w:id="350"/>
    </w:p>
    <w:p w14:paraId="3A00A54F" w14:textId="77777777" w:rsidR="00810E1B" w:rsidRDefault="00810E1B" w:rsidP="001A2010">
      <w:pPr>
        <w:pStyle w:val="Zkladntext"/>
        <w:jc w:val="both"/>
      </w:pPr>
    </w:p>
    <w:p w14:paraId="1A0FCFF3" w14:textId="773B5389" w:rsidR="001A2010" w:rsidRPr="001A2010" w:rsidRDefault="001A2010" w:rsidP="001A2010">
      <w:pPr>
        <w:pStyle w:val="Zkladntext"/>
        <w:jc w:val="both"/>
      </w:pPr>
      <w:r w:rsidRPr="001A2010">
        <w:t xml:space="preserve">Navrhované zázemie pre zamestnancov chovnej haly bude zásobované teplom z vlastného zdroja tepla, ktorý bude umiestnený na 1.NP. </w:t>
      </w:r>
    </w:p>
    <w:p w14:paraId="6BA94BF5" w14:textId="77777777" w:rsidR="001A2010" w:rsidRPr="001A2010" w:rsidRDefault="001A2010" w:rsidP="001A2010">
      <w:pPr>
        <w:pStyle w:val="Zkladntext"/>
        <w:jc w:val="both"/>
      </w:pPr>
      <w:r w:rsidRPr="001A2010">
        <w:t xml:space="preserve">V miestnosti č. 1.14 Predsieň bude osadená vnútorná jednotka tepelného čerpadla vzduch - voda o výkone 14 kW s doplnkovým záložným elektrickým ohrievačom o výkone 9,0 kW. (napr. DAIKIN typ </w:t>
      </w:r>
      <w:r w:rsidRPr="001A2010">
        <w:lastRenderedPageBreak/>
        <w:t xml:space="preserve">EBVH16S23D9W). Vonkajšia jednotka tepelného čerpadla vzduch - voda (napr. DAIKIN Altherma3 R typ ERLA14DW1) je umiestnená podľa požiadavky investora na severnej strane pozemku. Spodná hrana vonkajšej jednotky musí byť minimálne 500mm od terénu. Zdrojom tepla a chladu pre tepelné čerpadlo je vonkajší vzduch. </w:t>
      </w:r>
    </w:p>
    <w:p w14:paraId="58D3D610" w14:textId="77777777" w:rsidR="001A2010" w:rsidRPr="001A2010" w:rsidRDefault="001A2010" w:rsidP="001A2010">
      <w:pPr>
        <w:pStyle w:val="Zkladntext"/>
        <w:jc w:val="both"/>
      </w:pPr>
      <w:r w:rsidRPr="001A2010">
        <w:t>Vedľa vnútornej jednotky tepelného čerpadla bude inštalovaný akumulačný zásobník pre vykurovaciu vodu AUSTRIA EMAIL  typ WPPS 200 o objeme 200 l na akumuláciu cirkulujúceho média pre potreby objemového prietoku.</w:t>
      </w:r>
    </w:p>
    <w:p w14:paraId="51C7F88E" w14:textId="77777777" w:rsidR="001A2010" w:rsidRPr="001A2010" w:rsidRDefault="001A2010" w:rsidP="001A2010">
      <w:pPr>
        <w:pStyle w:val="Zkladntext"/>
        <w:jc w:val="both"/>
      </w:pPr>
      <w:r w:rsidRPr="001A2010">
        <w:t>Príprava teplej pitnej vody  bude v zásobníkovom ohrievači o objeme 230 l integrovanom vo vnútornej jednotke tepelného čerpadla vzduch -voda, umiestnený na 1.NP v Predsieni. Teplo bude zásobníku dodávať tepelné čerpadlo cez 3-cestný prepínací ventil, ktorý je súčasťou vnútornej jednotky. Na prívode ohrievanej vody v zásobníku TV bude teplota vody 10 °C a na odvode 45 °C. Na prívode studenej vody budú umiestnené uzatváracie a poistné  armatúry.</w:t>
      </w:r>
    </w:p>
    <w:p w14:paraId="7F974A21" w14:textId="77777777" w:rsidR="001A2010" w:rsidRPr="001A2010" w:rsidRDefault="001A2010" w:rsidP="001A2010">
      <w:pPr>
        <w:pStyle w:val="Zkladntext"/>
        <w:jc w:val="both"/>
      </w:pPr>
      <w:r w:rsidRPr="001A2010">
        <w:t xml:space="preserve">Zabezpečovacím zariadením vykurovacieho systému je vstavaná externá tlaková expanzná nádoba o objeme 10 l vo vnútornej jednotke tep. čerpadla a externá tlaková expanzná nádoba o objeme 25 l (napr. FLAMCO typ </w:t>
      </w:r>
      <w:proofErr w:type="spellStart"/>
      <w:r w:rsidRPr="001A2010">
        <w:t>Contraflex</w:t>
      </w:r>
      <w:proofErr w:type="spellEnd"/>
      <w:r w:rsidRPr="001A2010">
        <w:t xml:space="preserve"> 25), ktoré budú doplnené poistným ventilom DN15. Systém bude napustený zmesou upravenej vody a inhibítorom proti korózii. Max. prevádzkový tlak systému je 250kPa.</w:t>
      </w:r>
    </w:p>
    <w:p w14:paraId="66FD1D0A" w14:textId="77777777" w:rsidR="001A2010" w:rsidRPr="001A2010" w:rsidRDefault="001A2010" w:rsidP="001A2010"/>
    <w:tbl>
      <w:tblPr>
        <w:tblW w:w="9290" w:type="dxa"/>
        <w:tblInd w:w="70" w:type="dxa"/>
        <w:tblCellMar>
          <w:left w:w="70" w:type="dxa"/>
          <w:right w:w="70" w:type="dxa"/>
        </w:tblCellMar>
        <w:tblLook w:val="04A0" w:firstRow="1" w:lastRow="0" w:firstColumn="1" w:lastColumn="0" w:noHBand="0" w:noVBand="1"/>
      </w:tblPr>
      <w:tblGrid>
        <w:gridCol w:w="687"/>
        <w:gridCol w:w="93"/>
        <w:gridCol w:w="1163"/>
        <w:gridCol w:w="4383"/>
        <w:gridCol w:w="1160"/>
        <w:gridCol w:w="1804"/>
      </w:tblGrid>
      <w:tr w:rsidR="001A2010" w14:paraId="0C097964" w14:textId="77777777" w:rsidTr="00044C0C">
        <w:trPr>
          <w:trHeight w:val="276"/>
        </w:trPr>
        <w:tc>
          <w:tcPr>
            <w:tcW w:w="9290" w:type="dxa"/>
            <w:gridSpan w:val="6"/>
            <w:tcBorders>
              <w:top w:val="nil"/>
              <w:left w:val="nil"/>
              <w:bottom w:val="nil"/>
              <w:right w:val="nil"/>
            </w:tcBorders>
            <w:shd w:val="clear" w:color="auto" w:fill="auto"/>
            <w:noWrap/>
            <w:vAlign w:val="bottom"/>
            <w:hideMark/>
          </w:tcPr>
          <w:p w14:paraId="6FF102E8" w14:textId="77777777" w:rsidR="001A2010" w:rsidRPr="001A2010" w:rsidRDefault="001A2010" w:rsidP="001A2010">
            <w:pPr>
              <w:pStyle w:val="Zkladntext"/>
              <w:jc w:val="both"/>
              <w:rPr>
                <w:b/>
                <w:bCs/>
              </w:rPr>
            </w:pPr>
            <w:r w:rsidRPr="001A2010">
              <w:rPr>
                <w:b/>
                <w:bCs/>
              </w:rPr>
              <w:t>Dimenzovanie tlakovej expanznej nádoby s membránou podľa STN EN 12828</w:t>
            </w:r>
          </w:p>
        </w:tc>
      </w:tr>
      <w:tr w:rsidR="001A2010" w14:paraId="2CD45AC3" w14:textId="77777777" w:rsidTr="00044C0C">
        <w:trPr>
          <w:trHeight w:val="120"/>
        </w:trPr>
        <w:tc>
          <w:tcPr>
            <w:tcW w:w="688" w:type="dxa"/>
            <w:tcBorders>
              <w:top w:val="nil"/>
              <w:left w:val="nil"/>
              <w:bottom w:val="nil"/>
              <w:right w:val="nil"/>
            </w:tcBorders>
            <w:shd w:val="clear" w:color="auto" w:fill="auto"/>
            <w:noWrap/>
            <w:vAlign w:val="bottom"/>
            <w:hideMark/>
          </w:tcPr>
          <w:p w14:paraId="6282B596"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4B7D278A"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1B62B021" w14:textId="77777777" w:rsidR="001A2010" w:rsidRDefault="001A2010" w:rsidP="001A2010">
            <w:pPr>
              <w:pStyle w:val="Zkladntext"/>
              <w:jc w:val="both"/>
            </w:pPr>
          </w:p>
        </w:tc>
        <w:tc>
          <w:tcPr>
            <w:tcW w:w="1158" w:type="dxa"/>
            <w:tcBorders>
              <w:top w:val="nil"/>
              <w:left w:val="nil"/>
              <w:bottom w:val="nil"/>
              <w:right w:val="nil"/>
            </w:tcBorders>
            <w:shd w:val="clear" w:color="auto" w:fill="auto"/>
            <w:noWrap/>
            <w:vAlign w:val="bottom"/>
            <w:hideMark/>
          </w:tcPr>
          <w:p w14:paraId="340B910B"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3AC82F88" w14:textId="77777777" w:rsidR="001A2010" w:rsidRDefault="001A2010" w:rsidP="001A2010">
            <w:pPr>
              <w:pStyle w:val="Zkladntext"/>
              <w:jc w:val="both"/>
            </w:pPr>
          </w:p>
        </w:tc>
      </w:tr>
      <w:tr w:rsidR="001A2010" w14:paraId="477007C1" w14:textId="77777777" w:rsidTr="00044C0C">
        <w:trPr>
          <w:trHeight w:val="312"/>
        </w:trPr>
        <w:tc>
          <w:tcPr>
            <w:tcW w:w="6328" w:type="dxa"/>
            <w:gridSpan w:val="4"/>
            <w:tcBorders>
              <w:top w:val="nil"/>
              <w:left w:val="nil"/>
              <w:bottom w:val="single" w:sz="8" w:space="0" w:color="auto"/>
              <w:right w:val="nil"/>
            </w:tcBorders>
            <w:shd w:val="clear" w:color="auto" w:fill="auto"/>
            <w:vAlign w:val="bottom"/>
            <w:hideMark/>
          </w:tcPr>
          <w:p w14:paraId="69AAA2F5" w14:textId="77777777" w:rsidR="001A2010" w:rsidRDefault="001A2010" w:rsidP="001A2010">
            <w:pPr>
              <w:pStyle w:val="Zkladntext"/>
              <w:jc w:val="both"/>
            </w:pPr>
            <w:r>
              <w:t>Vstupné údaje</w:t>
            </w:r>
          </w:p>
        </w:tc>
        <w:tc>
          <w:tcPr>
            <w:tcW w:w="1158" w:type="dxa"/>
            <w:tcBorders>
              <w:top w:val="nil"/>
              <w:left w:val="nil"/>
              <w:bottom w:val="nil"/>
              <w:right w:val="nil"/>
            </w:tcBorders>
            <w:shd w:val="clear" w:color="auto" w:fill="auto"/>
            <w:noWrap/>
            <w:vAlign w:val="bottom"/>
            <w:hideMark/>
          </w:tcPr>
          <w:p w14:paraId="523A9314"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2C294CB2" w14:textId="77777777" w:rsidR="001A2010" w:rsidRDefault="001A2010" w:rsidP="001A2010">
            <w:pPr>
              <w:pStyle w:val="Zkladntext"/>
              <w:jc w:val="both"/>
            </w:pPr>
          </w:p>
        </w:tc>
      </w:tr>
      <w:tr w:rsidR="001A2010" w14:paraId="56E43FC7" w14:textId="77777777" w:rsidTr="00044C0C">
        <w:trPr>
          <w:trHeight w:val="300"/>
        </w:trPr>
        <w:tc>
          <w:tcPr>
            <w:tcW w:w="781" w:type="dxa"/>
            <w:gridSpan w:val="2"/>
            <w:tcBorders>
              <w:top w:val="nil"/>
              <w:left w:val="single" w:sz="8" w:space="0" w:color="auto"/>
              <w:bottom w:val="double" w:sz="6" w:space="0" w:color="auto"/>
              <w:right w:val="nil"/>
            </w:tcBorders>
            <w:shd w:val="clear" w:color="auto" w:fill="auto"/>
            <w:noWrap/>
            <w:vAlign w:val="bottom"/>
            <w:hideMark/>
          </w:tcPr>
          <w:p w14:paraId="2FE64EB5" w14:textId="77777777" w:rsidR="001A2010" w:rsidRPr="00044C0C" w:rsidRDefault="001A2010" w:rsidP="001A2010">
            <w:pPr>
              <w:pStyle w:val="Zkladntext"/>
              <w:jc w:val="both"/>
            </w:pPr>
            <w:proofErr w:type="spellStart"/>
            <w:r w:rsidRPr="00044C0C">
              <w:t>p.č</w:t>
            </w:r>
            <w:proofErr w:type="spellEnd"/>
            <w:r w:rsidRPr="00044C0C">
              <w:t>.</w:t>
            </w:r>
          </w:p>
        </w:tc>
        <w:tc>
          <w:tcPr>
            <w:tcW w:w="1163" w:type="dxa"/>
            <w:tcBorders>
              <w:top w:val="nil"/>
              <w:left w:val="nil"/>
              <w:bottom w:val="double" w:sz="6" w:space="0" w:color="auto"/>
              <w:right w:val="nil"/>
            </w:tcBorders>
            <w:shd w:val="clear" w:color="auto" w:fill="auto"/>
            <w:noWrap/>
            <w:vAlign w:val="bottom"/>
            <w:hideMark/>
          </w:tcPr>
          <w:p w14:paraId="31663632" w14:textId="0AF51968" w:rsidR="001A2010" w:rsidRPr="00044C0C" w:rsidRDefault="00044C0C" w:rsidP="00044C0C">
            <w:pPr>
              <w:pStyle w:val="Zkladntext"/>
              <w:ind w:left="0"/>
              <w:jc w:val="both"/>
            </w:pPr>
            <w:r>
              <w:t xml:space="preserve">  </w:t>
            </w:r>
            <w:r w:rsidR="001A2010" w:rsidRPr="00044C0C">
              <w:t>Označ.</w:t>
            </w:r>
          </w:p>
        </w:tc>
        <w:tc>
          <w:tcPr>
            <w:tcW w:w="4384" w:type="dxa"/>
            <w:tcBorders>
              <w:top w:val="nil"/>
              <w:left w:val="nil"/>
              <w:bottom w:val="double" w:sz="6" w:space="0" w:color="auto"/>
              <w:right w:val="nil"/>
            </w:tcBorders>
            <w:shd w:val="clear" w:color="auto" w:fill="auto"/>
            <w:noWrap/>
            <w:vAlign w:val="bottom"/>
            <w:hideMark/>
          </w:tcPr>
          <w:p w14:paraId="3939D7BC" w14:textId="77777777" w:rsidR="001A2010" w:rsidRPr="00044C0C" w:rsidRDefault="001A2010" w:rsidP="001A2010">
            <w:pPr>
              <w:pStyle w:val="Zkladntext"/>
              <w:jc w:val="both"/>
            </w:pPr>
            <w:r w:rsidRPr="00044C0C">
              <w:t>Popis</w:t>
            </w:r>
          </w:p>
        </w:tc>
        <w:tc>
          <w:tcPr>
            <w:tcW w:w="1158" w:type="dxa"/>
            <w:tcBorders>
              <w:top w:val="single" w:sz="8" w:space="0" w:color="auto"/>
              <w:left w:val="nil"/>
              <w:bottom w:val="double" w:sz="6" w:space="0" w:color="auto"/>
              <w:right w:val="nil"/>
            </w:tcBorders>
            <w:shd w:val="clear" w:color="auto" w:fill="auto"/>
            <w:noWrap/>
            <w:vAlign w:val="bottom"/>
            <w:hideMark/>
          </w:tcPr>
          <w:p w14:paraId="7B160A48" w14:textId="77777777" w:rsidR="001A2010" w:rsidRPr="00044C0C" w:rsidRDefault="001A2010" w:rsidP="001A2010">
            <w:pPr>
              <w:pStyle w:val="Zkladntext"/>
              <w:jc w:val="both"/>
            </w:pPr>
            <w:r w:rsidRPr="00044C0C">
              <w:t>Jednotky</w:t>
            </w:r>
          </w:p>
        </w:tc>
        <w:tc>
          <w:tcPr>
            <w:tcW w:w="1804" w:type="dxa"/>
            <w:tcBorders>
              <w:top w:val="single" w:sz="8" w:space="0" w:color="auto"/>
              <w:left w:val="nil"/>
              <w:bottom w:val="double" w:sz="6" w:space="0" w:color="auto"/>
              <w:right w:val="single" w:sz="8" w:space="0" w:color="auto"/>
            </w:tcBorders>
            <w:shd w:val="clear" w:color="auto" w:fill="auto"/>
            <w:noWrap/>
            <w:vAlign w:val="bottom"/>
            <w:hideMark/>
          </w:tcPr>
          <w:p w14:paraId="179554D5" w14:textId="77777777" w:rsidR="001A2010" w:rsidRPr="00044C0C" w:rsidRDefault="001A2010" w:rsidP="001A2010">
            <w:pPr>
              <w:pStyle w:val="Zkladntext"/>
              <w:jc w:val="both"/>
            </w:pPr>
            <w:r w:rsidRPr="00044C0C">
              <w:t>Údaje systému</w:t>
            </w:r>
          </w:p>
        </w:tc>
      </w:tr>
      <w:tr w:rsidR="001A2010" w14:paraId="397D1B41"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0D6F8B50" w14:textId="77777777" w:rsidR="001A2010" w:rsidRPr="00044C0C" w:rsidRDefault="001A2010" w:rsidP="001A2010">
            <w:pPr>
              <w:pStyle w:val="Zkladntext"/>
              <w:jc w:val="both"/>
            </w:pPr>
            <w:r w:rsidRPr="00044C0C">
              <w:t>1</w:t>
            </w:r>
          </w:p>
        </w:tc>
        <w:tc>
          <w:tcPr>
            <w:tcW w:w="1256" w:type="dxa"/>
            <w:gridSpan w:val="2"/>
            <w:tcBorders>
              <w:top w:val="nil"/>
              <w:left w:val="nil"/>
              <w:bottom w:val="nil"/>
              <w:right w:val="nil"/>
            </w:tcBorders>
            <w:shd w:val="clear" w:color="auto" w:fill="auto"/>
            <w:noWrap/>
            <w:vAlign w:val="bottom"/>
            <w:hideMark/>
          </w:tcPr>
          <w:p w14:paraId="0B40439F" w14:textId="77777777" w:rsidR="001A2010" w:rsidRDefault="001A2010" w:rsidP="001A2010">
            <w:pPr>
              <w:pStyle w:val="Zkladntext"/>
              <w:jc w:val="both"/>
            </w:pPr>
            <w:proofErr w:type="spellStart"/>
            <w:r>
              <w:t>p</w:t>
            </w:r>
            <w:r>
              <w:rPr>
                <w:sz w:val="16"/>
                <w:szCs w:val="16"/>
              </w:rPr>
              <w:t>O</w:t>
            </w:r>
            <w:proofErr w:type="spellEnd"/>
          </w:p>
        </w:tc>
        <w:tc>
          <w:tcPr>
            <w:tcW w:w="4384" w:type="dxa"/>
            <w:tcBorders>
              <w:top w:val="nil"/>
              <w:left w:val="nil"/>
              <w:bottom w:val="nil"/>
              <w:right w:val="nil"/>
            </w:tcBorders>
            <w:shd w:val="clear" w:color="auto" w:fill="auto"/>
            <w:vAlign w:val="bottom"/>
            <w:hideMark/>
          </w:tcPr>
          <w:p w14:paraId="3B6EF025" w14:textId="77777777" w:rsidR="001A2010" w:rsidRDefault="001A2010" w:rsidP="001A2010">
            <w:pPr>
              <w:pStyle w:val="Zkladntext"/>
              <w:jc w:val="both"/>
            </w:pPr>
            <w:r>
              <w:t>Začiatočný tlak v systéme</w:t>
            </w:r>
          </w:p>
        </w:tc>
        <w:tc>
          <w:tcPr>
            <w:tcW w:w="1158" w:type="dxa"/>
            <w:tcBorders>
              <w:top w:val="nil"/>
              <w:left w:val="nil"/>
              <w:bottom w:val="nil"/>
              <w:right w:val="nil"/>
            </w:tcBorders>
            <w:shd w:val="clear" w:color="auto" w:fill="auto"/>
            <w:noWrap/>
            <w:vAlign w:val="bottom"/>
            <w:hideMark/>
          </w:tcPr>
          <w:p w14:paraId="29FF9CED"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4E33EFA3" w14:textId="77777777" w:rsidR="001A2010" w:rsidRDefault="001A2010" w:rsidP="001A2010">
            <w:pPr>
              <w:pStyle w:val="Zkladntext"/>
              <w:jc w:val="both"/>
              <w:rPr>
                <w:color w:val="0000FF"/>
              </w:rPr>
            </w:pPr>
            <w:r>
              <w:rPr>
                <w:color w:val="0000FF"/>
              </w:rPr>
              <w:t>1,25</w:t>
            </w:r>
          </w:p>
        </w:tc>
      </w:tr>
      <w:tr w:rsidR="001A2010" w14:paraId="50C7F615"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0F8B5AB1" w14:textId="77777777" w:rsidR="001A2010" w:rsidRPr="00044C0C" w:rsidRDefault="001A2010" w:rsidP="001A2010">
            <w:pPr>
              <w:pStyle w:val="Zkladntext"/>
              <w:jc w:val="both"/>
            </w:pPr>
            <w:r w:rsidRPr="00044C0C">
              <w:t>2</w:t>
            </w:r>
          </w:p>
        </w:tc>
        <w:tc>
          <w:tcPr>
            <w:tcW w:w="1256" w:type="dxa"/>
            <w:gridSpan w:val="2"/>
            <w:tcBorders>
              <w:top w:val="nil"/>
              <w:left w:val="nil"/>
              <w:bottom w:val="nil"/>
              <w:right w:val="nil"/>
            </w:tcBorders>
            <w:shd w:val="clear" w:color="auto" w:fill="auto"/>
            <w:noWrap/>
            <w:vAlign w:val="bottom"/>
            <w:hideMark/>
          </w:tcPr>
          <w:p w14:paraId="7022F61D" w14:textId="77777777" w:rsidR="001A2010" w:rsidRDefault="001A2010" w:rsidP="001A2010">
            <w:pPr>
              <w:pStyle w:val="Zkladntext"/>
              <w:jc w:val="both"/>
            </w:pPr>
            <w:proofErr w:type="spellStart"/>
            <w:r>
              <w:t>p</w:t>
            </w:r>
            <w:r>
              <w:rPr>
                <w:sz w:val="16"/>
                <w:szCs w:val="16"/>
              </w:rPr>
              <w:t>ST</w:t>
            </w:r>
            <w:proofErr w:type="spellEnd"/>
          </w:p>
        </w:tc>
        <w:tc>
          <w:tcPr>
            <w:tcW w:w="4384" w:type="dxa"/>
            <w:tcBorders>
              <w:top w:val="nil"/>
              <w:left w:val="nil"/>
              <w:bottom w:val="nil"/>
              <w:right w:val="nil"/>
            </w:tcBorders>
            <w:shd w:val="clear" w:color="auto" w:fill="auto"/>
            <w:vAlign w:val="bottom"/>
            <w:hideMark/>
          </w:tcPr>
          <w:p w14:paraId="0848B11F" w14:textId="77777777" w:rsidR="001A2010" w:rsidRDefault="001A2010" w:rsidP="001A2010">
            <w:pPr>
              <w:pStyle w:val="Zkladntext"/>
              <w:jc w:val="both"/>
            </w:pPr>
            <w:r>
              <w:t>Súčet statického tlaku</w:t>
            </w:r>
          </w:p>
        </w:tc>
        <w:tc>
          <w:tcPr>
            <w:tcW w:w="1158" w:type="dxa"/>
            <w:tcBorders>
              <w:top w:val="nil"/>
              <w:left w:val="nil"/>
              <w:bottom w:val="nil"/>
              <w:right w:val="nil"/>
            </w:tcBorders>
            <w:shd w:val="clear" w:color="auto" w:fill="auto"/>
            <w:noWrap/>
            <w:vAlign w:val="bottom"/>
            <w:hideMark/>
          </w:tcPr>
          <w:p w14:paraId="67BFAC08"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3F378A78" w14:textId="77777777" w:rsidR="001A2010" w:rsidRDefault="001A2010" w:rsidP="001A2010">
            <w:pPr>
              <w:pStyle w:val="Zkladntext"/>
              <w:jc w:val="both"/>
            </w:pPr>
            <w:r>
              <w:t>0,40</w:t>
            </w:r>
          </w:p>
        </w:tc>
      </w:tr>
      <w:tr w:rsidR="001A2010" w14:paraId="6199DF4E"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22387153" w14:textId="77777777" w:rsidR="001A2010" w:rsidRPr="00044C0C" w:rsidRDefault="001A2010" w:rsidP="001A2010">
            <w:pPr>
              <w:pStyle w:val="Zkladntext"/>
              <w:jc w:val="both"/>
            </w:pPr>
            <w:r w:rsidRPr="00044C0C">
              <w:t>3</w:t>
            </w:r>
          </w:p>
        </w:tc>
        <w:tc>
          <w:tcPr>
            <w:tcW w:w="1256" w:type="dxa"/>
            <w:gridSpan w:val="2"/>
            <w:tcBorders>
              <w:top w:val="nil"/>
              <w:left w:val="nil"/>
              <w:bottom w:val="nil"/>
              <w:right w:val="nil"/>
            </w:tcBorders>
            <w:shd w:val="clear" w:color="auto" w:fill="auto"/>
            <w:noWrap/>
            <w:vAlign w:val="bottom"/>
            <w:hideMark/>
          </w:tcPr>
          <w:p w14:paraId="6A6053FE" w14:textId="77777777" w:rsidR="001A2010" w:rsidRDefault="001A2010" w:rsidP="001A2010">
            <w:pPr>
              <w:pStyle w:val="Zkladntext"/>
              <w:jc w:val="both"/>
            </w:pPr>
            <w:proofErr w:type="spellStart"/>
            <w:r>
              <w:t>p</w:t>
            </w:r>
            <w:r>
              <w:rPr>
                <w:sz w:val="16"/>
                <w:szCs w:val="16"/>
              </w:rPr>
              <w:t>D</w:t>
            </w:r>
            <w:proofErr w:type="spellEnd"/>
          </w:p>
        </w:tc>
        <w:tc>
          <w:tcPr>
            <w:tcW w:w="4384" w:type="dxa"/>
            <w:tcBorders>
              <w:top w:val="nil"/>
              <w:left w:val="nil"/>
              <w:bottom w:val="nil"/>
              <w:right w:val="nil"/>
            </w:tcBorders>
            <w:shd w:val="clear" w:color="auto" w:fill="auto"/>
            <w:vAlign w:val="bottom"/>
            <w:hideMark/>
          </w:tcPr>
          <w:p w14:paraId="0C83251F" w14:textId="77777777" w:rsidR="001A2010" w:rsidRDefault="001A2010" w:rsidP="001A2010">
            <w:pPr>
              <w:pStyle w:val="Zkladntext"/>
              <w:jc w:val="both"/>
            </w:pPr>
            <w:r>
              <w:t>tlak pár</w:t>
            </w:r>
          </w:p>
        </w:tc>
        <w:tc>
          <w:tcPr>
            <w:tcW w:w="1158" w:type="dxa"/>
            <w:tcBorders>
              <w:top w:val="nil"/>
              <w:left w:val="nil"/>
              <w:bottom w:val="nil"/>
              <w:right w:val="nil"/>
            </w:tcBorders>
            <w:shd w:val="clear" w:color="auto" w:fill="auto"/>
            <w:noWrap/>
            <w:vAlign w:val="bottom"/>
            <w:hideMark/>
          </w:tcPr>
          <w:p w14:paraId="1E33D4AE"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4572D673" w14:textId="77777777" w:rsidR="001A2010" w:rsidRDefault="001A2010" w:rsidP="001A2010">
            <w:pPr>
              <w:pStyle w:val="Zkladntext"/>
              <w:jc w:val="both"/>
            </w:pPr>
            <w:r>
              <w:t>0,30</w:t>
            </w:r>
          </w:p>
        </w:tc>
      </w:tr>
      <w:tr w:rsidR="001A2010" w14:paraId="09842AC6"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671891E5" w14:textId="77777777" w:rsidR="001A2010" w:rsidRPr="00044C0C" w:rsidRDefault="001A2010" w:rsidP="001A2010">
            <w:pPr>
              <w:pStyle w:val="Zkladntext"/>
              <w:jc w:val="both"/>
            </w:pPr>
            <w:r w:rsidRPr="00044C0C">
              <w:t>4</w:t>
            </w:r>
          </w:p>
        </w:tc>
        <w:tc>
          <w:tcPr>
            <w:tcW w:w="1256" w:type="dxa"/>
            <w:gridSpan w:val="2"/>
            <w:tcBorders>
              <w:top w:val="nil"/>
              <w:left w:val="nil"/>
              <w:bottom w:val="nil"/>
              <w:right w:val="nil"/>
            </w:tcBorders>
            <w:shd w:val="clear" w:color="auto" w:fill="auto"/>
            <w:noWrap/>
            <w:vAlign w:val="bottom"/>
            <w:hideMark/>
          </w:tcPr>
          <w:p w14:paraId="34A1E0DF" w14:textId="77777777" w:rsidR="001A2010" w:rsidRDefault="001A2010" w:rsidP="001A2010">
            <w:pPr>
              <w:pStyle w:val="Zkladntext"/>
              <w:jc w:val="both"/>
            </w:pPr>
            <w:proofErr w:type="spellStart"/>
            <w:r>
              <w:t>p</w:t>
            </w:r>
            <w:r>
              <w:rPr>
                <w:sz w:val="16"/>
                <w:szCs w:val="16"/>
              </w:rPr>
              <w:t>e</w:t>
            </w:r>
            <w:proofErr w:type="spellEnd"/>
          </w:p>
        </w:tc>
        <w:tc>
          <w:tcPr>
            <w:tcW w:w="4384" w:type="dxa"/>
            <w:tcBorders>
              <w:top w:val="nil"/>
              <w:left w:val="nil"/>
              <w:bottom w:val="nil"/>
              <w:right w:val="nil"/>
            </w:tcBorders>
            <w:shd w:val="clear" w:color="auto" w:fill="auto"/>
            <w:vAlign w:val="bottom"/>
            <w:hideMark/>
          </w:tcPr>
          <w:p w14:paraId="413CAD51" w14:textId="77777777" w:rsidR="001A2010" w:rsidRDefault="001A2010" w:rsidP="001A2010">
            <w:pPr>
              <w:pStyle w:val="Zkladntext"/>
              <w:jc w:val="both"/>
            </w:pPr>
            <w:r>
              <w:t>pracovný tlak systému</w:t>
            </w:r>
          </w:p>
        </w:tc>
        <w:tc>
          <w:tcPr>
            <w:tcW w:w="1158" w:type="dxa"/>
            <w:tcBorders>
              <w:top w:val="nil"/>
              <w:left w:val="nil"/>
              <w:bottom w:val="nil"/>
              <w:right w:val="nil"/>
            </w:tcBorders>
            <w:shd w:val="clear" w:color="auto" w:fill="auto"/>
            <w:noWrap/>
            <w:vAlign w:val="bottom"/>
            <w:hideMark/>
          </w:tcPr>
          <w:p w14:paraId="4FD1E241"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41E1ABAF" w14:textId="77777777" w:rsidR="001A2010" w:rsidRDefault="001A2010" w:rsidP="001A2010">
            <w:pPr>
              <w:pStyle w:val="Zkladntext"/>
              <w:jc w:val="both"/>
            </w:pPr>
            <w:r>
              <w:t>2,50</w:t>
            </w:r>
          </w:p>
        </w:tc>
      </w:tr>
      <w:tr w:rsidR="001A2010" w14:paraId="217F9BD9"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2E69AB5F" w14:textId="77777777" w:rsidR="001A2010" w:rsidRPr="00044C0C" w:rsidRDefault="001A2010" w:rsidP="001A2010">
            <w:pPr>
              <w:pStyle w:val="Zkladntext"/>
              <w:jc w:val="both"/>
            </w:pPr>
            <w:r w:rsidRPr="00044C0C">
              <w:t>5</w:t>
            </w:r>
          </w:p>
        </w:tc>
        <w:tc>
          <w:tcPr>
            <w:tcW w:w="1256" w:type="dxa"/>
            <w:gridSpan w:val="2"/>
            <w:tcBorders>
              <w:top w:val="nil"/>
              <w:left w:val="nil"/>
              <w:bottom w:val="nil"/>
              <w:right w:val="nil"/>
            </w:tcBorders>
            <w:shd w:val="clear" w:color="auto" w:fill="auto"/>
            <w:noWrap/>
            <w:vAlign w:val="bottom"/>
            <w:hideMark/>
          </w:tcPr>
          <w:p w14:paraId="26E03341" w14:textId="77777777" w:rsidR="001A2010" w:rsidRDefault="001A2010" w:rsidP="001A2010">
            <w:pPr>
              <w:pStyle w:val="Zkladntext"/>
              <w:jc w:val="both"/>
            </w:pPr>
            <w:proofErr w:type="spellStart"/>
            <w:r>
              <w:t>p</w:t>
            </w:r>
            <w:r>
              <w:rPr>
                <w:sz w:val="16"/>
                <w:szCs w:val="16"/>
              </w:rPr>
              <w:t>a,max</w:t>
            </w:r>
            <w:proofErr w:type="spellEnd"/>
          </w:p>
        </w:tc>
        <w:tc>
          <w:tcPr>
            <w:tcW w:w="4384" w:type="dxa"/>
            <w:tcBorders>
              <w:top w:val="nil"/>
              <w:left w:val="nil"/>
              <w:bottom w:val="nil"/>
              <w:right w:val="nil"/>
            </w:tcBorders>
            <w:shd w:val="clear" w:color="auto" w:fill="auto"/>
            <w:vAlign w:val="bottom"/>
            <w:hideMark/>
          </w:tcPr>
          <w:p w14:paraId="021B12FE" w14:textId="77777777" w:rsidR="001A2010" w:rsidRDefault="001A2010" w:rsidP="001A2010">
            <w:pPr>
              <w:pStyle w:val="Zkladntext"/>
              <w:jc w:val="both"/>
            </w:pPr>
            <w:r>
              <w:t>max. plniaci tlak systému</w:t>
            </w:r>
          </w:p>
        </w:tc>
        <w:tc>
          <w:tcPr>
            <w:tcW w:w="1158" w:type="dxa"/>
            <w:tcBorders>
              <w:top w:val="nil"/>
              <w:left w:val="nil"/>
              <w:bottom w:val="nil"/>
              <w:right w:val="nil"/>
            </w:tcBorders>
            <w:shd w:val="clear" w:color="auto" w:fill="auto"/>
            <w:noWrap/>
            <w:vAlign w:val="bottom"/>
            <w:hideMark/>
          </w:tcPr>
          <w:p w14:paraId="63B44D99"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1711D0B0" w14:textId="77777777" w:rsidR="001A2010" w:rsidRDefault="001A2010" w:rsidP="001A2010">
            <w:pPr>
              <w:pStyle w:val="Zkladntext"/>
              <w:jc w:val="both"/>
              <w:rPr>
                <w:color w:val="FF0000"/>
              </w:rPr>
            </w:pPr>
            <w:r>
              <w:rPr>
                <w:color w:val="FF0000"/>
              </w:rPr>
              <w:t>1,41</w:t>
            </w:r>
          </w:p>
        </w:tc>
      </w:tr>
      <w:tr w:rsidR="001A2010" w14:paraId="74F24DFE"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378A983E" w14:textId="77777777" w:rsidR="001A2010" w:rsidRPr="00044C0C" w:rsidRDefault="001A2010" w:rsidP="001A2010">
            <w:pPr>
              <w:pStyle w:val="Zkladntext"/>
              <w:jc w:val="both"/>
            </w:pPr>
            <w:r w:rsidRPr="00044C0C">
              <w:t>6</w:t>
            </w:r>
          </w:p>
        </w:tc>
        <w:tc>
          <w:tcPr>
            <w:tcW w:w="1256" w:type="dxa"/>
            <w:gridSpan w:val="2"/>
            <w:tcBorders>
              <w:top w:val="nil"/>
              <w:left w:val="nil"/>
              <w:bottom w:val="nil"/>
              <w:right w:val="nil"/>
            </w:tcBorders>
            <w:shd w:val="clear" w:color="auto" w:fill="auto"/>
            <w:noWrap/>
            <w:vAlign w:val="bottom"/>
            <w:hideMark/>
          </w:tcPr>
          <w:p w14:paraId="5AFF5624" w14:textId="77777777" w:rsidR="001A2010" w:rsidRDefault="001A2010" w:rsidP="001A2010">
            <w:pPr>
              <w:pStyle w:val="Zkladntext"/>
              <w:jc w:val="both"/>
            </w:pPr>
            <w:proofErr w:type="spellStart"/>
            <w:r>
              <w:t>p</w:t>
            </w:r>
            <w:r>
              <w:rPr>
                <w:sz w:val="16"/>
                <w:szCs w:val="16"/>
              </w:rPr>
              <w:t>a,min</w:t>
            </w:r>
            <w:proofErr w:type="spellEnd"/>
          </w:p>
        </w:tc>
        <w:tc>
          <w:tcPr>
            <w:tcW w:w="4384" w:type="dxa"/>
            <w:tcBorders>
              <w:top w:val="nil"/>
              <w:left w:val="nil"/>
              <w:bottom w:val="nil"/>
              <w:right w:val="nil"/>
            </w:tcBorders>
            <w:shd w:val="clear" w:color="auto" w:fill="auto"/>
            <w:vAlign w:val="bottom"/>
            <w:hideMark/>
          </w:tcPr>
          <w:p w14:paraId="10989832" w14:textId="77777777" w:rsidR="001A2010" w:rsidRDefault="001A2010" w:rsidP="001A2010">
            <w:pPr>
              <w:pStyle w:val="Zkladntext"/>
              <w:jc w:val="both"/>
            </w:pPr>
            <w:r>
              <w:t>min. plniaci tlak systému</w:t>
            </w:r>
          </w:p>
        </w:tc>
        <w:tc>
          <w:tcPr>
            <w:tcW w:w="1158" w:type="dxa"/>
            <w:tcBorders>
              <w:top w:val="nil"/>
              <w:left w:val="nil"/>
              <w:bottom w:val="nil"/>
              <w:right w:val="nil"/>
            </w:tcBorders>
            <w:shd w:val="clear" w:color="auto" w:fill="auto"/>
            <w:noWrap/>
            <w:vAlign w:val="bottom"/>
            <w:hideMark/>
          </w:tcPr>
          <w:p w14:paraId="491365F8"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083BB097" w14:textId="77777777" w:rsidR="001A2010" w:rsidRDefault="001A2010" w:rsidP="001A2010">
            <w:pPr>
              <w:pStyle w:val="Zkladntext"/>
              <w:jc w:val="both"/>
              <w:rPr>
                <w:color w:val="FF0000"/>
              </w:rPr>
            </w:pPr>
            <w:r>
              <w:rPr>
                <w:color w:val="FF0000"/>
              </w:rPr>
              <w:t>0,86</w:t>
            </w:r>
          </w:p>
        </w:tc>
      </w:tr>
      <w:tr w:rsidR="001A2010" w14:paraId="373F6FD7"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0EA711DF" w14:textId="77777777" w:rsidR="001A2010" w:rsidRPr="00044C0C" w:rsidRDefault="001A2010" w:rsidP="001A2010">
            <w:pPr>
              <w:pStyle w:val="Zkladntext"/>
              <w:jc w:val="both"/>
            </w:pPr>
            <w:r w:rsidRPr="00044C0C">
              <w:t>7</w:t>
            </w:r>
          </w:p>
        </w:tc>
        <w:tc>
          <w:tcPr>
            <w:tcW w:w="1256" w:type="dxa"/>
            <w:gridSpan w:val="2"/>
            <w:tcBorders>
              <w:top w:val="nil"/>
              <w:left w:val="nil"/>
              <w:bottom w:val="nil"/>
              <w:right w:val="nil"/>
            </w:tcBorders>
            <w:shd w:val="clear" w:color="auto" w:fill="auto"/>
            <w:noWrap/>
            <w:vAlign w:val="bottom"/>
            <w:hideMark/>
          </w:tcPr>
          <w:p w14:paraId="3A655095" w14:textId="77777777" w:rsidR="001A2010" w:rsidRDefault="001A2010" w:rsidP="001A2010">
            <w:pPr>
              <w:pStyle w:val="Zkladntext"/>
              <w:jc w:val="both"/>
            </w:pPr>
            <w:proofErr w:type="spellStart"/>
            <w:r>
              <w:t>V</w:t>
            </w:r>
            <w:r>
              <w:rPr>
                <w:sz w:val="16"/>
                <w:szCs w:val="16"/>
              </w:rPr>
              <w:t>system</w:t>
            </w:r>
            <w:proofErr w:type="spellEnd"/>
          </w:p>
        </w:tc>
        <w:tc>
          <w:tcPr>
            <w:tcW w:w="4384" w:type="dxa"/>
            <w:tcBorders>
              <w:top w:val="nil"/>
              <w:left w:val="nil"/>
              <w:bottom w:val="nil"/>
              <w:right w:val="nil"/>
            </w:tcBorders>
            <w:shd w:val="clear" w:color="auto" w:fill="auto"/>
            <w:vAlign w:val="bottom"/>
            <w:hideMark/>
          </w:tcPr>
          <w:p w14:paraId="5BD14349" w14:textId="77777777" w:rsidR="001A2010" w:rsidRDefault="001A2010" w:rsidP="001A2010">
            <w:pPr>
              <w:pStyle w:val="Zkladntext"/>
              <w:jc w:val="both"/>
            </w:pPr>
            <w:r>
              <w:t>vodný objem systému</w:t>
            </w:r>
          </w:p>
        </w:tc>
        <w:tc>
          <w:tcPr>
            <w:tcW w:w="1158" w:type="dxa"/>
            <w:tcBorders>
              <w:top w:val="nil"/>
              <w:left w:val="nil"/>
              <w:bottom w:val="nil"/>
              <w:right w:val="nil"/>
            </w:tcBorders>
            <w:shd w:val="clear" w:color="auto" w:fill="auto"/>
            <w:noWrap/>
            <w:vAlign w:val="bottom"/>
            <w:hideMark/>
          </w:tcPr>
          <w:p w14:paraId="060F3B96" w14:textId="77777777" w:rsidR="001A2010" w:rsidRDefault="001A2010" w:rsidP="001A2010">
            <w:pPr>
              <w:pStyle w:val="Zkladntext"/>
              <w:jc w:val="both"/>
            </w:pPr>
            <w:r>
              <w:t>L</w:t>
            </w:r>
          </w:p>
        </w:tc>
        <w:tc>
          <w:tcPr>
            <w:tcW w:w="1804" w:type="dxa"/>
            <w:tcBorders>
              <w:top w:val="nil"/>
              <w:left w:val="nil"/>
              <w:bottom w:val="nil"/>
              <w:right w:val="single" w:sz="8" w:space="0" w:color="auto"/>
            </w:tcBorders>
            <w:shd w:val="clear" w:color="auto" w:fill="auto"/>
            <w:noWrap/>
            <w:vAlign w:val="bottom"/>
            <w:hideMark/>
          </w:tcPr>
          <w:p w14:paraId="116DAAD5" w14:textId="77777777" w:rsidR="001A2010" w:rsidRDefault="001A2010" w:rsidP="001A2010">
            <w:pPr>
              <w:pStyle w:val="Zkladntext"/>
              <w:jc w:val="both"/>
              <w:rPr>
                <w:color w:val="FF0000"/>
              </w:rPr>
            </w:pPr>
            <w:r>
              <w:rPr>
                <w:color w:val="FF0000"/>
              </w:rPr>
              <w:t>450,00</w:t>
            </w:r>
          </w:p>
        </w:tc>
      </w:tr>
      <w:tr w:rsidR="001A2010" w14:paraId="0DB28CAD"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17B2695E" w14:textId="77777777" w:rsidR="001A2010" w:rsidRPr="00044C0C" w:rsidRDefault="001A2010" w:rsidP="001A2010">
            <w:pPr>
              <w:pStyle w:val="Zkladntext"/>
              <w:jc w:val="both"/>
            </w:pPr>
            <w:r w:rsidRPr="00044C0C">
              <w:t>8</w:t>
            </w:r>
          </w:p>
        </w:tc>
        <w:tc>
          <w:tcPr>
            <w:tcW w:w="1256" w:type="dxa"/>
            <w:gridSpan w:val="2"/>
            <w:tcBorders>
              <w:top w:val="nil"/>
              <w:left w:val="nil"/>
              <w:bottom w:val="nil"/>
              <w:right w:val="nil"/>
            </w:tcBorders>
            <w:shd w:val="clear" w:color="auto" w:fill="auto"/>
            <w:noWrap/>
            <w:vAlign w:val="bottom"/>
            <w:hideMark/>
          </w:tcPr>
          <w:p w14:paraId="328101F5" w14:textId="77777777" w:rsidR="001A2010" w:rsidRDefault="001A2010" w:rsidP="001A2010">
            <w:pPr>
              <w:pStyle w:val="Zkladntext"/>
              <w:jc w:val="both"/>
            </w:pPr>
            <w:proofErr w:type="spellStart"/>
            <w:r>
              <w:t>V</w:t>
            </w:r>
            <w:r>
              <w:rPr>
                <w:sz w:val="16"/>
                <w:szCs w:val="16"/>
              </w:rPr>
              <w:t>e</w:t>
            </w:r>
            <w:proofErr w:type="spellEnd"/>
          </w:p>
        </w:tc>
        <w:tc>
          <w:tcPr>
            <w:tcW w:w="4384" w:type="dxa"/>
            <w:tcBorders>
              <w:top w:val="nil"/>
              <w:left w:val="nil"/>
              <w:bottom w:val="nil"/>
              <w:right w:val="nil"/>
            </w:tcBorders>
            <w:shd w:val="clear" w:color="auto" w:fill="auto"/>
            <w:vAlign w:val="bottom"/>
            <w:hideMark/>
          </w:tcPr>
          <w:p w14:paraId="1A34E06F" w14:textId="77777777" w:rsidR="001A2010" w:rsidRDefault="001A2010" w:rsidP="001A2010">
            <w:pPr>
              <w:pStyle w:val="Zkladntext"/>
              <w:jc w:val="both"/>
            </w:pPr>
            <w:r>
              <w:t>zväčšenie objemu vody v systéme</w:t>
            </w:r>
          </w:p>
        </w:tc>
        <w:tc>
          <w:tcPr>
            <w:tcW w:w="1158" w:type="dxa"/>
            <w:tcBorders>
              <w:top w:val="nil"/>
              <w:left w:val="nil"/>
              <w:bottom w:val="nil"/>
              <w:right w:val="nil"/>
            </w:tcBorders>
            <w:shd w:val="clear" w:color="auto" w:fill="auto"/>
            <w:noWrap/>
            <w:vAlign w:val="bottom"/>
            <w:hideMark/>
          </w:tcPr>
          <w:p w14:paraId="7992C049" w14:textId="77777777" w:rsidR="001A2010" w:rsidRDefault="001A2010" w:rsidP="001A2010">
            <w:pPr>
              <w:pStyle w:val="Zkladntext"/>
              <w:jc w:val="both"/>
            </w:pPr>
            <w:r>
              <w:t>L</w:t>
            </w:r>
          </w:p>
        </w:tc>
        <w:tc>
          <w:tcPr>
            <w:tcW w:w="1804" w:type="dxa"/>
            <w:tcBorders>
              <w:top w:val="nil"/>
              <w:left w:val="nil"/>
              <w:bottom w:val="nil"/>
              <w:right w:val="single" w:sz="8" w:space="0" w:color="auto"/>
            </w:tcBorders>
            <w:shd w:val="clear" w:color="auto" w:fill="auto"/>
            <w:noWrap/>
            <w:vAlign w:val="bottom"/>
            <w:hideMark/>
          </w:tcPr>
          <w:p w14:paraId="0DE7B90B" w14:textId="77777777" w:rsidR="001A2010" w:rsidRDefault="001A2010" w:rsidP="001A2010">
            <w:pPr>
              <w:pStyle w:val="Zkladntext"/>
              <w:jc w:val="both"/>
              <w:rPr>
                <w:color w:val="FF0000"/>
              </w:rPr>
            </w:pPr>
            <w:r>
              <w:rPr>
                <w:color w:val="FF0000"/>
              </w:rPr>
              <w:t>7,70</w:t>
            </w:r>
          </w:p>
        </w:tc>
      </w:tr>
      <w:tr w:rsidR="001A2010" w14:paraId="7CF03E80"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15CB8CBC" w14:textId="77777777" w:rsidR="001A2010" w:rsidRPr="00044C0C" w:rsidRDefault="001A2010" w:rsidP="001A2010">
            <w:pPr>
              <w:pStyle w:val="Zkladntext"/>
              <w:jc w:val="both"/>
            </w:pPr>
            <w:r w:rsidRPr="00044C0C">
              <w:t>9</w:t>
            </w:r>
          </w:p>
        </w:tc>
        <w:tc>
          <w:tcPr>
            <w:tcW w:w="1256" w:type="dxa"/>
            <w:gridSpan w:val="2"/>
            <w:tcBorders>
              <w:top w:val="nil"/>
              <w:left w:val="nil"/>
              <w:bottom w:val="nil"/>
              <w:right w:val="nil"/>
            </w:tcBorders>
            <w:shd w:val="clear" w:color="auto" w:fill="auto"/>
            <w:noWrap/>
            <w:vAlign w:val="bottom"/>
            <w:hideMark/>
          </w:tcPr>
          <w:p w14:paraId="3CE2D181" w14:textId="77777777" w:rsidR="001A2010" w:rsidRDefault="001A2010" w:rsidP="001A2010">
            <w:pPr>
              <w:pStyle w:val="Zkladntext"/>
              <w:jc w:val="both"/>
            </w:pPr>
            <w:r>
              <w:t>V</w:t>
            </w:r>
            <w:r>
              <w:rPr>
                <w:sz w:val="16"/>
                <w:szCs w:val="16"/>
              </w:rPr>
              <w:t>WR</w:t>
            </w:r>
          </w:p>
        </w:tc>
        <w:tc>
          <w:tcPr>
            <w:tcW w:w="4384" w:type="dxa"/>
            <w:tcBorders>
              <w:top w:val="nil"/>
              <w:left w:val="nil"/>
              <w:bottom w:val="nil"/>
              <w:right w:val="nil"/>
            </w:tcBorders>
            <w:shd w:val="clear" w:color="auto" w:fill="auto"/>
            <w:vAlign w:val="bottom"/>
            <w:hideMark/>
          </w:tcPr>
          <w:p w14:paraId="648C0718" w14:textId="77777777" w:rsidR="001A2010" w:rsidRDefault="001A2010" w:rsidP="001A2010">
            <w:pPr>
              <w:pStyle w:val="Zkladntext"/>
              <w:jc w:val="both"/>
            </w:pPr>
            <w:r>
              <w:t>vodná rezerva</w:t>
            </w:r>
          </w:p>
        </w:tc>
        <w:tc>
          <w:tcPr>
            <w:tcW w:w="1158" w:type="dxa"/>
            <w:tcBorders>
              <w:top w:val="nil"/>
              <w:left w:val="nil"/>
              <w:bottom w:val="nil"/>
              <w:right w:val="nil"/>
            </w:tcBorders>
            <w:shd w:val="clear" w:color="auto" w:fill="auto"/>
            <w:noWrap/>
            <w:vAlign w:val="bottom"/>
            <w:hideMark/>
          </w:tcPr>
          <w:p w14:paraId="6AF91DA0" w14:textId="77777777" w:rsidR="001A2010" w:rsidRDefault="001A2010" w:rsidP="001A2010">
            <w:pPr>
              <w:pStyle w:val="Zkladntext"/>
              <w:jc w:val="both"/>
            </w:pPr>
            <w:r>
              <w:t>L</w:t>
            </w:r>
          </w:p>
        </w:tc>
        <w:tc>
          <w:tcPr>
            <w:tcW w:w="1804" w:type="dxa"/>
            <w:tcBorders>
              <w:top w:val="nil"/>
              <w:left w:val="nil"/>
              <w:bottom w:val="nil"/>
              <w:right w:val="single" w:sz="8" w:space="0" w:color="auto"/>
            </w:tcBorders>
            <w:shd w:val="clear" w:color="auto" w:fill="auto"/>
            <w:noWrap/>
            <w:vAlign w:val="bottom"/>
            <w:hideMark/>
          </w:tcPr>
          <w:p w14:paraId="71F27144" w14:textId="77777777" w:rsidR="001A2010" w:rsidRDefault="001A2010" w:rsidP="001A2010">
            <w:pPr>
              <w:pStyle w:val="Zkladntext"/>
              <w:jc w:val="both"/>
              <w:rPr>
                <w:color w:val="FF0000"/>
              </w:rPr>
            </w:pPr>
            <w:r>
              <w:rPr>
                <w:color w:val="FF0000"/>
              </w:rPr>
              <w:t>3,00</w:t>
            </w:r>
          </w:p>
        </w:tc>
      </w:tr>
      <w:tr w:rsidR="001A2010" w14:paraId="1F578332"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279ABDFF" w14:textId="77777777" w:rsidR="001A2010" w:rsidRPr="00044C0C" w:rsidRDefault="001A2010" w:rsidP="001A2010">
            <w:pPr>
              <w:pStyle w:val="Zkladntext"/>
              <w:jc w:val="both"/>
            </w:pPr>
            <w:r w:rsidRPr="00044C0C">
              <w:t>10</w:t>
            </w:r>
          </w:p>
        </w:tc>
        <w:tc>
          <w:tcPr>
            <w:tcW w:w="1256" w:type="dxa"/>
            <w:gridSpan w:val="2"/>
            <w:tcBorders>
              <w:top w:val="nil"/>
              <w:left w:val="nil"/>
              <w:bottom w:val="nil"/>
              <w:right w:val="nil"/>
            </w:tcBorders>
            <w:shd w:val="clear" w:color="auto" w:fill="auto"/>
            <w:noWrap/>
            <w:vAlign w:val="bottom"/>
            <w:hideMark/>
          </w:tcPr>
          <w:p w14:paraId="76779F19" w14:textId="77777777" w:rsidR="001A2010" w:rsidRDefault="001A2010" w:rsidP="001A2010">
            <w:pPr>
              <w:pStyle w:val="Zkladntext"/>
              <w:jc w:val="both"/>
            </w:pPr>
            <w:proofErr w:type="spellStart"/>
            <w:r>
              <w:t>V</w:t>
            </w:r>
            <w:r>
              <w:rPr>
                <w:sz w:val="16"/>
                <w:szCs w:val="16"/>
              </w:rPr>
              <w:t>exp,min</w:t>
            </w:r>
            <w:proofErr w:type="spellEnd"/>
          </w:p>
        </w:tc>
        <w:tc>
          <w:tcPr>
            <w:tcW w:w="4384" w:type="dxa"/>
            <w:tcBorders>
              <w:top w:val="nil"/>
              <w:left w:val="nil"/>
              <w:bottom w:val="nil"/>
              <w:right w:val="nil"/>
            </w:tcBorders>
            <w:shd w:val="clear" w:color="auto" w:fill="auto"/>
            <w:vAlign w:val="bottom"/>
            <w:hideMark/>
          </w:tcPr>
          <w:p w14:paraId="661F7C83" w14:textId="77777777" w:rsidR="001A2010" w:rsidRDefault="001A2010" w:rsidP="001A2010">
            <w:pPr>
              <w:pStyle w:val="Zkladntext"/>
              <w:jc w:val="both"/>
            </w:pPr>
            <w:r>
              <w:t>Objem expanznej nádoby</w:t>
            </w:r>
          </w:p>
        </w:tc>
        <w:tc>
          <w:tcPr>
            <w:tcW w:w="1158" w:type="dxa"/>
            <w:tcBorders>
              <w:top w:val="nil"/>
              <w:left w:val="nil"/>
              <w:bottom w:val="nil"/>
              <w:right w:val="nil"/>
            </w:tcBorders>
            <w:shd w:val="clear" w:color="auto" w:fill="auto"/>
            <w:noWrap/>
            <w:vAlign w:val="bottom"/>
            <w:hideMark/>
          </w:tcPr>
          <w:p w14:paraId="60F8A64C" w14:textId="77777777" w:rsidR="001A2010" w:rsidRDefault="001A2010" w:rsidP="001A2010">
            <w:pPr>
              <w:pStyle w:val="Zkladntext"/>
              <w:jc w:val="both"/>
            </w:pPr>
            <w:r>
              <w:t>L</w:t>
            </w:r>
          </w:p>
        </w:tc>
        <w:tc>
          <w:tcPr>
            <w:tcW w:w="1804" w:type="dxa"/>
            <w:tcBorders>
              <w:top w:val="nil"/>
              <w:left w:val="nil"/>
              <w:bottom w:val="nil"/>
              <w:right w:val="single" w:sz="8" w:space="0" w:color="auto"/>
            </w:tcBorders>
            <w:shd w:val="clear" w:color="auto" w:fill="auto"/>
            <w:noWrap/>
            <w:vAlign w:val="bottom"/>
            <w:hideMark/>
          </w:tcPr>
          <w:p w14:paraId="3E10A35A" w14:textId="77777777" w:rsidR="001A2010" w:rsidRDefault="001A2010" w:rsidP="001A2010">
            <w:pPr>
              <w:pStyle w:val="Zkladntext"/>
              <w:jc w:val="both"/>
              <w:rPr>
                <w:color w:val="0000FF"/>
              </w:rPr>
            </w:pPr>
            <w:r>
              <w:rPr>
                <w:color w:val="0000FF"/>
              </w:rPr>
              <w:t>35,00</w:t>
            </w:r>
          </w:p>
        </w:tc>
      </w:tr>
      <w:tr w:rsidR="001A2010" w14:paraId="3CA8E583"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7B50E449" w14:textId="77777777" w:rsidR="001A2010" w:rsidRPr="00044C0C" w:rsidRDefault="001A2010" w:rsidP="001A2010">
            <w:pPr>
              <w:pStyle w:val="Zkladntext"/>
              <w:jc w:val="both"/>
            </w:pPr>
            <w:r w:rsidRPr="00044C0C">
              <w:t>11</w:t>
            </w:r>
          </w:p>
        </w:tc>
        <w:tc>
          <w:tcPr>
            <w:tcW w:w="1256" w:type="dxa"/>
            <w:gridSpan w:val="2"/>
            <w:tcBorders>
              <w:top w:val="nil"/>
              <w:left w:val="nil"/>
              <w:bottom w:val="nil"/>
              <w:right w:val="nil"/>
            </w:tcBorders>
            <w:shd w:val="clear" w:color="auto" w:fill="auto"/>
            <w:noWrap/>
            <w:vAlign w:val="bottom"/>
            <w:hideMark/>
          </w:tcPr>
          <w:p w14:paraId="6952BD87" w14:textId="77777777" w:rsidR="001A2010" w:rsidRDefault="001A2010" w:rsidP="001A2010">
            <w:pPr>
              <w:pStyle w:val="Zkladntext"/>
              <w:jc w:val="both"/>
            </w:pPr>
            <w:proofErr w:type="spellStart"/>
            <w:r>
              <w:t>θ</w:t>
            </w:r>
            <w:r>
              <w:rPr>
                <w:vertAlign w:val="subscript"/>
              </w:rPr>
              <w:t>max</w:t>
            </w:r>
            <w:proofErr w:type="spellEnd"/>
          </w:p>
        </w:tc>
        <w:tc>
          <w:tcPr>
            <w:tcW w:w="4384" w:type="dxa"/>
            <w:tcBorders>
              <w:top w:val="nil"/>
              <w:left w:val="nil"/>
              <w:bottom w:val="nil"/>
              <w:right w:val="nil"/>
            </w:tcBorders>
            <w:shd w:val="clear" w:color="auto" w:fill="auto"/>
            <w:vAlign w:val="bottom"/>
            <w:hideMark/>
          </w:tcPr>
          <w:p w14:paraId="263DCB5F" w14:textId="77777777" w:rsidR="001A2010" w:rsidRDefault="001A2010" w:rsidP="001A2010">
            <w:pPr>
              <w:pStyle w:val="Zkladntext"/>
              <w:jc w:val="both"/>
            </w:pPr>
            <w:proofErr w:type="spellStart"/>
            <w:r>
              <w:t>min.poruchová</w:t>
            </w:r>
            <w:proofErr w:type="spellEnd"/>
            <w:r>
              <w:t xml:space="preserve"> teplota</w:t>
            </w:r>
          </w:p>
        </w:tc>
        <w:tc>
          <w:tcPr>
            <w:tcW w:w="1158" w:type="dxa"/>
            <w:tcBorders>
              <w:top w:val="nil"/>
              <w:left w:val="nil"/>
              <w:bottom w:val="nil"/>
              <w:right w:val="nil"/>
            </w:tcBorders>
            <w:shd w:val="clear" w:color="auto" w:fill="auto"/>
            <w:noWrap/>
            <w:vAlign w:val="bottom"/>
            <w:hideMark/>
          </w:tcPr>
          <w:p w14:paraId="2BAFC17F" w14:textId="77777777" w:rsidR="001A2010" w:rsidRDefault="001A2010" w:rsidP="001A2010">
            <w:pPr>
              <w:pStyle w:val="Zkladntext"/>
              <w:jc w:val="both"/>
            </w:pPr>
            <w:r>
              <w:t>°C</w:t>
            </w:r>
          </w:p>
        </w:tc>
        <w:tc>
          <w:tcPr>
            <w:tcW w:w="1804" w:type="dxa"/>
            <w:tcBorders>
              <w:top w:val="nil"/>
              <w:left w:val="nil"/>
              <w:bottom w:val="nil"/>
              <w:right w:val="single" w:sz="8" w:space="0" w:color="auto"/>
            </w:tcBorders>
            <w:shd w:val="clear" w:color="auto" w:fill="auto"/>
            <w:noWrap/>
            <w:vAlign w:val="bottom"/>
            <w:hideMark/>
          </w:tcPr>
          <w:p w14:paraId="109EF1A4" w14:textId="77777777" w:rsidR="001A2010" w:rsidRDefault="001A2010" w:rsidP="001A2010">
            <w:pPr>
              <w:pStyle w:val="Zkladntext"/>
              <w:jc w:val="both"/>
            </w:pPr>
            <w:r>
              <w:t>60,00</w:t>
            </w:r>
          </w:p>
        </w:tc>
      </w:tr>
      <w:tr w:rsidR="001A2010" w14:paraId="0C0A6B7F"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3679B0A0" w14:textId="77777777" w:rsidR="001A2010" w:rsidRPr="00044C0C" w:rsidRDefault="001A2010" w:rsidP="001A2010">
            <w:pPr>
              <w:pStyle w:val="Zkladntext"/>
              <w:jc w:val="both"/>
            </w:pPr>
            <w:r w:rsidRPr="00044C0C">
              <w:t>12</w:t>
            </w:r>
          </w:p>
        </w:tc>
        <w:tc>
          <w:tcPr>
            <w:tcW w:w="1256" w:type="dxa"/>
            <w:gridSpan w:val="2"/>
            <w:tcBorders>
              <w:top w:val="nil"/>
              <w:left w:val="nil"/>
              <w:bottom w:val="nil"/>
              <w:right w:val="nil"/>
            </w:tcBorders>
            <w:shd w:val="clear" w:color="auto" w:fill="auto"/>
            <w:noWrap/>
            <w:vAlign w:val="bottom"/>
            <w:hideMark/>
          </w:tcPr>
          <w:p w14:paraId="7579C263" w14:textId="77777777" w:rsidR="001A2010" w:rsidRDefault="001A2010" w:rsidP="001A2010">
            <w:pPr>
              <w:pStyle w:val="Zkladntext"/>
              <w:jc w:val="both"/>
            </w:pPr>
            <w:r>
              <w:t>e</w:t>
            </w:r>
          </w:p>
        </w:tc>
        <w:tc>
          <w:tcPr>
            <w:tcW w:w="4384" w:type="dxa"/>
            <w:tcBorders>
              <w:top w:val="nil"/>
              <w:left w:val="nil"/>
              <w:bottom w:val="nil"/>
              <w:right w:val="nil"/>
            </w:tcBorders>
            <w:shd w:val="clear" w:color="auto" w:fill="auto"/>
            <w:vAlign w:val="bottom"/>
            <w:hideMark/>
          </w:tcPr>
          <w:p w14:paraId="5B234F1E" w14:textId="77777777" w:rsidR="001A2010" w:rsidRDefault="001A2010" w:rsidP="001A2010">
            <w:pPr>
              <w:pStyle w:val="Zkladntext"/>
              <w:jc w:val="both"/>
            </w:pPr>
            <w:r>
              <w:t>% -</w:t>
            </w:r>
            <w:proofErr w:type="spellStart"/>
            <w:r>
              <w:t>ne</w:t>
            </w:r>
            <w:proofErr w:type="spellEnd"/>
            <w:r>
              <w:t xml:space="preserve"> zväčšenie objemu vody </w:t>
            </w:r>
          </w:p>
        </w:tc>
        <w:tc>
          <w:tcPr>
            <w:tcW w:w="1158" w:type="dxa"/>
            <w:tcBorders>
              <w:top w:val="nil"/>
              <w:left w:val="nil"/>
              <w:bottom w:val="nil"/>
              <w:right w:val="nil"/>
            </w:tcBorders>
            <w:shd w:val="clear" w:color="auto" w:fill="auto"/>
            <w:noWrap/>
            <w:vAlign w:val="bottom"/>
            <w:hideMark/>
          </w:tcPr>
          <w:p w14:paraId="749F152D" w14:textId="77777777" w:rsidR="001A2010" w:rsidRDefault="001A2010" w:rsidP="001A2010">
            <w:pPr>
              <w:pStyle w:val="Zkladntext"/>
              <w:jc w:val="both"/>
            </w:pPr>
            <w:r>
              <w:t>%</w:t>
            </w:r>
          </w:p>
        </w:tc>
        <w:tc>
          <w:tcPr>
            <w:tcW w:w="1804" w:type="dxa"/>
            <w:tcBorders>
              <w:top w:val="nil"/>
              <w:left w:val="nil"/>
              <w:bottom w:val="nil"/>
              <w:right w:val="single" w:sz="8" w:space="0" w:color="auto"/>
            </w:tcBorders>
            <w:shd w:val="clear" w:color="auto" w:fill="auto"/>
            <w:noWrap/>
            <w:vAlign w:val="bottom"/>
            <w:hideMark/>
          </w:tcPr>
          <w:p w14:paraId="15FC530A" w14:textId="77777777" w:rsidR="001A2010" w:rsidRDefault="001A2010" w:rsidP="001A2010">
            <w:pPr>
              <w:pStyle w:val="Zkladntext"/>
              <w:jc w:val="both"/>
              <w:rPr>
                <w:color w:val="FF0000"/>
              </w:rPr>
            </w:pPr>
            <w:r>
              <w:rPr>
                <w:color w:val="FF0000"/>
              </w:rPr>
              <w:t>1,71</w:t>
            </w:r>
          </w:p>
        </w:tc>
      </w:tr>
      <w:tr w:rsidR="001A2010" w14:paraId="6D66B8D0" w14:textId="77777777" w:rsidTr="00044C0C">
        <w:trPr>
          <w:trHeight w:val="300"/>
        </w:trPr>
        <w:tc>
          <w:tcPr>
            <w:tcW w:w="688" w:type="dxa"/>
            <w:tcBorders>
              <w:top w:val="nil"/>
              <w:left w:val="single" w:sz="8" w:space="0" w:color="auto"/>
              <w:bottom w:val="single" w:sz="8" w:space="0" w:color="auto"/>
              <w:right w:val="nil"/>
            </w:tcBorders>
            <w:shd w:val="clear" w:color="auto" w:fill="auto"/>
            <w:noWrap/>
            <w:vAlign w:val="bottom"/>
            <w:hideMark/>
          </w:tcPr>
          <w:p w14:paraId="06CA97D8" w14:textId="77777777" w:rsidR="001A2010" w:rsidRPr="00044C0C" w:rsidRDefault="001A2010" w:rsidP="001A2010">
            <w:pPr>
              <w:pStyle w:val="Zkladntext"/>
              <w:jc w:val="both"/>
            </w:pPr>
            <w:r w:rsidRPr="00044C0C">
              <w:t>13</w:t>
            </w:r>
          </w:p>
        </w:tc>
        <w:tc>
          <w:tcPr>
            <w:tcW w:w="1256" w:type="dxa"/>
            <w:gridSpan w:val="2"/>
            <w:tcBorders>
              <w:top w:val="nil"/>
              <w:left w:val="nil"/>
              <w:bottom w:val="single" w:sz="8" w:space="0" w:color="auto"/>
              <w:right w:val="nil"/>
            </w:tcBorders>
            <w:shd w:val="clear" w:color="auto" w:fill="auto"/>
            <w:noWrap/>
            <w:vAlign w:val="bottom"/>
            <w:hideMark/>
          </w:tcPr>
          <w:p w14:paraId="252FEF7E" w14:textId="77777777" w:rsidR="001A2010" w:rsidRDefault="001A2010" w:rsidP="001A2010">
            <w:pPr>
              <w:pStyle w:val="Zkladntext"/>
              <w:jc w:val="both"/>
            </w:pPr>
            <w:r>
              <w:t>Q</w:t>
            </w:r>
          </w:p>
        </w:tc>
        <w:tc>
          <w:tcPr>
            <w:tcW w:w="4384" w:type="dxa"/>
            <w:tcBorders>
              <w:top w:val="nil"/>
              <w:left w:val="nil"/>
              <w:bottom w:val="single" w:sz="8" w:space="0" w:color="auto"/>
              <w:right w:val="nil"/>
            </w:tcBorders>
            <w:shd w:val="clear" w:color="auto" w:fill="auto"/>
            <w:noWrap/>
            <w:vAlign w:val="bottom"/>
            <w:hideMark/>
          </w:tcPr>
          <w:p w14:paraId="3B038D30" w14:textId="77777777" w:rsidR="001A2010" w:rsidRDefault="001A2010" w:rsidP="001A2010">
            <w:pPr>
              <w:pStyle w:val="Zkladntext"/>
              <w:jc w:val="both"/>
            </w:pPr>
            <w:r>
              <w:t>Tepelný výkon zdroja</w:t>
            </w:r>
          </w:p>
        </w:tc>
        <w:tc>
          <w:tcPr>
            <w:tcW w:w="1158" w:type="dxa"/>
            <w:tcBorders>
              <w:top w:val="nil"/>
              <w:left w:val="nil"/>
              <w:bottom w:val="single" w:sz="8" w:space="0" w:color="auto"/>
              <w:right w:val="nil"/>
            </w:tcBorders>
            <w:shd w:val="clear" w:color="auto" w:fill="auto"/>
            <w:noWrap/>
            <w:vAlign w:val="bottom"/>
            <w:hideMark/>
          </w:tcPr>
          <w:p w14:paraId="124C512B" w14:textId="77777777" w:rsidR="001A2010" w:rsidRDefault="001A2010" w:rsidP="001A2010">
            <w:pPr>
              <w:pStyle w:val="Zkladntext"/>
              <w:jc w:val="both"/>
            </w:pPr>
            <w:r>
              <w:t>kW</w:t>
            </w:r>
          </w:p>
        </w:tc>
        <w:tc>
          <w:tcPr>
            <w:tcW w:w="1804" w:type="dxa"/>
            <w:tcBorders>
              <w:top w:val="nil"/>
              <w:left w:val="nil"/>
              <w:bottom w:val="single" w:sz="8" w:space="0" w:color="auto"/>
              <w:right w:val="single" w:sz="8" w:space="0" w:color="auto"/>
            </w:tcBorders>
            <w:shd w:val="clear" w:color="auto" w:fill="auto"/>
            <w:noWrap/>
            <w:vAlign w:val="bottom"/>
            <w:hideMark/>
          </w:tcPr>
          <w:p w14:paraId="14D29339" w14:textId="77777777" w:rsidR="001A2010" w:rsidRDefault="001A2010" w:rsidP="001A2010">
            <w:pPr>
              <w:pStyle w:val="Zkladntext"/>
              <w:jc w:val="both"/>
            </w:pPr>
            <w:r>
              <w:t>14,00</w:t>
            </w:r>
          </w:p>
        </w:tc>
      </w:tr>
      <w:tr w:rsidR="001A2010" w14:paraId="544BDF01" w14:textId="77777777" w:rsidTr="00044C0C">
        <w:trPr>
          <w:trHeight w:val="300"/>
        </w:trPr>
        <w:tc>
          <w:tcPr>
            <w:tcW w:w="1944" w:type="dxa"/>
            <w:gridSpan w:val="3"/>
            <w:tcBorders>
              <w:top w:val="nil"/>
              <w:left w:val="nil"/>
              <w:bottom w:val="nil"/>
              <w:right w:val="nil"/>
            </w:tcBorders>
            <w:shd w:val="clear" w:color="auto" w:fill="auto"/>
            <w:noWrap/>
            <w:vAlign w:val="bottom"/>
            <w:hideMark/>
          </w:tcPr>
          <w:p w14:paraId="18CCEBDE" w14:textId="77777777" w:rsidR="001A2010" w:rsidRDefault="001A2010" w:rsidP="001A2010">
            <w:pPr>
              <w:pStyle w:val="Zkladntext"/>
              <w:jc w:val="both"/>
            </w:pPr>
            <w:r>
              <w:t>Výpočty :</w:t>
            </w:r>
          </w:p>
        </w:tc>
        <w:tc>
          <w:tcPr>
            <w:tcW w:w="4384" w:type="dxa"/>
            <w:tcBorders>
              <w:top w:val="nil"/>
              <w:left w:val="nil"/>
              <w:bottom w:val="nil"/>
              <w:right w:val="nil"/>
            </w:tcBorders>
            <w:shd w:val="clear" w:color="auto" w:fill="auto"/>
            <w:noWrap/>
            <w:vAlign w:val="bottom"/>
            <w:hideMark/>
          </w:tcPr>
          <w:p w14:paraId="08815122" w14:textId="77777777" w:rsidR="001A2010" w:rsidRDefault="001A2010" w:rsidP="001A2010">
            <w:pPr>
              <w:pStyle w:val="Zkladntext"/>
              <w:jc w:val="both"/>
            </w:pPr>
          </w:p>
        </w:tc>
        <w:tc>
          <w:tcPr>
            <w:tcW w:w="1158" w:type="dxa"/>
            <w:tcBorders>
              <w:top w:val="nil"/>
              <w:left w:val="nil"/>
              <w:bottom w:val="nil"/>
              <w:right w:val="nil"/>
            </w:tcBorders>
            <w:shd w:val="clear" w:color="auto" w:fill="auto"/>
            <w:noWrap/>
            <w:vAlign w:val="bottom"/>
            <w:hideMark/>
          </w:tcPr>
          <w:p w14:paraId="641242A4"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2B937DBF" w14:textId="77777777" w:rsidR="001A2010" w:rsidRDefault="001A2010" w:rsidP="001A2010">
            <w:pPr>
              <w:pStyle w:val="Zkladntext"/>
              <w:jc w:val="both"/>
            </w:pPr>
          </w:p>
        </w:tc>
      </w:tr>
      <w:tr w:rsidR="001A2010" w14:paraId="528D7360" w14:textId="77777777" w:rsidTr="00044C0C">
        <w:trPr>
          <w:trHeight w:val="300"/>
        </w:trPr>
        <w:tc>
          <w:tcPr>
            <w:tcW w:w="688" w:type="dxa"/>
            <w:tcBorders>
              <w:top w:val="nil"/>
              <w:left w:val="nil"/>
              <w:bottom w:val="nil"/>
              <w:right w:val="nil"/>
            </w:tcBorders>
            <w:shd w:val="clear" w:color="auto" w:fill="auto"/>
            <w:noWrap/>
            <w:vAlign w:val="bottom"/>
            <w:hideMark/>
          </w:tcPr>
          <w:p w14:paraId="7DB7024D"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70E0351D" w14:textId="77777777" w:rsidR="001A2010" w:rsidRDefault="001A2010" w:rsidP="001A2010">
            <w:pPr>
              <w:pStyle w:val="Zkladntext"/>
              <w:jc w:val="both"/>
            </w:pPr>
            <w:proofErr w:type="spellStart"/>
            <w:r>
              <w:t>p</w:t>
            </w:r>
            <w:r>
              <w:rPr>
                <w:sz w:val="16"/>
                <w:szCs w:val="16"/>
              </w:rPr>
              <w:t>O</w:t>
            </w:r>
            <w:proofErr w:type="spellEnd"/>
            <w:r>
              <w:rPr>
                <w:sz w:val="16"/>
                <w:szCs w:val="16"/>
              </w:rPr>
              <w:t xml:space="preserve"> </w:t>
            </w:r>
            <w:r>
              <w:t xml:space="preserve">≥ </w:t>
            </w:r>
            <w:proofErr w:type="spellStart"/>
            <w:r>
              <w:t>p</w:t>
            </w:r>
            <w:r>
              <w:rPr>
                <w:sz w:val="16"/>
                <w:szCs w:val="16"/>
              </w:rPr>
              <w:t>ST</w:t>
            </w:r>
            <w:proofErr w:type="spellEnd"/>
            <w:r>
              <w:t xml:space="preserve"> + </w:t>
            </w:r>
            <w:proofErr w:type="spellStart"/>
            <w:r>
              <w:t>p</w:t>
            </w:r>
            <w:r>
              <w:rPr>
                <w:sz w:val="16"/>
                <w:szCs w:val="16"/>
              </w:rPr>
              <w:t>D</w:t>
            </w:r>
            <w:proofErr w:type="spellEnd"/>
          </w:p>
        </w:tc>
        <w:tc>
          <w:tcPr>
            <w:tcW w:w="1158" w:type="dxa"/>
            <w:tcBorders>
              <w:top w:val="nil"/>
              <w:left w:val="nil"/>
              <w:bottom w:val="nil"/>
              <w:right w:val="nil"/>
            </w:tcBorders>
            <w:shd w:val="clear" w:color="auto" w:fill="auto"/>
            <w:noWrap/>
            <w:vAlign w:val="bottom"/>
            <w:hideMark/>
          </w:tcPr>
          <w:p w14:paraId="64627E29"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318EE900" w14:textId="77777777" w:rsidR="001A2010" w:rsidRDefault="001A2010" w:rsidP="001A2010">
            <w:pPr>
              <w:pStyle w:val="Zkladntext"/>
              <w:jc w:val="both"/>
            </w:pPr>
            <w:r>
              <w:t>(bar)</w:t>
            </w:r>
          </w:p>
        </w:tc>
      </w:tr>
      <w:tr w:rsidR="001A2010" w14:paraId="5CFF43AF" w14:textId="77777777" w:rsidTr="00044C0C">
        <w:trPr>
          <w:trHeight w:val="312"/>
        </w:trPr>
        <w:tc>
          <w:tcPr>
            <w:tcW w:w="688" w:type="dxa"/>
            <w:tcBorders>
              <w:top w:val="nil"/>
              <w:left w:val="nil"/>
              <w:bottom w:val="nil"/>
              <w:right w:val="nil"/>
            </w:tcBorders>
            <w:shd w:val="clear" w:color="auto" w:fill="auto"/>
            <w:noWrap/>
            <w:vAlign w:val="bottom"/>
            <w:hideMark/>
          </w:tcPr>
          <w:p w14:paraId="17900391"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0AE5956A" w14:textId="77777777" w:rsidR="001A2010" w:rsidRDefault="001A2010" w:rsidP="001A2010">
            <w:pPr>
              <w:pStyle w:val="Zkladntext"/>
              <w:jc w:val="both"/>
            </w:pPr>
            <w:proofErr w:type="spellStart"/>
            <w:r>
              <w:t>p</w:t>
            </w:r>
            <w:r>
              <w:rPr>
                <w:sz w:val="16"/>
                <w:szCs w:val="16"/>
              </w:rPr>
              <w:t>O</w:t>
            </w:r>
            <w:proofErr w:type="spellEnd"/>
            <w:r>
              <w:rPr>
                <w:sz w:val="16"/>
                <w:szCs w:val="16"/>
              </w:rPr>
              <w:t xml:space="preserve"> </w:t>
            </w:r>
            <w:r>
              <w:t xml:space="preserve">≥ </w:t>
            </w:r>
          </w:p>
        </w:tc>
        <w:tc>
          <w:tcPr>
            <w:tcW w:w="4384" w:type="dxa"/>
            <w:tcBorders>
              <w:top w:val="nil"/>
              <w:left w:val="nil"/>
              <w:bottom w:val="nil"/>
              <w:right w:val="nil"/>
            </w:tcBorders>
            <w:shd w:val="clear" w:color="auto" w:fill="auto"/>
            <w:noWrap/>
            <w:vAlign w:val="bottom"/>
            <w:hideMark/>
          </w:tcPr>
          <w:p w14:paraId="24A1BEC7"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6C20A5C4" w14:textId="77777777" w:rsidR="001A2010" w:rsidRPr="001A2010" w:rsidRDefault="001A2010" w:rsidP="001A2010">
            <w:pPr>
              <w:pStyle w:val="Zkladntext"/>
              <w:jc w:val="both"/>
              <w:rPr>
                <w:b/>
                <w:bCs/>
              </w:rPr>
            </w:pPr>
            <w:r w:rsidRPr="001A2010">
              <w:rPr>
                <w:b/>
                <w:bCs/>
              </w:rPr>
              <w:t>0,70</w:t>
            </w:r>
          </w:p>
        </w:tc>
        <w:tc>
          <w:tcPr>
            <w:tcW w:w="1804" w:type="dxa"/>
            <w:tcBorders>
              <w:top w:val="nil"/>
              <w:left w:val="nil"/>
              <w:bottom w:val="nil"/>
              <w:right w:val="nil"/>
            </w:tcBorders>
            <w:shd w:val="clear" w:color="auto" w:fill="auto"/>
            <w:noWrap/>
            <w:vAlign w:val="bottom"/>
            <w:hideMark/>
          </w:tcPr>
          <w:p w14:paraId="3B84495D" w14:textId="77777777" w:rsidR="001A2010" w:rsidRDefault="001A2010" w:rsidP="001A2010">
            <w:pPr>
              <w:pStyle w:val="Zkladntext"/>
              <w:jc w:val="both"/>
            </w:pPr>
            <w:r>
              <w:t>(bar)</w:t>
            </w:r>
          </w:p>
        </w:tc>
      </w:tr>
      <w:tr w:rsidR="001A2010" w14:paraId="57EE1F52" w14:textId="77777777" w:rsidTr="00044C0C">
        <w:trPr>
          <w:trHeight w:val="144"/>
        </w:trPr>
        <w:tc>
          <w:tcPr>
            <w:tcW w:w="688" w:type="dxa"/>
            <w:tcBorders>
              <w:top w:val="nil"/>
              <w:left w:val="nil"/>
              <w:bottom w:val="nil"/>
              <w:right w:val="nil"/>
            </w:tcBorders>
            <w:shd w:val="clear" w:color="auto" w:fill="auto"/>
            <w:noWrap/>
            <w:vAlign w:val="bottom"/>
            <w:hideMark/>
          </w:tcPr>
          <w:p w14:paraId="47D474AE"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3C8D0476"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08F10720"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21AB0B74"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39E316CA" w14:textId="77777777" w:rsidR="001A2010" w:rsidRDefault="001A2010" w:rsidP="001A2010">
            <w:pPr>
              <w:pStyle w:val="Zkladntext"/>
              <w:jc w:val="both"/>
            </w:pPr>
          </w:p>
        </w:tc>
      </w:tr>
      <w:tr w:rsidR="001A2010" w14:paraId="63303027" w14:textId="77777777" w:rsidTr="00044C0C">
        <w:trPr>
          <w:trHeight w:val="300"/>
        </w:trPr>
        <w:tc>
          <w:tcPr>
            <w:tcW w:w="688" w:type="dxa"/>
            <w:tcBorders>
              <w:top w:val="nil"/>
              <w:left w:val="nil"/>
              <w:bottom w:val="nil"/>
              <w:right w:val="nil"/>
            </w:tcBorders>
            <w:shd w:val="clear" w:color="auto" w:fill="auto"/>
            <w:noWrap/>
            <w:vAlign w:val="bottom"/>
            <w:hideMark/>
          </w:tcPr>
          <w:p w14:paraId="653461C1"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25972891" w14:textId="77777777" w:rsidR="001A2010" w:rsidRDefault="001A2010" w:rsidP="001A2010">
            <w:pPr>
              <w:pStyle w:val="Zkladntext"/>
              <w:jc w:val="both"/>
            </w:pPr>
            <w:proofErr w:type="spellStart"/>
            <w:r>
              <w:t>V</w:t>
            </w:r>
            <w:r>
              <w:rPr>
                <w:sz w:val="16"/>
                <w:szCs w:val="16"/>
              </w:rPr>
              <w:t>e</w:t>
            </w:r>
            <w:proofErr w:type="spellEnd"/>
            <w:r>
              <w:t xml:space="preserve"> = e * (</w:t>
            </w:r>
            <w:proofErr w:type="spellStart"/>
            <w:r>
              <w:t>V</w:t>
            </w:r>
            <w:r>
              <w:rPr>
                <w:sz w:val="16"/>
                <w:szCs w:val="16"/>
              </w:rPr>
              <w:t>system</w:t>
            </w:r>
            <w:proofErr w:type="spellEnd"/>
            <w:r>
              <w:t xml:space="preserve"> / 100)</w:t>
            </w:r>
          </w:p>
        </w:tc>
        <w:tc>
          <w:tcPr>
            <w:tcW w:w="1158" w:type="dxa"/>
            <w:tcBorders>
              <w:top w:val="nil"/>
              <w:left w:val="nil"/>
              <w:bottom w:val="nil"/>
              <w:right w:val="nil"/>
            </w:tcBorders>
            <w:shd w:val="clear" w:color="auto" w:fill="auto"/>
            <w:noWrap/>
            <w:vAlign w:val="bottom"/>
            <w:hideMark/>
          </w:tcPr>
          <w:p w14:paraId="32FC1B64"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0CB3A791" w14:textId="77777777" w:rsidR="001A2010" w:rsidRDefault="001A2010" w:rsidP="001A2010">
            <w:pPr>
              <w:pStyle w:val="Zkladntext"/>
              <w:jc w:val="both"/>
            </w:pPr>
            <w:r>
              <w:t>(L)</w:t>
            </w:r>
          </w:p>
        </w:tc>
      </w:tr>
      <w:tr w:rsidR="001A2010" w14:paraId="1D61065E" w14:textId="77777777" w:rsidTr="00044C0C">
        <w:trPr>
          <w:trHeight w:val="312"/>
        </w:trPr>
        <w:tc>
          <w:tcPr>
            <w:tcW w:w="688" w:type="dxa"/>
            <w:tcBorders>
              <w:top w:val="nil"/>
              <w:left w:val="nil"/>
              <w:bottom w:val="nil"/>
              <w:right w:val="nil"/>
            </w:tcBorders>
            <w:shd w:val="clear" w:color="auto" w:fill="auto"/>
            <w:noWrap/>
            <w:vAlign w:val="bottom"/>
            <w:hideMark/>
          </w:tcPr>
          <w:p w14:paraId="4AB43723"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7EB413ED" w14:textId="77777777" w:rsidR="001A2010" w:rsidRDefault="001A2010" w:rsidP="001A2010">
            <w:pPr>
              <w:pStyle w:val="Zkladntext"/>
              <w:jc w:val="both"/>
            </w:pPr>
            <w:proofErr w:type="spellStart"/>
            <w:r>
              <w:t>V</w:t>
            </w:r>
            <w:r>
              <w:rPr>
                <w:sz w:val="16"/>
                <w:szCs w:val="16"/>
              </w:rPr>
              <w:t>e</w:t>
            </w:r>
            <w:proofErr w:type="spellEnd"/>
            <w:r>
              <w:t xml:space="preserve"> = </w:t>
            </w:r>
          </w:p>
        </w:tc>
        <w:tc>
          <w:tcPr>
            <w:tcW w:w="4384" w:type="dxa"/>
            <w:tcBorders>
              <w:top w:val="nil"/>
              <w:left w:val="nil"/>
              <w:bottom w:val="nil"/>
              <w:right w:val="nil"/>
            </w:tcBorders>
            <w:shd w:val="clear" w:color="auto" w:fill="auto"/>
            <w:noWrap/>
            <w:vAlign w:val="bottom"/>
            <w:hideMark/>
          </w:tcPr>
          <w:p w14:paraId="5D6D5F9C"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47F9CEE5" w14:textId="77777777" w:rsidR="001A2010" w:rsidRPr="001A2010" w:rsidRDefault="001A2010" w:rsidP="001A2010">
            <w:pPr>
              <w:pStyle w:val="Zkladntext"/>
              <w:jc w:val="both"/>
              <w:rPr>
                <w:b/>
                <w:bCs/>
              </w:rPr>
            </w:pPr>
            <w:r w:rsidRPr="001A2010">
              <w:rPr>
                <w:b/>
                <w:bCs/>
              </w:rPr>
              <w:t>7,70</w:t>
            </w:r>
          </w:p>
        </w:tc>
        <w:tc>
          <w:tcPr>
            <w:tcW w:w="1804" w:type="dxa"/>
            <w:tcBorders>
              <w:top w:val="nil"/>
              <w:left w:val="nil"/>
              <w:bottom w:val="nil"/>
              <w:right w:val="nil"/>
            </w:tcBorders>
            <w:shd w:val="clear" w:color="auto" w:fill="auto"/>
            <w:noWrap/>
            <w:vAlign w:val="bottom"/>
            <w:hideMark/>
          </w:tcPr>
          <w:p w14:paraId="5582FE42" w14:textId="77777777" w:rsidR="001A2010" w:rsidRDefault="001A2010" w:rsidP="001A2010">
            <w:pPr>
              <w:pStyle w:val="Zkladntext"/>
              <w:jc w:val="both"/>
            </w:pPr>
            <w:r>
              <w:t>(L)</w:t>
            </w:r>
          </w:p>
        </w:tc>
      </w:tr>
      <w:tr w:rsidR="001A2010" w14:paraId="3DBCBCE9" w14:textId="77777777" w:rsidTr="00044C0C">
        <w:trPr>
          <w:trHeight w:val="120"/>
        </w:trPr>
        <w:tc>
          <w:tcPr>
            <w:tcW w:w="688" w:type="dxa"/>
            <w:tcBorders>
              <w:top w:val="nil"/>
              <w:left w:val="nil"/>
              <w:bottom w:val="nil"/>
              <w:right w:val="nil"/>
            </w:tcBorders>
            <w:shd w:val="clear" w:color="auto" w:fill="auto"/>
            <w:noWrap/>
            <w:vAlign w:val="bottom"/>
            <w:hideMark/>
          </w:tcPr>
          <w:p w14:paraId="2E3DF634"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1A1AE942"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15733D94"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010E1DE0"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159CDC51" w14:textId="77777777" w:rsidR="001A2010" w:rsidRDefault="001A2010" w:rsidP="001A2010">
            <w:pPr>
              <w:pStyle w:val="Zkladntext"/>
              <w:jc w:val="both"/>
            </w:pPr>
          </w:p>
        </w:tc>
      </w:tr>
      <w:tr w:rsidR="001A2010" w14:paraId="5C161B62" w14:textId="77777777" w:rsidTr="00044C0C">
        <w:trPr>
          <w:trHeight w:val="300"/>
        </w:trPr>
        <w:tc>
          <w:tcPr>
            <w:tcW w:w="688" w:type="dxa"/>
            <w:tcBorders>
              <w:top w:val="nil"/>
              <w:left w:val="nil"/>
              <w:bottom w:val="nil"/>
              <w:right w:val="nil"/>
            </w:tcBorders>
            <w:shd w:val="clear" w:color="auto" w:fill="auto"/>
            <w:noWrap/>
            <w:vAlign w:val="bottom"/>
            <w:hideMark/>
          </w:tcPr>
          <w:p w14:paraId="0CA7FF71"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23FF441B" w14:textId="77777777" w:rsidR="001A2010" w:rsidRDefault="001A2010" w:rsidP="001A2010">
            <w:pPr>
              <w:pStyle w:val="Zkladntext"/>
              <w:jc w:val="both"/>
            </w:pPr>
            <w:proofErr w:type="spellStart"/>
            <w:r>
              <w:t>V</w:t>
            </w:r>
            <w:r>
              <w:rPr>
                <w:sz w:val="16"/>
                <w:szCs w:val="16"/>
              </w:rPr>
              <w:t>exp,min</w:t>
            </w:r>
            <w:proofErr w:type="spellEnd"/>
            <w:r>
              <w:t xml:space="preserve"> = ( </w:t>
            </w:r>
            <w:proofErr w:type="spellStart"/>
            <w:r>
              <w:t>V</w:t>
            </w:r>
            <w:r>
              <w:rPr>
                <w:sz w:val="16"/>
                <w:szCs w:val="16"/>
              </w:rPr>
              <w:t>e</w:t>
            </w:r>
            <w:proofErr w:type="spellEnd"/>
            <w:r>
              <w:t xml:space="preserve"> + V</w:t>
            </w:r>
            <w:r>
              <w:rPr>
                <w:sz w:val="16"/>
                <w:szCs w:val="16"/>
              </w:rPr>
              <w:t xml:space="preserve">WR </w:t>
            </w:r>
            <w:r>
              <w:t>) * ( p</w:t>
            </w:r>
            <w:r>
              <w:rPr>
                <w:sz w:val="16"/>
                <w:szCs w:val="16"/>
              </w:rPr>
              <w:t>e</w:t>
            </w:r>
            <w:r>
              <w:t xml:space="preserve">+1 ) / ( </w:t>
            </w:r>
            <w:proofErr w:type="spellStart"/>
            <w:r>
              <w:t>p</w:t>
            </w:r>
            <w:r>
              <w:rPr>
                <w:sz w:val="16"/>
                <w:szCs w:val="16"/>
              </w:rPr>
              <w:t>e</w:t>
            </w:r>
            <w:r>
              <w:t>-p</w:t>
            </w:r>
            <w:r>
              <w:rPr>
                <w:sz w:val="16"/>
                <w:szCs w:val="16"/>
              </w:rPr>
              <w:t>O</w:t>
            </w:r>
            <w:proofErr w:type="spellEnd"/>
            <w:r>
              <w:t xml:space="preserve"> )</w:t>
            </w:r>
          </w:p>
        </w:tc>
        <w:tc>
          <w:tcPr>
            <w:tcW w:w="1158" w:type="dxa"/>
            <w:tcBorders>
              <w:top w:val="nil"/>
              <w:left w:val="nil"/>
              <w:bottom w:val="nil"/>
              <w:right w:val="nil"/>
            </w:tcBorders>
            <w:shd w:val="clear" w:color="auto" w:fill="auto"/>
            <w:noWrap/>
            <w:vAlign w:val="bottom"/>
            <w:hideMark/>
          </w:tcPr>
          <w:p w14:paraId="12E4802D"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6315F2F2" w14:textId="77777777" w:rsidR="001A2010" w:rsidRDefault="001A2010" w:rsidP="001A2010">
            <w:pPr>
              <w:pStyle w:val="Zkladntext"/>
              <w:jc w:val="both"/>
            </w:pPr>
          </w:p>
        </w:tc>
      </w:tr>
      <w:tr w:rsidR="001A2010" w14:paraId="5AC8428F" w14:textId="77777777" w:rsidTr="00044C0C">
        <w:trPr>
          <w:trHeight w:val="312"/>
        </w:trPr>
        <w:tc>
          <w:tcPr>
            <w:tcW w:w="688" w:type="dxa"/>
            <w:tcBorders>
              <w:top w:val="nil"/>
              <w:left w:val="nil"/>
              <w:bottom w:val="nil"/>
              <w:right w:val="nil"/>
            </w:tcBorders>
            <w:shd w:val="clear" w:color="auto" w:fill="auto"/>
            <w:noWrap/>
            <w:vAlign w:val="bottom"/>
            <w:hideMark/>
          </w:tcPr>
          <w:p w14:paraId="572566E7"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50E97FC3" w14:textId="77777777" w:rsidR="001A2010" w:rsidRDefault="001A2010" w:rsidP="001A2010">
            <w:pPr>
              <w:pStyle w:val="Zkladntext"/>
              <w:jc w:val="both"/>
            </w:pPr>
            <w:proofErr w:type="spellStart"/>
            <w:r>
              <w:t>V</w:t>
            </w:r>
            <w:r>
              <w:rPr>
                <w:sz w:val="16"/>
                <w:szCs w:val="16"/>
              </w:rPr>
              <w:t>exp,min</w:t>
            </w:r>
            <w:proofErr w:type="spellEnd"/>
            <w:r>
              <w:t xml:space="preserve"> = </w:t>
            </w:r>
          </w:p>
        </w:tc>
        <w:tc>
          <w:tcPr>
            <w:tcW w:w="4384" w:type="dxa"/>
            <w:tcBorders>
              <w:top w:val="nil"/>
              <w:left w:val="nil"/>
              <w:bottom w:val="nil"/>
              <w:right w:val="nil"/>
            </w:tcBorders>
            <w:shd w:val="clear" w:color="auto" w:fill="auto"/>
            <w:noWrap/>
            <w:vAlign w:val="bottom"/>
            <w:hideMark/>
          </w:tcPr>
          <w:p w14:paraId="28D73F7F"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64ABB4F0" w14:textId="77777777" w:rsidR="001A2010" w:rsidRPr="001A2010" w:rsidRDefault="001A2010" w:rsidP="001A2010">
            <w:pPr>
              <w:pStyle w:val="Zkladntext"/>
              <w:jc w:val="both"/>
              <w:rPr>
                <w:b/>
                <w:bCs/>
              </w:rPr>
            </w:pPr>
            <w:r w:rsidRPr="001A2010">
              <w:rPr>
                <w:b/>
                <w:bCs/>
              </w:rPr>
              <w:t>29,95</w:t>
            </w:r>
          </w:p>
        </w:tc>
        <w:tc>
          <w:tcPr>
            <w:tcW w:w="1804" w:type="dxa"/>
            <w:tcBorders>
              <w:top w:val="nil"/>
              <w:left w:val="nil"/>
              <w:bottom w:val="nil"/>
              <w:right w:val="nil"/>
            </w:tcBorders>
            <w:shd w:val="clear" w:color="auto" w:fill="auto"/>
            <w:noWrap/>
            <w:vAlign w:val="bottom"/>
            <w:hideMark/>
          </w:tcPr>
          <w:p w14:paraId="2A49582B" w14:textId="77777777" w:rsidR="001A2010" w:rsidRDefault="001A2010" w:rsidP="001A2010">
            <w:pPr>
              <w:pStyle w:val="Zkladntext"/>
              <w:jc w:val="both"/>
            </w:pPr>
            <w:r>
              <w:t>(L)</w:t>
            </w:r>
          </w:p>
        </w:tc>
      </w:tr>
      <w:tr w:rsidR="001A2010" w14:paraId="0F867CEB" w14:textId="77777777" w:rsidTr="00044C0C">
        <w:trPr>
          <w:trHeight w:val="108"/>
        </w:trPr>
        <w:tc>
          <w:tcPr>
            <w:tcW w:w="688" w:type="dxa"/>
            <w:tcBorders>
              <w:top w:val="nil"/>
              <w:left w:val="nil"/>
              <w:bottom w:val="nil"/>
              <w:right w:val="nil"/>
            </w:tcBorders>
            <w:shd w:val="clear" w:color="auto" w:fill="auto"/>
            <w:noWrap/>
            <w:vAlign w:val="bottom"/>
            <w:hideMark/>
          </w:tcPr>
          <w:p w14:paraId="4FAE5917"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6E9CABD5"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0B78FA7A"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3B2DC39B"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65B5EE5E" w14:textId="77777777" w:rsidR="001A2010" w:rsidRDefault="001A2010" w:rsidP="001A2010">
            <w:pPr>
              <w:pStyle w:val="Zkladntext"/>
              <w:jc w:val="both"/>
            </w:pPr>
          </w:p>
        </w:tc>
      </w:tr>
      <w:tr w:rsidR="001A2010" w14:paraId="08E0259A" w14:textId="77777777" w:rsidTr="00044C0C">
        <w:trPr>
          <w:trHeight w:val="300"/>
        </w:trPr>
        <w:tc>
          <w:tcPr>
            <w:tcW w:w="688" w:type="dxa"/>
            <w:tcBorders>
              <w:top w:val="nil"/>
              <w:left w:val="nil"/>
              <w:bottom w:val="nil"/>
              <w:right w:val="nil"/>
            </w:tcBorders>
            <w:shd w:val="clear" w:color="auto" w:fill="auto"/>
            <w:noWrap/>
            <w:vAlign w:val="bottom"/>
            <w:hideMark/>
          </w:tcPr>
          <w:p w14:paraId="35730502"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1893FC10" w14:textId="77777777" w:rsidR="001A2010" w:rsidRDefault="001A2010" w:rsidP="001A2010">
            <w:pPr>
              <w:pStyle w:val="Zkladntext"/>
              <w:jc w:val="both"/>
            </w:pPr>
            <w:proofErr w:type="spellStart"/>
            <w:r>
              <w:t>p</w:t>
            </w:r>
            <w:r>
              <w:rPr>
                <w:sz w:val="16"/>
                <w:szCs w:val="16"/>
              </w:rPr>
              <w:t>a,min</w:t>
            </w:r>
            <w:proofErr w:type="spellEnd"/>
            <w:r>
              <w:rPr>
                <w:sz w:val="16"/>
                <w:szCs w:val="16"/>
              </w:rPr>
              <w:t xml:space="preserve"> </w:t>
            </w:r>
            <w:r>
              <w:t xml:space="preserve">≥ ( </w:t>
            </w:r>
            <w:proofErr w:type="spellStart"/>
            <w:r>
              <w:t>V</w:t>
            </w:r>
            <w:r>
              <w:rPr>
                <w:sz w:val="16"/>
                <w:szCs w:val="16"/>
              </w:rPr>
              <w:t>exp,min</w:t>
            </w:r>
            <w:proofErr w:type="spellEnd"/>
            <w:r>
              <w:t xml:space="preserve"> * ( </w:t>
            </w:r>
            <w:proofErr w:type="spellStart"/>
            <w:r>
              <w:t>p</w:t>
            </w:r>
            <w:r>
              <w:rPr>
                <w:sz w:val="16"/>
                <w:szCs w:val="16"/>
              </w:rPr>
              <w:t>O</w:t>
            </w:r>
            <w:proofErr w:type="spellEnd"/>
            <w:r>
              <w:t xml:space="preserve"> + 1 ) / ( </w:t>
            </w:r>
            <w:proofErr w:type="spellStart"/>
            <w:r>
              <w:t>V</w:t>
            </w:r>
            <w:r>
              <w:rPr>
                <w:sz w:val="16"/>
                <w:szCs w:val="16"/>
              </w:rPr>
              <w:t>exp,min</w:t>
            </w:r>
            <w:proofErr w:type="spellEnd"/>
            <w:r>
              <w:t xml:space="preserve"> - V</w:t>
            </w:r>
            <w:r>
              <w:rPr>
                <w:sz w:val="16"/>
                <w:szCs w:val="16"/>
              </w:rPr>
              <w:t>WR</w:t>
            </w:r>
            <w:r>
              <w:t>)) - 1</w:t>
            </w:r>
          </w:p>
        </w:tc>
        <w:tc>
          <w:tcPr>
            <w:tcW w:w="1158" w:type="dxa"/>
            <w:tcBorders>
              <w:top w:val="nil"/>
              <w:left w:val="nil"/>
              <w:bottom w:val="nil"/>
              <w:right w:val="nil"/>
            </w:tcBorders>
            <w:shd w:val="clear" w:color="auto" w:fill="auto"/>
            <w:noWrap/>
            <w:vAlign w:val="bottom"/>
            <w:hideMark/>
          </w:tcPr>
          <w:p w14:paraId="0039BF98"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4277CC29" w14:textId="77777777" w:rsidR="001A2010" w:rsidRDefault="001A2010" w:rsidP="001A2010">
            <w:pPr>
              <w:pStyle w:val="Zkladntext"/>
              <w:jc w:val="both"/>
            </w:pPr>
          </w:p>
        </w:tc>
      </w:tr>
      <w:tr w:rsidR="001A2010" w14:paraId="568D6909" w14:textId="77777777" w:rsidTr="00044C0C">
        <w:trPr>
          <w:trHeight w:val="312"/>
        </w:trPr>
        <w:tc>
          <w:tcPr>
            <w:tcW w:w="688" w:type="dxa"/>
            <w:tcBorders>
              <w:top w:val="nil"/>
              <w:left w:val="nil"/>
              <w:bottom w:val="nil"/>
              <w:right w:val="nil"/>
            </w:tcBorders>
            <w:shd w:val="clear" w:color="auto" w:fill="auto"/>
            <w:noWrap/>
            <w:vAlign w:val="bottom"/>
            <w:hideMark/>
          </w:tcPr>
          <w:p w14:paraId="1A0F4B9B"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57D437CC" w14:textId="77777777" w:rsidR="001A2010" w:rsidRDefault="001A2010" w:rsidP="001A2010">
            <w:pPr>
              <w:pStyle w:val="Zkladntext"/>
              <w:jc w:val="both"/>
            </w:pPr>
            <w:proofErr w:type="spellStart"/>
            <w:r>
              <w:t>p</w:t>
            </w:r>
            <w:r>
              <w:rPr>
                <w:sz w:val="16"/>
                <w:szCs w:val="16"/>
              </w:rPr>
              <w:t>a,min</w:t>
            </w:r>
            <w:proofErr w:type="spellEnd"/>
            <w:r>
              <w:rPr>
                <w:sz w:val="16"/>
                <w:szCs w:val="16"/>
              </w:rPr>
              <w:t xml:space="preserve"> </w:t>
            </w:r>
            <w:r>
              <w:t xml:space="preserve">≥ </w:t>
            </w:r>
          </w:p>
        </w:tc>
        <w:tc>
          <w:tcPr>
            <w:tcW w:w="4384" w:type="dxa"/>
            <w:tcBorders>
              <w:top w:val="nil"/>
              <w:left w:val="nil"/>
              <w:bottom w:val="nil"/>
              <w:right w:val="nil"/>
            </w:tcBorders>
            <w:shd w:val="clear" w:color="auto" w:fill="auto"/>
            <w:noWrap/>
            <w:vAlign w:val="bottom"/>
            <w:hideMark/>
          </w:tcPr>
          <w:p w14:paraId="036D79AF"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19E1E99F" w14:textId="77777777" w:rsidR="001A2010" w:rsidRPr="001A2010" w:rsidRDefault="001A2010" w:rsidP="001A2010">
            <w:pPr>
              <w:pStyle w:val="Zkladntext"/>
              <w:jc w:val="both"/>
              <w:rPr>
                <w:b/>
                <w:bCs/>
              </w:rPr>
            </w:pPr>
            <w:r w:rsidRPr="001A2010">
              <w:rPr>
                <w:b/>
                <w:bCs/>
              </w:rPr>
              <w:t>0,86</w:t>
            </w:r>
          </w:p>
        </w:tc>
        <w:tc>
          <w:tcPr>
            <w:tcW w:w="1804" w:type="dxa"/>
            <w:tcBorders>
              <w:top w:val="nil"/>
              <w:left w:val="nil"/>
              <w:bottom w:val="nil"/>
              <w:right w:val="nil"/>
            </w:tcBorders>
            <w:shd w:val="clear" w:color="auto" w:fill="auto"/>
            <w:noWrap/>
            <w:vAlign w:val="bottom"/>
            <w:hideMark/>
          </w:tcPr>
          <w:p w14:paraId="0ACC3156" w14:textId="77777777" w:rsidR="001A2010" w:rsidRDefault="001A2010" w:rsidP="001A2010">
            <w:pPr>
              <w:pStyle w:val="Zkladntext"/>
              <w:jc w:val="both"/>
            </w:pPr>
            <w:r>
              <w:t>(bar)</w:t>
            </w:r>
          </w:p>
        </w:tc>
      </w:tr>
      <w:tr w:rsidR="001A2010" w14:paraId="1200902F" w14:textId="77777777" w:rsidTr="00044C0C">
        <w:trPr>
          <w:trHeight w:val="84"/>
        </w:trPr>
        <w:tc>
          <w:tcPr>
            <w:tcW w:w="688" w:type="dxa"/>
            <w:tcBorders>
              <w:top w:val="nil"/>
              <w:left w:val="nil"/>
              <w:bottom w:val="nil"/>
              <w:right w:val="nil"/>
            </w:tcBorders>
            <w:shd w:val="clear" w:color="auto" w:fill="auto"/>
            <w:noWrap/>
            <w:vAlign w:val="bottom"/>
            <w:hideMark/>
          </w:tcPr>
          <w:p w14:paraId="0A037256"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41460E94"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37AA2C97"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167D7B1E"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66E8F4B4" w14:textId="77777777" w:rsidR="001A2010" w:rsidRDefault="001A2010" w:rsidP="001A2010">
            <w:pPr>
              <w:pStyle w:val="Zkladntext"/>
              <w:jc w:val="both"/>
            </w:pPr>
          </w:p>
        </w:tc>
      </w:tr>
      <w:tr w:rsidR="001A2010" w14:paraId="2EC688BE" w14:textId="77777777" w:rsidTr="00044C0C">
        <w:trPr>
          <w:trHeight w:val="300"/>
        </w:trPr>
        <w:tc>
          <w:tcPr>
            <w:tcW w:w="688" w:type="dxa"/>
            <w:tcBorders>
              <w:top w:val="nil"/>
              <w:left w:val="nil"/>
              <w:bottom w:val="nil"/>
              <w:right w:val="nil"/>
            </w:tcBorders>
            <w:shd w:val="clear" w:color="auto" w:fill="auto"/>
            <w:noWrap/>
            <w:vAlign w:val="bottom"/>
            <w:hideMark/>
          </w:tcPr>
          <w:p w14:paraId="3AA8190A" w14:textId="77777777" w:rsidR="001A2010" w:rsidRDefault="001A2010" w:rsidP="001A2010">
            <w:pPr>
              <w:pStyle w:val="Zkladntext"/>
              <w:jc w:val="both"/>
            </w:pPr>
          </w:p>
        </w:tc>
        <w:tc>
          <w:tcPr>
            <w:tcW w:w="6798" w:type="dxa"/>
            <w:gridSpan w:val="4"/>
            <w:tcBorders>
              <w:top w:val="nil"/>
              <w:left w:val="nil"/>
              <w:bottom w:val="nil"/>
              <w:right w:val="nil"/>
            </w:tcBorders>
            <w:shd w:val="clear" w:color="auto" w:fill="auto"/>
            <w:noWrap/>
            <w:vAlign w:val="bottom"/>
            <w:hideMark/>
          </w:tcPr>
          <w:p w14:paraId="5DD576CA" w14:textId="77777777" w:rsidR="001A2010" w:rsidRDefault="001A2010" w:rsidP="001A2010">
            <w:pPr>
              <w:pStyle w:val="Zkladntext"/>
              <w:jc w:val="both"/>
            </w:pPr>
            <w:proofErr w:type="spellStart"/>
            <w:r>
              <w:t>p</w:t>
            </w:r>
            <w:r>
              <w:rPr>
                <w:sz w:val="16"/>
                <w:szCs w:val="16"/>
              </w:rPr>
              <w:t>a,max</w:t>
            </w:r>
            <w:proofErr w:type="spellEnd"/>
            <w:r>
              <w:rPr>
                <w:sz w:val="16"/>
                <w:szCs w:val="16"/>
              </w:rPr>
              <w:t xml:space="preserve"> </w:t>
            </w:r>
            <w:r>
              <w:t>≤ (( p</w:t>
            </w:r>
            <w:r>
              <w:rPr>
                <w:sz w:val="16"/>
                <w:szCs w:val="16"/>
              </w:rPr>
              <w:t>e</w:t>
            </w:r>
            <w:r>
              <w:t xml:space="preserve">+1) / ((1+( </w:t>
            </w:r>
            <w:proofErr w:type="spellStart"/>
            <w:r>
              <w:t>V</w:t>
            </w:r>
            <w:r>
              <w:rPr>
                <w:sz w:val="16"/>
                <w:szCs w:val="16"/>
              </w:rPr>
              <w:t>e</w:t>
            </w:r>
            <w:proofErr w:type="spellEnd"/>
            <w:r>
              <w:t xml:space="preserve"> * ( p</w:t>
            </w:r>
            <w:r>
              <w:rPr>
                <w:sz w:val="16"/>
                <w:szCs w:val="16"/>
              </w:rPr>
              <w:t>e</w:t>
            </w:r>
            <w:r>
              <w:t xml:space="preserve">+1))/( </w:t>
            </w:r>
            <w:proofErr w:type="spellStart"/>
            <w:r>
              <w:t>V</w:t>
            </w:r>
            <w:r>
              <w:rPr>
                <w:sz w:val="16"/>
                <w:szCs w:val="16"/>
              </w:rPr>
              <w:t>exp,min</w:t>
            </w:r>
            <w:proofErr w:type="spellEnd"/>
            <w:r>
              <w:t xml:space="preserve"> * ( p</w:t>
            </w:r>
            <w:r>
              <w:rPr>
                <w:sz w:val="16"/>
                <w:szCs w:val="16"/>
              </w:rPr>
              <w:t>O</w:t>
            </w:r>
            <w:r>
              <w:t>+1)))-1</w:t>
            </w:r>
          </w:p>
        </w:tc>
        <w:tc>
          <w:tcPr>
            <w:tcW w:w="1804" w:type="dxa"/>
            <w:tcBorders>
              <w:top w:val="nil"/>
              <w:left w:val="nil"/>
              <w:bottom w:val="nil"/>
              <w:right w:val="nil"/>
            </w:tcBorders>
            <w:shd w:val="clear" w:color="auto" w:fill="auto"/>
            <w:noWrap/>
            <w:vAlign w:val="bottom"/>
            <w:hideMark/>
          </w:tcPr>
          <w:p w14:paraId="613AFB46" w14:textId="77777777" w:rsidR="001A2010" w:rsidRDefault="001A2010" w:rsidP="001A2010">
            <w:pPr>
              <w:pStyle w:val="Zkladntext"/>
              <w:jc w:val="both"/>
            </w:pPr>
          </w:p>
        </w:tc>
      </w:tr>
      <w:tr w:rsidR="001A2010" w14:paraId="25D3FA28" w14:textId="77777777" w:rsidTr="00044C0C">
        <w:trPr>
          <w:trHeight w:val="312"/>
        </w:trPr>
        <w:tc>
          <w:tcPr>
            <w:tcW w:w="688" w:type="dxa"/>
            <w:tcBorders>
              <w:top w:val="nil"/>
              <w:left w:val="nil"/>
              <w:bottom w:val="nil"/>
              <w:right w:val="nil"/>
            </w:tcBorders>
            <w:shd w:val="clear" w:color="auto" w:fill="auto"/>
            <w:noWrap/>
            <w:vAlign w:val="bottom"/>
            <w:hideMark/>
          </w:tcPr>
          <w:p w14:paraId="1178B279"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5E639071" w14:textId="77777777" w:rsidR="001A2010" w:rsidRDefault="001A2010" w:rsidP="001A2010">
            <w:pPr>
              <w:pStyle w:val="Zkladntext"/>
              <w:jc w:val="both"/>
            </w:pPr>
            <w:proofErr w:type="spellStart"/>
            <w:r>
              <w:t>p</w:t>
            </w:r>
            <w:r>
              <w:rPr>
                <w:sz w:val="16"/>
                <w:szCs w:val="16"/>
              </w:rPr>
              <w:t>a,max</w:t>
            </w:r>
            <w:proofErr w:type="spellEnd"/>
            <w:r>
              <w:rPr>
                <w:sz w:val="16"/>
                <w:szCs w:val="16"/>
              </w:rPr>
              <w:t xml:space="preserve"> </w:t>
            </w:r>
            <w:r>
              <w:t xml:space="preserve">≤ </w:t>
            </w:r>
          </w:p>
        </w:tc>
        <w:tc>
          <w:tcPr>
            <w:tcW w:w="4384" w:type="dxa"/>
            <w:tcBorders>
              <w:top w:val="nil"/>
              <w:left w:val="nil"/>
              <w:bottom w:val="nil"/>
              <w:right w:val="nil"/>
            </w:tcBorders>
            <w:shd w:val="clear" w:color="auto" w:fill="auto"/>
            <w:noWrap/>
            <w:vAlign w:val="bottom"/>
            <w:hideMark/>
          </w:tcPr>
          <w:p w14:paraId="2CA919A4"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6E497334" w14:textId="77777777" w:rsidR="001A2010" w:rsidRPr="001A2010" w:rsidRDefault="001A2010" w:rsidP="001A2010">
            <w:pPr>
              <w:pStyle w:val="Zkladntext"/>
              <w:jc w:val="both"/>
              <w:rPr>
                <w:b/>
                <w:bCs/>
              </w:rPr>
            </w:pPr>
            <w:r w:rsidRPr="001A2010">
              <w:rPr>
                <w:b/>
                <w:bCs/>
              </w:rPr>
              <w:t>1,41</w:t>
            </w:r>
          </w:p>
        </w:tc>
        <w:tc>
          <w:tcPr>
            <w:tcW w:w="1804" w:type="dxa"/>
            <w:tcBorders>
              <w:top w:val="nil"/>
              <w:left w:val="nil"/>
              <w:bottom w:val="nil"/>
              <w:right w:val="nil"/>
            </w:tcBorders>
            <w:shd w:val="clear" w:color="auto" w:fill="auto"/>
            <w:noWrap/>
            <w:vAlign w:val="bottom"/>
            <w:hideMark/>
          </w:tcPr>
          <w:p w14:paraId="12D58ECD" w14:textId="77777777" w:rsidR="001A2010" w:rsidRDefault="001A2010" w:rsidP="001A2010">
            <w:pPr>
              <w:pStyle w:val="Zkladntext"/>
              <w:jc w:val="both"/>
            </w:pPr>
            <w:r>
              <w:t>(bar)</w:t>
            </w:r>
          </w:p>
        </w:tc>
      </w:tr>
      <w:tr w:rsidR="001A2010" w14:paraId="45ED98EA" w14:textId="77777777" w:rsidTr="00044C0C">
        <w:trPr>
          <w:trHeight w:val="108"/>
        </w:trPr>
        <w:tc>
          <w:tcPr>
            <w:tcW w:w="688" w:type="dxa"/>
            <w:tcBorders>
              <w:top w:val="nil"/>
              <w:left w:val="nil"/>
              <w:bottom w:val="nil"/>
              <w:right w:val="nil"/>
            </w:tcBorders>
            <w:shd w:val="clear" w:color="auto" w:fill="auto"/>
            <w:noWrap/>
            <w:vAlign w:val="bottom"/>
            <w:hideMark/>
          </w:tcPr>
          <w:p w14:paraId="5030A666"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756C7709"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5D1F8842"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1DBB2CB6"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30AF08B3" w14:textId="77777777" w:rsidR="001A2010" w:rsidRDefault="001A2010" w:rsidP="001A2010">
            <w:pPr>
              <w:pStyle w:val="Zkladntext"/>
              <w:jc w:val="both"/>
            </w:pPr>
          </w:p>
        </w:tc>
      </w:tr>
      <w:tr w:rsidR="001A2010" w14:paraId="6617EB79" w14:textId="77777777" w:rsidTr="00044C0C">
        <w:trPr>
          <w:trHeight w:val="300"/>
        </w:trPr>
        <w:tc>
          <w:tcPr>
            <w:tcW w:w="688" w:type="dxa"/>
            <w:tcBorders>
              <w:top w:val="nil"/>
              <w:left w:val="nil"/>
              <w:bottom w:val="nil"/>
              <w:right w:val="nil"/>
            </w:tcBorders>
            <w:shd w:val="clear" w:color="auto" w:fill="auto"/>
            <w:noWrap/>
            <w:vAlign w:val="bottom"/>
            <w:hideMark/>
          </w:tcPr>
          <w:p w14:paraId="47101356"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4EC2AB46" w14:textId="77777777" w:rsidR="001A2010" w:rsidRDefault="001A2010" w:rsidP="001A2010">
            <w:pPr>
              <w:pStyle w:val="Zkladntext"/>
              <w:jc w:val="both"/>
            </w:pPr>
            <w:proofErr w:type="spellStart"/>
            <w:r>
              <w:t>dp</w:t>
            </w:r>
            <w:proofErr w:type="spellEnd"/>
            <w:r>
              <w:t xml:space="preserve"> = 1,4 x </w:t>
            </w:r>
            <w:r>
              <w:rPr>
                <w:rFonts w:ascii="Symbol" w:hAnsi="Symbol"/>
              </w:rPr>
              <w:t></w:t>
            </w:r>
            <w:r>
              <w:t>Q + 15</w:t>
            </w:r>
          </w:p>
        </w:tc>
        <w:tc>
          <w:tcPr>
            <w:tcW w:w="1158" w:type="dxa"/>
            <w:tcBorders>
              <w:top w:val="nil"/>
              <w:left w:val="nil"/>
              <w:bottom w:val="nil"/>
              <w:right w:val="nil"/>
            </w:tcBorders>
            <w:shd w:val="clear" w:color="auto" w:fill="auto"/>
            <w:noWrap/>
            <w:vAlign w:val="bottom"/>
            <w:hideMark/>
          </w:tcPr>
          <w:p w14:paraId="1D317EE3"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0EDD97DE" w14:textId="77777777" w:rsidR="001A2010" w:rsidRDefault="001A2010" w:rsidP="001A2010">
            <w:pPr>
              <w:pStyle w:val="Zkladntext"/>
              <w:jc w:val="both"/>
            </w:pPr>
          </w:p>
        </w:tc>
      </w:tr>
      <w:tr w:rsidR="001A2010" w:rsidRPr="001A2010" w14:paraId="70A898A4" w14:textId="77777777" w:rsidTr="00044C0C">
        <w:trPr>
          <w:trHeight w:val="312"/>
        </w:trPr>
        <w:tc>
          <w:tcPr>
            <w:tcW w:w="688" w:type="dxa"/>
            <w:tcBorders>
              <w:top w:val="nil"/>
              <w:left w:val="nil"/>
              <w:bottom w:val="nil"/>
              <w:right w:val="nil"/>
            </w:tcBorders>
            <w:shd w:val="clear" w:color="auto" w:fill="auto"/>
            <w:noWrap/>
            <w:vAlign w:val="bottom"/>
            <w:hideMark/>
          </w:tcPr>
          <w:p w14:paraId="3EB17A44" w14:textId="77777777" w:rsidR="001A2010" w:rsidRPr="001A2010" w:rsidRDefault="001A2010" w:rsidP="001A2010">
            <w:pPr>
              <w:pStyle w:val="Zkladntext"/>
            </w:pPr>
          </w:p>
        </w:tc>
        <w:tc>
          <w:tcPr>
            <w:tcW w:w="1256" w:type="dxa"/>
            <w:gridSpan w:val="2"/>
            <w:tcBorders>
              <w:top w:val="nil"/>
              <w:left w:val="nil"/>
              <w:bottom w:val="nil"/>
              <w:right w:val="nil"/>
            </w:tcBorders>
            <w:shd w:val="clear" w:color="auto" w:fill="auto"/>
            <w:noWrap/>
            <w:vAlign w:val="bottom"/>
            <w:hideMark/>
          </w:tcPr>
          <w:p w14:paraId="39AC5F77" w14:textId="77777777" w:rsidR="001A2010" w:rsidRPr="001A2010" w:rsidRDefault="001A2010" w:rsidP="001A2010">
            <w:pPr>
              <w:pStyle w:val="Zkladntext"/>
            </w:pPr>
            <w:proofErr w:type="spellStart"/>
            <w:r w:rsidRPr="001A2010">
              <w:t>dp</w:t>
            </w:r>
            <w:proofErr w:type="spellEnd"/>
            <w:r w:rsidRPr="001A2010">
              <w:t xml:space="preserve"> =</w:t>
            </w:r>
          </w:p>
        </w:tc>
        <w:tc>
          <w:tcPr>
            <w:tcW w:w="4384" w:type="dxa"/>
            <w:tcBorders>
              <w:top w:val="nil"/>
              <w:left w:val="nil"/>
              <w:bottom w:val="nil"/>
              <w:right w:val="nil"/>
            </w:tcBorders>
            <w:shd w:val="clear" w:color="auto" w:fill="auto"/>
            <w:noWrap/>
            <w:vAlign w:val="bottom"/>
            <w:hideMark/>
          </w:tcPr>
          <w:p w14:paraId="24D72D20" w14:textId="77777777" w:rsidR="001A2010" w:rsidRPr="001A2010" w:rsidRDefault="001A2010" w:rsidP="001A2010">
            <w:pPr>
              <w:pStyle w:val="Zkladntext"/>
            </w:pPr>
          </w:p>
        </w:tc>
        <w:tc>
          <w:tcPr>
            <w:tcW w:w="1158" w:type="dxa"/>
            <w:tcBorders>
              <w:top w:val="nil"/>
              <w:left w:val="nil"/>
              <w:bottom w:val="nil"/>
              <w:right w:val="nil"/>
            </w:tcBorders>
            <w:shd w:val="clear" w:color="auto" w:fill="auto"/>
            <w:noWrap/>
            <w:vAlign w:val="bottom"/>
            <w:hideMark/>
          </w:tcPr>
          <w:p w14:paraId="6DEAF6BE" w14:textId="77777777" w:rsidR="001A2010" w:rsidRPr="001A2010" w:rsidRDefault="001A2010" w:rsidP="001A2010">
            <w:pPr>
              <w:pStyle w:val="Zkladntext"/>
              <w:rPr>
                <w:b/>
                <w:bCs/>
              </w:rPr>
            </w:pPr>
            <w:r w:rsidRPr="001A2010">
              <w:rPr>
                <w:b/>
                <w:bCs/>
              </w:rPr>
              <w:t>20,23</w:t>
            </w:r>
          </w:p>
        </w:tc>
        <w:tc>
          <w:tcPr>
            <w:tcW w:w="1804" w:type="dxa"/>
            <w:tcBorders>
              <w:top w:val="nil"/>
              <w:left w:val="nil"/>
              <w:bottom w:val="nil"/>
              <w:right w:val="nil"/>
            </w:tcBorders>
            <w:shd w:val="clear" w:color="auto" w:fill="auto"/>
            <w:noWrap/>
            <w:vAlign w:val="bottom"/>
            <w:hideMark/>
          </w:tcPr>
          <w:p w14:paraId="6A08DA38" w14:textId="77777777" w:rsidR="001A2010" w:rsidRPr="001A2010" w:rsidRDefault="001A2010" w:rsidP="001A2010">
            <w:pPr>
              <w:pStyle w:val="Zkladntext"/>
            </w:pPr>
            <w:r w:rsidRPr="001A2010">
              <w:t>(mm)</w:t>
            </w:r>
          </w:p>
        </w:tc>
      </w:tr>
    </w:tbl>
    <w:p w14:paraId="439C7F41" w14:textId="77777777" w:rsidR="001B34E4" w:rsidRDefault="001B34E4" w:rsidP="001A2010">
      <w:pPr>
        <w:pStyle w:val="Zkladntext"/>
      </w:pPr>
    </w:p>
    <w:p w14:paraId="6A93A9BF" w14:textId="6BD7747B" w:rsidR="001A2010" w:rsidRPr="001B34E4" w:rsidRDefault="001A2010" w:rsidP="001A2010">
      <w:pPr>
        <w:pStyle w:val="Zkladntext"/>
        <w:rPr>
          <w:b/>
          <w:bCs/>
        </w:rPr>
      </w:pPr>
      <w:r w:rsidRPr="001B34E4">
        <w:rPr>
          <w:b/>
          <w:bCs/>
        </w:rPr>
        <w:t>Výpočet</w:t>
      </w:r>
      <w:r w:rsidRPr="001B34E4">
        <w:rPr>
          <w:rFonts w:eastAsia="Tahoma"/>
          <w:b/>
          <w:bCs/>
        </w:rPr>
        <w:t xml:space="preserve"> </w:t>
      </w:r>
      <w:r w:rsidRPr="001B34E4">
        <w:rPr>
          <w:b/>
          <w:bCs/>
        </w:rPr>
        <w:t>poistného</w:t>
      </w:r>
      <w:r w:rsidRPr="001B34E4">
        <w:rPr>
          <w:rFonts w:eastAsia="Tahoma"/>
          <w:b/>
          <w:bCs/>
        </w:rPr>
        <w:t xml:space="preserve"> </w:t>
      </w:r>
      <w:r w:rsidRPr="001B34E4">
        <w:rPr>
          <w:b/>
          <w:bCs/>
        </w:rPr>
        <w:t>ventilu:</w:t>
      </w:r>
    </w:p>
    <w:p w14:paraId="3DE403D7" w14:textId="1CC1F6C2" w:rsidR="001A2010" w:rsidRPr="001B34E4" w:rsidRDefault="00000000" w:rsidP="001B34E4">
      <w:pPr>
        <w:pStyle w:val="Zkladntext"/>
      </w:pPr>
      <m:oMath>
        <m:sSub>
          <m:sSubPr>
            <m:ctrlPr>
              <w:rPr>
                <w:rFonts w:ascii="Cambria Math" w:hAnsi="Cambria Math"/>
              </w:rPr>
            </m:ctrlPr>
          </m:sSubPr>
          <m:e>
            <m:r>
              <w:rPr>
                <w:rFonts w:ascii="Cambria Math" w:hAnsi="Cambria Math"/>
              </w:rPr>
              <m:t>G</m:t>
            </m:r>
          </m:e>
          <m:sub>
            <m:r>
              <w:rPr>
                <w:rFonts w:ascii="Cambria Math" w:hAnsi="Cambria Math"/>
              </w:rPr>
              <m:t>e</m:t>
            </m:r>
          </m:sub>
        </m:sSub>
        <m:r>
          <m:rPr>
            <m:sty m:val="p"/>
          </m:rPr>
          <w:rPr>
            <w:rFonts w:ascii="Cambria Math" w:hAnsi="Cambria Math"/>
          </w:rPr>
          <m:t>=</m:t>
        </m:r>
        <m:f>
          <m:fPr>
            <m:ctrlPr>
              <w:rPr>
                <w:rFonts w:ascii="Cambria Math" w:hAnsi="Cambria Math"/>
              </w:rPr>
            </m:ctrlPr>
          </m:fPr>
          <m:num>
            <m:r>
              <w:rPr>
                <w:rFonts w:ascii="Cambria Math" w:hAnsi="Cambria Math"/>
              </w:rPr>
              <m:t>P</m:t>
            </m:r>
          </m:num>
          <m:den>
            <m:r>
              <w:rPr>
                <w:rFonts w:ascii="Cambria Math" w:hAnsi="Cambria Math"/>
              </w:rPr>
              <m:t>r</m:t>
            </m:r>
            <m:r>
              <m:rPr>
                <m:sty m:val="p"/>
              </m:rPr>
              <w:rPr>
                <w:rFonts w:ascii="Cambria Math" w:hAnsi="Cambria Math"/>
              </w:rPr>
              <m:t xml:space="preserve"> </m:t>
            </m:r>
            <m:sSub>
              <m:sSubPr>
                <m:ctrlPr>
                  <w:rPr>
                    <w:rFonts w:ascii="Cambria Math" w:hAnsi="Cambria Math"/>
                  </w:rPr>
                </m:ctrlPr>
              </m:sSubPr>
              <m:e>
                <m:r>
                  <w:rPr>
                    <w:rFonts w:ascii="Cambria Math" w:hAnsi="Cambria Math"/>
                  </w:rPr>
                  <m:t>n</m:t>
                </m:r>
              </m:e>
              <m:sub>
                <m:r>
                  <w:rPr>
                    <w:rFonts w:ascii="Cambria Math" w:hAnsi="Cambria Math"/>
                  </w:rPr>
                  <m:t>PP</m:t>
                </m:r>
              </m:sub>
            </m:sSub>
          </m:den>
        </m:f>
      </m:oMath>
      <w:r w:rsidR="001A2010" w:rsidRPr="001B34E4">
        <w:tab/>
      </w:r>
      <w:r w:rsidR="001B34E4" w:rsidRPr="001B34E4">
        <w:tab/>
      </w:r>
      <w:r w:rsidR="001A2010" w:rsidRPr="001B34E4">
        <w:t>-</w:t>
      </w:r>
      <w:proofErr w:type="spellStart"/>
      <w:r w:rsidR="001A2010" w:rsidRPr="001B34E4">
        <w:t>otv</w:t>
      </w:r>
      <w:proofErr w:type="spellEnd"/>
      <w:r w:rsidR="001A2010" w:rsidRPr="001B34E4">
        <w:t>.</w:t>
      </w:r>
      <w:r w:rsidR="001A2010" w:rsidRPr="001B34E4">
        <w:rPr>
          <w:rFonts w:eastAsia="Tahoma"/>
        </w:rPr>
        <w:t xml:space="preserve"> </w:t>
      </w:r>
      <w:r w:rsidR="001A2010" w:rsidRPr="001B34E4">
        <w:t>pretlak</w:t>
      </w:r>
      <w:r w:rsidR="001A2010" w:rsidRPr="001B34E4">
        <w:rPr>
          <w:rFonts w:eastAsia="Tahoma"/>
        </w:rPr>
        <w:t xml:space="preserve"> </w:t>
      </w:r>
      <w:proofErr w:type="spellStart"/>
      <w:r w:rsidR="001A2010" w:rsidRPr="001B34E4">
        <w:t>poist</w:t>
      </w:r>
      <w:proofErr w:type="spellEnd"/>
      <w:r w:rsidR="001A2010" w:rsidRPr="001B34E4">
        <w:t>.</w:t>
      </w:r>
      <w:r w:rsidR="001A2010" w:rsidRPr="001B34E4">
        <w:rPr>
          <w:rFonts w:eastAsia="Tahoma"/>
        </w:rPr>
        <w:t xml:space="preserve"> </w:t>
      </w:r>
      <w:proofErr w:type="spellStart"/>
      <w:r w:rsidR="001A2010" w:rsidRPr="001B34E4">
        <w:t>vent</w:t>
      </w:r>
      <w:proofErr w:type="spellEnd"/>
      <w:r w:rsidR="001A2010" w:rsidRPr="001B34E4">
        <w:t>.</w:t>
      </w:r>
      <w:r w:rsidR="001A2010" w:rsidRPr="001B34E4">
        <w:rPr>
          <w:rFonts w:eastAsia="Tahoma"/>
        </w:rPr>
        <w:t xml:space="preserve"> </w:t>
      </w:r>
      <w:r w:rsidR="001A2010" w:rsidRPr="001B34E4">
        <w:t>230</w:t>
      </w:r>
      <w:r w:rsidR="001A2010" w:rsidRPr="001B34E4">
        <w:rPr>
          <w:rFonts w:eastAsia="Tahoma"/>
        </w:rPr>
        <w:t xml:space="preserve"> </w:t>
      </w:r>
      <w:r w:rsidR="001A2010" w:rsidRPr="001B34E4">
        <w:t>kPa       -výkon</w:t>
      </w:r>
      <w:r w:rsidR="001A2010" w:rsidRPr="001B34E4">
        <w:rPr>
          <w:rFonts w:eastAsia="Tahoma"/>
        </w:rPr>
        <w:t xml:space="preserve"> </w:t>
      </w:r>
      <w:r w:rsidR="001A2010" w:rsidRPr="001B34E4">
        <w:t>P=14,00</w:t>
      </w:r>
      <w:r w:rsidR="001A2010" w:rsidRPr="001B34E4">
        <w:rPr>
          <w:rFonts w:eastAsia="Tahoma"/>
        </w:rPr>
        <w:t xml:space="preserve"> </w:t>
      </w:r>
      <w:r w:rsidR="001A2010" w:rsidRPr="001B34E4">
        <w:t>kW</w:t>
      </w:r>
    </w:p>
    <w:p w14:paraId="7DFE1A62" w14:textId="0D6D4F7D" w:rsidR="001B34E4" w:rsidRPr="001B34E4" w:rsidRDefault="00000000" w:rsidP="001B34E4">
      <w:pPr>
        <w:pStyle w:val="Zkladntext"/>
      </w:pPr>
      <m:oMath>
        <m:sSub>
          <m:sSubPr>
            <m:ctrlPr>
              <w:rPr>
                <w:rFonts w:ascii="Cambria Math" w:hAnsi="Cambria Math"/>
              </w:rPr>
            </m:ctrlPr>
          </m:sSubPr>
          <m:e>
            <m:r>
              <w:rPr>
                <w:rFonts w:ascii="Cambria Math" w:hAnsi="Cambria Math"/>
              </w:rPr>
              <m:t>G</m:t>
            </m:r>
          </m:e>
          <m:sub>
            <m:r>
              <w:rPr>
                <w:rFonts w:ascii="Cambria Math" w:hAnsi="Cambria Math"/>
              </w:rPr>
              <m:t>e</m:t>
            </m:r>
          </m:sub>
        </m:sSub>
        <m:r>
          <m:rPr>
            <m:sty m:val="p"/>
          </m:rPr>
          <w:rPr>
            <w:rFonts w:ascii="Cambria Math" w:hAnsi="Cambria Math"/>
          </w:rPr>
          <m:t>=</m:t>
        </m:r>
        <m:f>
          <m:fPr>
            <m:ctrlPr>
              <w:rPr>
                <w:rFonts w:ascii="Cambria Math" w:hAnsi="Cambria Math"/>
              </w:rPr>
            </m:ctrlPr>
          </m:fPr>
          <m:num>
            <m:r>
              <m:rPr>
                <m:sty m:val="p"/>
              </m:rPr>
              <w:rPr>
                <w:rFonts w:ascii="Cambria Math" w:hAnsi="Cambria Math"/>
              </w:rPr>
              <m:t>14,0</m:t>
            </m:r>
            <m:r>
              <w:rPr>
                <w:rFonts w:ascii="Cambria Math" w:hAnsi="Cambria Math"/>
              </w:rPr>
              <m:t xml:space="preserve"> .  </m:t>
            </m:r>
            <m:r>
              <m:rPr>
                <m:sty m:val="p"/>
              </m:rPr>
              <w:rPr>
                <w:rFonts w:ascii="Cambria Math" w:hAnsi="Cambria Math"/>
              </w:rPr>
              <m:t>3600</m:t>
            </m:r>
          </m:num>
          <m:den>
            <m:r>
              <m:rPr>
                <m:sty m:val="p"/>
              </m:rPr>
              <w:rPr>
                <w:rFonts w:ascii="Cambria Math" w:hAnsi="Cambria Math"/>
              </w:rPr>
              <m:t>2200</m:t>
            </m:r>
          </m:den>
        </m:f>
        <m:r>
          <m:rPr>
            <m:sty m:val="p"/>
          </m:rPr>
          <w:rPr>
            <w:rFonts w:ascii="Cambria Math" w:hAnsi="Cambria Math"/>
          </w:rPr>
          <m:t xml:space="preserve">=22,91 </m:t>
        </m:r>
      </m:oMath>
      <w:r w:rsidR="001B34E4" w:rsidRPr="001B34E4">
        <w:t>kg pary/hod</w:t>
      </w:r>
    </w:p>
    <w:p w14:paraId="56287F86" w14:textId="3A7A822F" w:rsidR="001A2010" w:rsidRPr="001B34E4" w:rsidRDefault="001A2010" w:rsidP="001B34E4">
      <w:pPr>
        <w:pStyle w:val="Zkladntext"/>
      </w:pPr>
      <w:r w:rsidRPr="001B34E4">
        <w:t>Pre</w:t>
      </w:r>
      <w:r w:rsidRPr="001B34E4">
        <w:rPr>
          <w:rFonts w:eastAsia="Arial"/>
        </w:rPr>
        <w:t xml:space="preserve"> </w:t>
      </w:r>
      <w:r w:rsidRPr="001B34E4">
        <w:t>tento</w:t>
      </w:r>
      <w:r w:rsidRPr="001B34E4">
        <w:rPr>
          <w:rFonts w:eastAsia="Arial"/>
        </w:rPr>
        <w:t xml:space="preserve"> </w:t>
      </w:r>
      <w:r w:rsidRPr="001B34E4">
        <w:t>výkon</w:t>
      </w:r>
      <w:r w:rsidRPr="001B34E4">
        <w:rPr>
          <w:rFonts w:eastAsia="Arial"/>
        </w:rPr>
        <w:t xml:space="preserve"> </w:t>
      </w:r>
      <w:r w:rsidRPr="001B34E4">
        <w:t>a</w:t>
      </w:r>
      <w:r w:rsidR="001B34E4">
        <w:rPr>
          <w:rFonts w:eastAsia="Arial"/>
        </w:rPr>
        <w:t> </w:t>
      </w:r>
      <w:r w:rsidRPr="001B34E4">
        <w:t>pre</w:t>
      </w:r>
      <w:r w:rsidRPr="001B34E4">
        <w:rPr>
          <w:rFonts w:eastAsia="Arial"/>
        </w:rPr>
        <w:t xml:space="preserve"> </w:t>
      </w:r>
      <w:r w:rsidRPr="001B34E4">
        <w:t>otvárací</w:t>
      </w:r>
      <w:r w:rsidRPr="001B34E4">
        <w:rPr>
          <w:rFonts w:eastAsia="Arial"/>
        </w:rPr>
        <w:t xml:space="preserve"> </w:t>
      </w:r>
      <w:r w:rsidRPr="001B34E4">
        <w:t>pretlak</w:t>
      </w:r>
      <w:r w:rsidRPr="001B34E4">
        <w:rPr>
          <w:rFonts w:eastAsia="Arial"/>
        </w:rPr>
        <w:t xml:space="preserve"> </w:t>
      </w:r>
      <w:r w:rsidRPr="001B34E4">
        <w:t>300</w:t>
      </w:r>
      <w:r w:rsidRPr="001B34E4">
        <w:rPr>
          <w:rFonts w:eastAsia="Arial"/>
        </w:rPr>
        <w:t xml:space="preserve"> </w:t>
      </w:r>
      <w:r w:rsidRPr="001B34E4">
        <w:t>kPa</w:t>
      </w:r>
      <w:r w:rsidRPr="001B34E4">
        <w:rPr>
          <w:rFonts w:eastAsia="Arial"/>
        </w:rPr>
        <w:t xml:space="preserve"> </w:t>
      </w:r>
      <w:r w:rsidRPr="001B34E4">
        <w:t>vyhovuje</w:t>
      </w:r>
      <w:r w:rsidRPr="001B34E4">
        <w:rPr>
          <w:rFonts w:eastAsia="Arial"/>
        </w:rPr>
        <w:t xml:space="preserve"> </w:t>
      </w:r>
      <w:r w:rsidRPr="001B34E4">
        <w:t>vstavaný</w:t>
      </w:r>
      <w:r w:rsidRPr="001B34E4">
        <w:rPr>
          <w:rFonts w:eastAsia="Arial"/>
        </w:rPr>
        <w:t xml:space="preserve"> </w:t>
      </w:r>
      <w:r w:rsidRPr="001B34E4">
        <w:t>poistný</w:t>
      </w:r>
      <w:r w:rsidRPr="001B34E4">
        <w:rPr>
          <w:rFonts w:eastAsia="Arial"/>
        </w:rPr>
        <w:t xml:space="preserve"> </w:t>
      </w:r>
      <w:r w:rsidRPr="001B34E4">
        <w:t>ventil</w:t>
      </w:r>
      <w:r w:rsidRPr="001B34E4">
        <w:rPr>
          <w:rFonts w:eastAsia="Arial"/>
        </w:rPr>
        <w:t xml:space="preserve"> </w:t>
      </w:r>
      <w:r w:rsidRPr="001B34E4">
        <w:t>DN</w:t>
      </w:r>
      <w:r w:rsidRPr="001B34E4">
        <w:rPr>
          <w:rFonts w:eastAsia="Arial"/>
        </w:rPr>
        <w:t xml:space="preserve"> 15 </w:t>
      </w:r>
      <w:r w:rsidRPr="001B34E4">
        <w:t>PN6.</w:t>
      </w:r>
    </w:p>
    <w:p w14:paraId="6AB12898" w14:textId="77777777" w:rsidR="001A2010" w:rsidRPr="001B34E4" w:rsidRDefault="001A2010" w:rsidP="001B34E4">
      <w:pPr>
        <w:pStyle w:val="Zkladntext"/>
      </w:pPr>
    </w:p>
    <w:p w14:paraId="296F4528" w14:textId="77777777" w:rsidR="001A2010" w:rsidRPr="001B34E4" w:rsidRDefault="001A2010" w:rsidP="001B34E4">
      <w:pPr>
        <w:pStyle w:val="Zkladntext"/>
        <w:rPr>
          <w:b/>
          <w:bCs/>
        </w:rPr>
      </w:pPr>
      <w:r w:rsidRPr="001B34E4">
        <w:rPr>
          <w:b/>
          <w:bCs/>
        </w:rPr>
        <w:t>Výpočet</w:t>
      </w:r>
      <w:r w:rsidRPr="001B34E4">
        <w:rPr>
          <w:rFonts w:eastAsia="Tahoma"/>
          <w:b/>
          <w:bCs/>
        </w:rPr>
        <w:t xml:space="preserve"> </w:t>
      </w:r>
      <w:r w:rsidRPr="001B34E4">
        <w:rPr>
          <w:b/>
          <w:bCs/>
        </w:rPr>
        <w:t>poistného</w:t>
      </w:r>
      <w:r w:rsidRPr="001B34E4">
        <w:rPr>
          <w:rFonts w:eastAsia="Tahoma"/>
          <w:b/>
          <w:bCs/>
        </w:rPr>
        <w:t xml:space="preserve"> </w:t>
      </w:r>
      <w:r w:rsidRPr="001B34E4">
        <w:rPr>
          <w:b/>
          <w:bCs/>
        </w:rPr>
        <w:t>potrubia:</w:t>
      </w:r>
    </w:p>
    <w:p w14:paraId="71E35B1F" w14:textId="5B873FFA" w:rsidR="001B34E4" w:rsidRDefault="00000000" w:rsidP="001A2010">
      <w:pPr>
        <w:pStyle w:val="Zkladntext"/>
      </w:pPr>
      <m:oMath>
        <m:sSub>
          <m:sSubPr>
            <m:ctrlPr>
              <w:rPr>
                <w:rFonts w:ascii="Cambria Math" w:hAnsi="Cambria Math"/>
                <w:i/>
              </w:rPr>
            </m:ctrlPr>
          </m:sSubPr>
          <m:e>
            <m:r>
              <w:rPr>
                <w:rFonts w:ascii="Cambria Math" w:hAnsi="Cambria Math"/>
              </w:rPr>
              <m:t>d</m:t>
            </m:r>
          </m:e>
          <m:sub>
            <m:r>
              <w:rPr>
                <w:rFonts w:ascii="Cambria Math" w:hAnsi="Cambria Math"/>
              </w:rPr>
              <m:t>p</m:t>
            </m:r>
          </m:sub>
        </m:sSub>
        <m:r>
          <w:rPr>
            <w:rFonts w:ascii="Cambria Math" w:hAnsi="Cambria Math"/>
          </w:rPr>
          <m:t xml:space="preserve">=1,4 .  </m:t>
        </m:r>
        <m:rad>
          <m:radPr>
            <m:degHide m:val="1"/>
            <m:ctrlPr>
              <w:rPr>
                <w:rFonts w:ascii="Cambria Math" w:hAnsi="Cambria Math"/>
                <w:i/>
              </w:rPr>
            </m:ctrlPr>
          </m:radPr>
          <m:deg/>
          <m:e>
            <m:r>
              <w:rPr>
                <w:rFonts w:ascii="Cambria Math" w:hAnsi="Cambria Math"/>
              </w:rPr>
              <m:t>14</m:t>
            </m:r>
          </m:e>
        </m:rad>
        <m:r>
          <w:rPr>
            <w:rFonts w:ascii="Cambria Math" w:hAnsi="Cambria Math"/>
          </w:rPr>
          <m:t>+15=20,23</m:t>
        </m:r>
      </m:oMath>
      <w:r w:rsidR="001B34E4">
        <w:t>mm-DN 20</w:t>
      </w:r>
    </w:p>
    <w:p w14:paraId="65C1F9A6" w14:textId="77777777" w:rsidR="001A2010" w:rsidRPr="001A2010" w:rsidRDefault="001A2010" w:rsidP="001A2010">
      <w:pPr>
        <w:pStyle w:val="Zkladntext"/>
      </w:pPr>
    </w:p>
    <w:p w14:paraId="5D933CEE" w14:textId="77777777" w:rsidR="001A2010" w:rsidRPr="001B34E4" w:rsidRDefault="001A2010" w:rsidP="001A2010">
      <w:pPr>
        <w:pStyle w:val="Zkladntext"/>
        <w:rPr>
          <w:b/>
          <w:bCs/>
        </w:rPr>
      </w:pPr>
      <w:r w:rsidRPr="001B34E4">
        <w:rPr>
          <w:b/>
          <w:bCs/>
        </w:rPr>
        <w:t>Okruh vykurovacej sústavy</w:t>
      </w:r>
    </w:p>
    <w:p w14:paraId="74955850" w14:textId="77777777" w:rsidR="001A2010" w:rsidRPr="001A2010" w:rsidRDefault="001A2010" w:rsidP="001B34E4">
      <w:pPr>
        <w:pStyle w:val="Zkladntext"/>
        <w:jc w:val="both"/>
      </w:pPr>
      <w:r w:rsidRPr="001A2010">
        <w:t>Vykurovací systém má tri vetvy UK (kancelária chladený sklad a hlavný sklad), ktoré sú napojené čerpadlové zostavy v strojovni. Čerpadlové skupiny FLAMCO sú navrhnuté na základe hmotnostného prietoku a dispozičného tlaku. Nútený obeh vykurovacej vody je zabezpečený obehovými čerpadlami s frekvenčným meničom na základe hmotnostného prietoku a dispozičného tlaku. Čerpadlové zostavy sú opatrené trojcestným zmiešavacím ventilom. Čerpadlové zostavy sú ovládané regulátorom TECH.</w:t>
      </w:r>
    </w:p>
    <w:p w14:paraId="2069FDCF" w14:textId="77777777" w:rsidR="001A2010" w:rsidRPr="001A2010" w:rsidRDefault="001A2010">
      <w:pPr>
        <w:pStyle w:val="Zkladntext"/>
        <w:numPr>
          <w:ilvl w:val="0"/>
          <w:numId w:val="53"/>
        </w:numPr>
        <w:jc w:val="both"/>
      </w:pPr>
      <w:r w:rsidRPr="001A2010">
        <w:t xml:space="preserve">UK1-RADIÁTOROVÉ VYK.-KANCELÁRIA, teplotný spád </w:t>
      </w:r>
      <w:proofErr w:type="spellStart"/>
      <w:r w:rsidRPr="001A2010">
        <w:t>Δθ</w:t>
      </w:r>
      <w:proofErr w:type="spellEnd"/>
      <w:r w:rsidRPr="001A2010">
        <w:t>=50/40°C, tepelný výkon ΦUK,= 3 287 W,      dispozičný tlak 14,6 kPa</w:t>
      </w:r>
    </w:p>
    <w:p w14:paraId="1D3AB4B6" w14:textId="77777777" w:rsidR="001A2010" w:rsidRPr="001A2010" w:rsidRDefault="001A2010">
      <w:pPr>
        <w:pStyle w:val="Zkladntext"/>
        <w:numPr>
          <w:ilvl w:val="0"/>
          <w:numId w:val="53"/>
        </w:numPr>
        <w:jc w:val="both"/>
      </w:pPr>
      <w:r w:rsidRPr="001A2010">
        <w:t xml:space="preserve">UK2-RADIÁTOROVÉ VYK.-CHALADENÝ SKLAD, teplotný spád </w:t>
      </w:r>
      <w:proofErr w:type="spellStart"/>
      <w:r w:rsidRPr="001A2010">
        <w:t>Δθ</w:t>
      </w:r>
      <w:proofErr w:type="spellEnd"/>
      <w:r w:rsidRPr="001A2010">
        <w:t>=50/40°C, tepelný výkon ΦUK,= 3 136 W,      dispozičný tlak 16,7 kPa</w:t>
      </w:r>
    </w:p>
    <w:p w14:paraId="70335AAB" w14:textId="77777777" w:rsidR="001A2010" w:rsidRPr="001A2010" w:rsidRDefault="001A2010">
      <w:pPr>
        <w:pStyle w:val="Zkladntext"/>
        <w:numPr>
          <w:ilvl w:val="0"/>
          <w:numId w:val="53"/>
        </w:numPr>
        <w:jc w:val="both"/>
      </w:pPr>
      <w:r w:rsidRPr="001A2010">
        <w:t xml:space="preserve">UK3-RADIÁTOROVÉ VYK.-HLAVNÝ SKLAD, teplotný spád </w:t>
      </w:r>
      <w:proofErr w:type="spellStart"/>
      <w:r w:rsidRPr="001A2010">
        <w:t>Δθ</w:t>
      </w:r>
      <w:proofErr w:type="spellEnd"/>
      <w:r w:rsidRPr="001A2010">
        <w:t>=50/40°C, tepelný výkon ΦUK,= 7 467 W,      dispozičný tlak 17,8 kPa</w:t>
      </w:r>
    </w:p>
    <w:p w14:paraId="7D2A46EE" w14:textId="77777777" w:rsidR="001A2010" w:rsidRPr="001B34E4" w:rsidRDefault="001A2010" w:rsidP="001B34E4">
      <w:pPr>
        <w:pStyle w:val="Zkladntext"/>
        <w:jc w:val="both"/>
        <w:rPr>
          <w:b/>
          <w:bCs/>
          <w:i/>
          <w:iCs/>
        </w:rPr>
      </w:pPr>
      <w:r w:rsidRPr="001B34E4">
        <w:rPr>
          <w:b/>
          <w:bCs/>
          <w:i/>
          <w:iCs/>
        </w:rPr>
        <w:t xml:space="preserve"> (Poznámka: Jednotlivé výkony resp. hmotnostné prietoky apod. boli určené na základe výpočtu tepelných strát pre potreby </w:t>
      </w:r>
      <w:proofErr w:type="spellStart"/>
      <w:r w:rsidRPr="001B34E4">
        <w:rPr>
          <w:b/>
          <w:bCs/>
          <w:i/>
          <w:iCs/>
        </w:rPr>
        <w:t>realizačního</w:t>
      </w:r>
      <w:proofErr w:type="spellEnd"/>
      <w:r w:rsidRPr="001B34E4">
        <w:rPr>
          <w:b/>
          <w:bCs/>
          <w:i/>
          <w:iCs/>
        </w:rPr>
        <w:t xml:space="preserve"> projektu, hydraulické vyregulovanie je súčasťou PD)</w:t>
      </w:r>
    </w:p>
    <w:p w14:paraId="59F01F8E" w14:textId="77777777" w:rsidR="001A2010" w:rsidRPr="001A2010" w:rsidRDefault="001A2010" w:rsidP="001A2010">
      <w:pPr>
        <w:pStyle w:val="Zkladntext"/>
      </w:pPr>
    </w:p>
    <w:p w14:paraId="6BF7779B" w14:textId="77777777" w:rsidR="001A2010" w:rsidRPr="001B34E4" w:rsidRDefault="001A2010" w:rsidP="001A2010">
      <w:pPr>
        <w:pStyle w:val="Zkladntext"/>
        <w:rPr>
          <w:b/>
          <w:bCs/>
        </w:rPr>
      </w:pPr>
      <w:r w:rsidRPr="001B34E4">
        <w:rPr>
          <w:b/>
          <w:bCs/>
        </w:rPr>
        <w:t>Radiátorové vykurovanie</w:t>
      </w:r>
    </w:p>
    <w:p w14:paraId="0FB45A2A" w14:textId="77777777" w:rsidR="001A2010" w:rsidRPr="001A2010" w:rsidRDefault="001A2010" w:rsidP="001B34E4">
      <w:pPr>
        <w:pStyle w:val="Zkladntext"/>
        <w:jc w:val="both"/>
      </w:pPr>
      <w:r w:rsidRPr="001A2010">
        <w:t>Radiátorové vykurovanie je navrhnuté nízkotlakové teplovodné s núteným obehom vykurovacej vody o teplotnom spáde  50°/40°C.</w:t>
      </w:r>
    </w:p>
    <w:p w14:paraId="14F3C39E" w14:textId="77777777" w:rsidR="001A2010" w:rsidRPr="001A2010" w:rsidRDefault="001A2010" w:rsidP="001B34E4">
      <w:pPr>
        <w:pStyle w:val="Zkladntext"/>
        <w:jc w:val="both"/>
      </w:pPr>
    </w:p>
    <w:p w14:paraId="66A44D60" w14:textId="77777777" w:rsidR="001A2010" w:rsidRPr="001A2010" w:rsidRDefault="001A2010" w:rsidP="001B34E4">
      <w:pPr>
        <w:pStyle w:val="Zkladntext"/>
        <w:jc w:val="both"/>
      </w:pPr>
      <w:r w:rsidRPr="001A2010">
        <w:t xml:space="preserve">Ako vykurovacie telesá v zázemí pre zamestnancov sú navrhnuté oceľové doskové radiátory typ </w:t>
      </w:r>
      <w:r w:rsidRPr="001B34E4">
        <w:rPr>
          <w:b/>
          <w:bCs/>
        </w:rPr>
        <w:t>KLASIK</w:t>
      </w:r>
      <w:r w:rsidRPr="001A2010">
        <w:t xml:space="preserve"> </w:t>
      </w:r>
      <w:r w:rsidRPr="001B34E4">
        <w:rPr>
          <w:b/>
          <w:bCs/>
        </w:rPr>
        <w:t>s bočným pripojením</w:t>
      </w:r>
      <w:r w:rsidRPr="001A2010">
        <w:t xml:space="preserve"> (napr. </w:t>
      </w:r>
      <w:r w:rsidRPr="001B34E4">
        <w:rPr>
          <w:b/>
          <w:bCs/>
        </w:rPr>
        <w:t>USS KOŠICE KORAD</w:t>
      </w:r>
      <w:r w:rsidRPr="001A2010">
        <w:t>).</w:t>
      </w:r>
      <w:r w:rsidRPr="001A2010">
        <w:rPr>
          <w:rFonts w:eastAsia="Arial"/>
        </w:rPr>
        <w:t xml:space="preserve"> </w:t>
      </w:r>
      <w:r w:rsidRPr="001A2010">
        <w:t xml:space="preserve">Na vykurovacom telese bude na prívodnom potrubí osadený termostatický radiátorový </w:t>
      </w:r>
      <w:proofErr w:type="spellStart"/>
      <w:r w:rsidRPr="001A2010">
        <w:t>ventilý</w:t>
      </w:r>
      <w:proofErr w:type="spellEnd"/>
      <w:r w:rsidRPr="001A2010">
        <w:t xml:space="preserve"> priamy (napr. </w:t>
      </w:r>
      <w:r w:rsidRPr="001B34E4">
        <w:rPr>
          <w:b/>
          <w:bCs/>
        </w:rPr>
        <w:t>HERZ</w:t>
      </w:r>
      <w:r w:rsidRPr="001A2010">
        <w:t xml:space="preserve"> </w:t>
      </w:r>
      <w:r w:rsidRPr="001B34E4">
        <w:rPr>
          <w:b/>
          <w:bCs/>
        </w:rPr>
        <w:t>typ TS-90-V</w:t>
      </w:r>
      <w:r w:rsidRPr="001A2010">
        <w:t xml:space="preserve">)  s termostatickou hlavicou ovládania (napr. </w:t>
      </w:r>
      <w:r w:rsidRPr="001B34E4">
        <w:rPr>
          <w:b/>
          <w:bCs/>
        </w:rPr>
        <w:t>HERZ</w:t>
      </w:r>
      <w:r w:rsidRPr="001A2010">
        <w:t xml:space="preserve"> typ </w:t>
      </w:r>
      <w:r w:rsidRPr="001B34E4">
        <w:rPr>
          <w:b/>
          <w:bCs/>
        </w:rPr>
        <w:t>MINI</w:t>
      </w:r>
      <w:r w:rsidRPr="001A2010">
        <w:t xml:space="preserve">). Na spiatočke bude osadený uzatvárateľný ventil priamy do spiatočky (napr. </w:t>
      </w:r>
      <w:r w:rsidRPr="001B34E4">
        <w:rPr>
          <w:b/>
          <w:bCs/>
        </w:rPr>
        <w:t>HERZ</w:t>
      </w:r>
      <w:r w:rsidRPr="001A2010">
        <w:t xml:space="preserve"> typ </w:t>
      </w:r>
      <w:r w:rsidRPr="001B34E4">
        <w:rPr>
          <w:b/>
          <w:bCs/>
        </w:rPr>
        <w:t>RL-1</w:t>
      </w:r>
      <w:r w:rsidRPr="001A2010">
        <w:t>).</w:t>
      </w:r>
    </w:p>
    <w:p w14:paraId="483958EE" w14:textId="58FD5A54" w:rsidR="001A2010" w:rsidRDefault="001A2010" w:rsidP="001A2010">
      <w:pPr>
        <w:pStyle w:val="Zkladntext"/>
      </w:pPr>
    </w:p>
    <w:p w14:paraId="0A7F3F95" w14:textId="77777777" w:rsidR="001B34E4" w:rsidRPr="001A2010" w:rsidRDefault="001B34E4" w:rsidP="001A2010">
      <w:pPr>
        <w:pStyle w:val="Zkladntext"/>
      </w:pPr>
    </w:p>
    <w:p w14:paraId="5B15825E" w14:textId="77777777" w:rsidR="001A2010" w:rsidRPr="001B34E4" w:rsidRDefault="001A2010" w:rsidP="001A2010">
      <w:pPr>
        <w:pStyle w:val="Zkladntext"/>
        <w:rPr>
          <w:b/>
          <w:bCs/>
        </w:rPr>
      </w:pPr>
      <w:r w:rsidRPr="001B34E4">
        <w:rPr>
          <w:b/>
          <w:bCs/>
        </w:rPr>
        <w:t xml:space="preserve">Regulácia systému </w:t>
      </w:r>
    </w:p>
    <w:p w14:paraId="63373D2B" w14:textId="77777777" w:rsidR="001A2010" w:rsidRPr="001A2010" w:rsidRDefault="001A2010" w:rsidP="00D46696">
      <w:pPr>
        <w:pStyle w:val="Zkladntext"/>
        <w:jc w:val="both"/>
      </w:pPr>
      <w:r w:rsidRPr="001A2010">
        <w:t xml:space="preserve">Regulácia vykurovacej sústavy pre radiátorové vykurovane je </w:t>
      </w:r>
      <w:proofErr w:type="spellStart"/>
      <w:r w:rsidRPr="001A2010">
        <w:t>ekvitermická</w:t>
      </w:r>
      <w:proofErr w:type="spellEnd"/>
      <w:r w:rsidRPr="001A2010">
        <w:t xml:space="preserve">, zabezpečená cez čerpadlovú skupinu vykurovania s trojcestným zmiešavacím ventilom, ktoré sú riadené </w:t>
      </w:r>
      <w:proofErr w:type="spellStart"/>
      <w:r w:rsidRPr="001A2010">
        <w:t>ekvitermickým</w:t>
      </w:r>
      <w:proofErr w:type="spellEnd"/>
      <w:r w:rsidRPr="001A2010">
        <w:t xml:space="preserve"> regulátorom a pomocou snímača vonkajšej teploty umiestneného na severnej strane objektu.  Regulátor riadi teplotu vykurovacej vody v závislosti na vonkajšej teplote. Objekte sú navrhnuté dva priestorové termostaty, každý z nich reguluje vnútornú teplotu podľa potreby.</w:t>
      </w:r>
    </w:p>
    <w:p w14:paraId="59327F79" w14:textId="77777777" w:rsidR="001A2010" w:rsidRPr="001A2010" w:rsidRDefault="001A2010" w:rsidP="001A2010">
      <w:pPr>
        <w:pStyle w:val="Zkladntext"/>
      </w:pPr>
    </w:p>
    <w:p w14:paraId="01513188" w14:textId="77777777" w:rsidR="001A2010" w:rsidRPr="00D46696" w:rsidRDefault="001A2010" w:rsidP="001A2010">
      <w:pPr>
        <w:pStyle w:val="Zkladntext"/>
        <w:rPr>
          <w:b/>
          <w:bCs/>
        </w:rPr>
      </w:pPr>
      <w:r w:rsidRPr="00D46696">
        <w:rPr>
          <w:b/>
          <w:bCs/>
        </w:rPr>
        <w:t>Rozvody vykurovania</w:t>
      </w:r>
    </w:p>
    <w:p w14:paraId="22E5E974" w14:textId="77777777" w:rsidR="001A2010" w:rsidRPr="001A2010" w:rsidRDefault="001A2010" w:rsidP="00D46696">
      <w:pPr>
        <w:pStyle w:val="Zkladntext"/>
        <w:jc w:val="both"/>
      </w:pPr>
      <w:r w:rsidRPr="001A2010">
        <w:t xml:space="preserve">Rozvodné pripojovacie potrubie pre pripojenie vykurovacích telies bude zrealizované potrubím </w:t>
      </w:r>
      <w:r w:rsidRPr="00D46696">
        <w:rPr>
          <w:b/>
          <w:bCs/>
        </w:rPr>
        <w:t>z </w:t>
      </w:r>
      <w:proofErr w:type="spellStart"/>
      <w:r w:rsidRPr="00D46696">
        <w:rPr>
          <w:b/>
          <w:bCs/>
        </w:rPr>
        <w:t>uhlikovej</w:t>
      </w:r>
      <w:proofErr w:type="spellEnd"/>
      <w:r w:rsidRPr="00D46696">
        <w:rPr>
          <w:b/>
          <w:bCs/>
        </w:rPr>
        <w:t xml:space="preserve"> ocele</w:t>
      </w:r>
      <w:r w:rsidRPr="001A2010">
        <w:t xml:space="preserve">. Rozvody budú vedené pod stropom, v pri stene, spájané lisovaním. Časti vedené v stavebnej konštrukcii sa zaizolujú trubicovou polyetylénovou izoláciou typu napr. </w:t>
      </w:r>
      <w:r w:rsidRPr="00D46696">
        <w:rPr>
          <w:b/>
          <w:bCs/>
        </w:rPr>
        <w:t>TUBOLIT DG</w:t>
      </w:r>
      <w:r w:rsidRPr="001A2010">
        <w:t xml:space="preserve"> o hrúbke 19 mm – iba vykurovacie rozvody. Kotvenie potrubia bude zrealizované </w:t>
      </w:r>
      <w:proofErr w:type="spellStart"/>
      <w:r w:rsidRPr="001A2010">
        <w:t>roznášacieho</w:t>
      </w:r>
      <w:proofErr w:type="spellEnd"/>
      <w:r w:rsidRPr="001A2010">
        <w:t xml:space="preserve"> nosníka na ktorom bude konzola. Na konzole bude objímka na závitovej tyči. </w:t>
      </w:r>
    </w:p>
    <w:p w14:paraId="6939BFB6" w14:textId="77777777" w:rsidR="001A2010" w:rsidRPr="001A2010" w:rsidRDefault="001A2010" w:rsidP="00D46696">
      <w:pPr>
        <w:pStyle w:val="Zkladntext"/>
        <w:jc w:val="both"/>
      </w:pPr>
      <w:r w:rsidRPr="001A2010">
        <w:t xml:space="preserve">Na odbočkách k stúpacím potrubiam sú nainštalované uzatváracie a regulačné armatúry s vypúšťaním na všetkých pätách stúpacích potrubí v objekte. </w:t>
      </w:r>
    </w:p>
    <w:p w14:paraId="677C93C7" w14:textId="77777777" w:rsidR="001A2010" w:rsidRPr="001A2010" w:rsidRDefault="001A2010" w:rsidP="001A2010">
      <w:pPr>
        <w:pStyle w:val="Zkladntext"/>
      </w:pPr>
    </w:p>
    <w:p w14:paraId="313E159B" w14:textId="77777777" w:rsidR="001A2010" w:rsidRPr="00D46696" w:rsidRDefault="001A2010" w:rsidP="001A2010">
      <w:pPr>
        <w:pStyle w:val="Zkladntext"/>
        <w:rPr>
          <w:b/>
          <w:bCs/>
        </w:rPr>
      </w:pPr>
      <w:r w:rsidRPr="00D46696">
        <w:rPr>
          <w:b/>
          <w:bCs/>
        </w:rPr>
        <w:t>Meranie</w:t>
      </w:r>
    </w:p>
    <w:p w14:paraId="35CFACC2" w14:textId="77777777" w:rsidR="001A2010" w:rsidRPr="001A2010" w:rsidRDefault="001A2010" w:rsidP="001A2010">
      <w:pPr>
        <w:pStyle w:val="Zkladntext"/>
      </w:pPr>
      <w:r w:rsidRPr="001A2010">
        <w:t>Meranie spotreby tepla nie j predmetom projektovej dokumentácie</w:t>
      </w:r>
    </w:p>
    <w:p w14:paraId="7B2352F5" w14:textId="77777777" w:rsidR="001A2010" w:rsidRPr="001A2010" w:rsidRDefault="001A2010" w:rsidP="001A2010">
      <w:pPr>
        <w:pStyle w:val="Zkladntext"/>
      </w:pPr>
    </w:p>
    <w:p w14:paraId="153281F5" w14:textId="77777777" w:rsidR="001A2010" w:rsidRPr="00D46696" w:rsidRDefault="001A2010" w:rsidP="001A2010">
      <w:pPr>
        <w:pStyle w:val="Zkladntext"/>
        <w:rPr>
          <w:b/>
          <w:bCs/>
        </w:rPr>
      </w:pPr>
      <w:r w:rsidRPr="00D46696">
        <w:rPr>
          <w:b/>
          <w:bCs/>
        </w:rPr>
        <w:t>Nátery a izolácie:</w:t>
      </w:r>
    </w:p>
    <w:p w14:paraId="4DB05EB5" w14:textId="77777777" w:rsidR="001A2010" w:rsidRPr="001A2010" w:rsidRDefault="001A2010" w:rsidP="00D46696">
      <w:pPr>
        <w:pStyle w:val="Zkladntext"/>
        <w:jc w:val="both"/>
      </w:pPr>
      <w:r w:rsidRPr="001A2010">
        <w:t xml:space="preserve">Proti tepelným stratám bude potrubie pre účely vykurovania v strojovni opatrené tepelnou izoláciou na báze penový polyetylén hr. 30 mm, resp. podľa </w:t>
      </w:r>
      <w:proofErr w:type="spellStart"/>
      <w:r w:rsidRPr="001A2010">
        <w:t>Tab</w:t>
      </w:r>
      <w:proofErr w:type="spellEnd"/>
      <w:r w:rsidRPr="001A2010">
        <w:t xml:space="preserve"> 1. Neizolované oceľové potrubie, armatúry sú natreté syntetickým základným náterom a vrchným dvojnásobným s 1x emailovaním bielej farby. Ostatné izolované oceľové potrubie je natreté syntetickým základným náterom. </w:t>
      </w:r>
    </w:p>
    <w:p w14:paraId="115257BB" w14:textId="77777777" w:rsidR="00D46696" w:rsidRPr="00D46696" w:rsidRDefault="00D46696" w:rsidP="00D46696">
      <w:pPr>
        <w:pStyle w:val="Zkladntext"/>
        <w:spacing w:before="240"/>
        <w:jc w:val="center"/>
        <w:rPr>
          <w:b/>
          <w:bCs/>
        </w:rPr>
      </w:pPr>
      <w:r w:rsidRPr="00D46696">
        <w:rPr>
          <w:b/>
          <w:bCs/>
        </w:rPr>
        <w:t>Tab. 1 Hrúbka tepelnej izolácie na potrubí vykurovania</w:t>
      </w:r>
    </w:p>
    <w:tbl>
      <w:tblPr>
        <w:tblStyle w:val="Tabukasmriekou21"/>
        <w:tblW w:w="4851" w:type="pct"/>
        <w:tblInd w:w="279" w:type="dxa"/>
        <w:tblLook w:val="04A0" w:firstRow="1" w:lastRow="0" w:firstColumn="1" w:lastColumn="0" w:noHBand="0" w:noVBand="1"/>
      </w:tblPr>
      <w:tblGrid>
        <w:gridCol w:w="567"/>
        <w:gridCol w:w="4262"/>
        <w:gridCol w:w="4242"/>
      </w:tblGrid>
      <w:tr w:rsidR="00D46696" w:rsidRPr="00D46696" w14:paraId="49A93D19" w14:textId="77777777" w:rsidTr="00D46696">
        <w:trPr>
          <w:cnfStyle w:val="100000000000" w:firstRow="1" w:lastRow="0" w:firstColumn="0" w:lastColumn="0" w:oddVBand="0" w:evenVBand="0" w:oddHBand="0"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313" w:type="pct"/>
            <w:tcBorders>
              <w:top w:val="single" w:sz="4" w:space="0" w:color="auto"/>
              <w:left w:val="single" w:sz="4" w:space="0" w:color="auto"/>
              <w:bottom w:val="single" w:sz="4" w:space="0" w:color="auto"/>
              <w:right w:val="single" w:sz="4" w:space="0" w:color="auto"/>
            </w:tcBorders>
            <w:noWrap/>
            <w:hideMark/>
          </w:tcPr>
          <w:p w14:paraId="1EFC55AF" w14:textId="77777777" w:rsidR="00D46696" w:rsidRPr="00D46696" w:rsidRDefault="00D46696" w:rsidP="00D46696">
            <w:pPr>
              <w:pStyle w:val="Zkladntext"/>
              <w:ind w:left="0"/>
              <w:jc w:val="center"/>
            </w:pPr>
            <w:proofErr w:type="spellStart"/>
            <w:r w:rsidRPr="00D46696">
              <w:t>P.č</w:t>
            </w:r>
            <w:proofErr w:type="spellEnd"/>
            <w:r w:rsidRPr="00D46696">
              <w:t>.</w:t>
            </w:r>
          </w:p>
        </w:tc>
        <w:tc>
          <w:tcPr>
            <w:tcW w:w="2349" w:type="pct"/>
            <w:tcBorders>
              <w:top w:val="single" w:sz="4" w:space="0" w:color="auto"/>
              <w:left w:val="single" w:sz="4" w:space="0" w:color="auto"/>
              <w:bottom w:val="single" w:sz="4" w:space="0" w:color="auto"/>
              <w:right w:val="single" w:sz="4" w:space="0" w:color="auto"/>
            </w:tcBorders>
            <w:noWrap/>
            <w:hideMark/>
          </w:tcPr>
          <w:p w14:paraId="516FEF9E" w14:textId="77777777" w:rsidR="00D46696" w:rsidRPr="00D46696" w:rsidRDefault="00D46696" w:rsidP="00D46696">
            <w:pPr>
              <w:pStyle w:val="Zkladntext"/>
              <w:cnfStyle w:val="100000000000" w:firstRow="1" w:lastRow="0" w:firstColumn="0" w:lastColumn="0" w:oddVBand="0" w:evenVBand="0" w:oddHBand="0" w:evenHBand="0" w:firstRowFirstColumn="0" w:firstRowLastColumn="0" w:lastRowFirstColumn="0" w:lastRowLastColumn="0"/>
            </w:pPr>
            <w:r w:rsidRPr="00D46696">
              <w:t>Menovitá svetlosť potrubia a armatúr DN</w:t>
            </w:r>
          </w:p>
        </w:tc>
        <w:tc>
          <w:tcPr>
            <w:tcW w:w="2338" w:type="pct"/>
            <w:tcBorders>
              <w:top w:val="single" w:sz="4" w:space="0" w:color="auto"/>
              <w:left w:val="single" w:sz="4" w:space="0" w:color="auto"/>
              <w:bottom w:val="single" w:sz="4" w:space="0" w:color="auto"/>
              <w:right w:val="single" w:sz="4" w:space="0" w:color="auto"/>
            </w:tcBorders>
            <w:hideMark/>
          </w:tcPr>
          <w:p w14:paraId="4E486075" w14:textId="77777777" w:rsidR="00D46696" w:rsidRPr="00D46696" w:rsidRDefault="00D46696" w:rsidP="00D46696">
            <w:pPr>
              <w:pStyle w:val="Zkladntext"/>
              <w:cnfStyle w:val="100000000000" w:firstRow="1" w:lastRow="0" w:firstColumn="0" w:lastColumn="0" w:oddVBand="0" w:evenVBand="0" w:oddHBand="0" w:evenHBand="0" w:firstRowFirstColumn="0" w:firstRowLastColumn="0" w:lastRowFirstColumn="0" w:lastRowLastColumn="0"/>
            </w:pPr>
            <w:r w:rsidRPr="00D46696">
              <w:t>Najmenšia hrúbka izolačnej vrstvy, vztiahnutej na súčiniteľ tepelnej vodivosti λ=0,035 W/</w:t>
            </w:r>
            <w:proofErr w:type="spellStart"/>
            <w:r w:rsidRPr="00D46696">
              <w:t>m.K</w:t>
            </w:r>
            <w:proofErr w:type="spellEnd"/>
            <w:r w:rsidRPr="00D46696">
              <w:t xml:space="preserve"> (mm)</w:t>
            </w:r>
          </w:p>
        </w:tc>
      </w:tr>
      <w:tr w:rsidR="00D46696" w:rsidRPr="00D46696" w14:paraId="443CDC95" w14:textId="77777777" w:rsidTr="00D4669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13" w:type="pct"/>
            <w:tcBorders>
              <w:top w:val="single" w:sz="4" w:space="0" w:color="auto"/>
              <w:left w:val="single" w:sz="4" w:space="0" w:color="auto"/>
            </w:tcBorders>
            <w:noWrap/>
            <w:hideMark/>
          </w:tcPr>
          <w:p w14:paraId="7C99C4B1" w14:textId="77777777" w:rsidR="00D46696" w:rsidRPr="00D46696" w:rsidRDefault="00D46696" w:rsidP="00D46696">
            <w:pPr>
              <w:pStyle w:val="Zkladntext"/>
              <w:ind w:left="0"/>
              <w:jc w:val="center"/>
              <w:rPr>
                <w:b w:val="0"/>
              </w:rPr>
            </w:pPr>
            <w:r w:rsidRPr="00D46696">
              <w:t>1</w:t>
            </w:r>
          </w:p>
        </w:tc>
        <w:tc>
          <w:tcPr>
            <w:tcW w:w="2349" w:type="pct"/>
            <w:tcBorders>
              <w:top w:val="single" w:sz="4" w:space="0" w:color="auto"/>
            </w:tcBorders>
            <w:noWrap/>
            <w:hideMark/>
          </w:tcPr>
          <w:p w14:paraId="321BA79F"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do 20</w:t>
            </w:r>
          </w:p>
        </w:tc>
        <w:tc>
          <w:tcPr>
            <w:tcW w:w="2338" w:type="pct"/>
            <w:tcBorders>
              <w:top w:val="single" w:sz="4" w:space="0" w:color="auto"/>
              <w:right w:val="single" w:sz="4" w:space="0" w:color="auto"/>
            </w:tcBorders>
            <w:noWrap/>
            <w:hideMark/>
          </w:tcPr>
          <w:p w14:paraId="69FA5933"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20</w:t>
            </w:r>
          </w:p>
        </w:tc>
      </w:tr>
      <w:tr w:rsidR="00DC50D9" w:rsidRPr="00D46696" w14:paraId="690F2AD3" w14:textId="77777777" w:rsidTr="00D46696">
        <w:trPr>
          <w:trHeight w:val="288"/>
        </w:trPr>
        <w:tc>
          <w:tcPr>
            <w:cnfStyle w:val="001000000000" w:firstRow="0" w:lastRow="0" w:firstColumn="1" w:lastColumn="0" w:oddVBand="0" w:evenVBand="0" w:oddHBand="0" w:evenHBand="0" w:firstRowFirstColumn="0" w:firstRowLastColumn="0" w:lastRowFirstColumn="0" w:lastRowLastColumn="0"/>
            <w:tcW w:w="313" w:type="pct"/>
            <w:tcBorders>
              <w:left w:val="single" w:sz="4" w:space="0" w:color="auto"/>
            </w:tcBorders>
            <w:noWrap/>
            <w:hideMark/>
          </w:tcPr>
          <w:p w14:paraId="6DE71EE9" w14:textId="77777777" w:rsidR="00D46696" w:rsidRPr="00D46696" w:rsidRDefault="00D46696" w:rsidP="00D46696">
            <w:pPr>
              <w:pStyle w:val="Zkladntext"/>
              <w:ind w:left="0"/>
              <w:jc w:val="center"/>
            </w:pPr>
            <w:r w:rsidRPr="00D46696">
              <w:t>2</w:t>
            </w:r>
          </w:p>
        </w:tc>
        <w:tc>
          <w:tcPr>
            <w:tcW w:w="2349" w:type="pct"/>
            <w:noWrap/>
            <w:hideMark/>
          </w:tcPr>
          <w:p w14:paraId="5699C83B" w14:textId="77777777" w:rsidR="00D46696" w:rsidRPr="00D46696" w:rsidRDefault="00D46696" w:rsidP="00D46696">
            <w:pPr>
              <w:pStyle w:val="Zkladntext"/>
              <w:cnfStyle w:val="000000000000" w:firstRow="0" w:lastRow="0" w:firstColumn="0" w:lastColumn="0" w:oddVBand="0" w:evenVBand="0" w:oddHBand="0" w:evenHBand="0" w:firstRowFirstColumn="0" w:firstRowLastColumn="0" w:lastRowFirstColumn="0" w:lastRowLastColumn="0"/>
            </w:pPr>
            <w:r w:rsidRPr="00D46696">
              <w:t>od 22 do 35</w:t>
            </w:r>
          </w:p>
        </w:tc>
        <w:tc>
          <w:tcPr>
            <w:tcW w:w="2338" w:type="pct"/>
            <w:tcBorders>
              <w:right w:val="single" w:sz="4" w:space="0" w:color="auto"/>
            </w:tcBorders>
            <w:noWrap/>
            <w:hideMark/>
          </w:tcPr>
          <w:p w14:paraId="64A35560" w14:textId="77777777" w:rsidR="00D46696" w:rsidRPr="00D46696" w:rsidRDefault="00D46696" w:rsidP="00D46696">
            <w:pPr>
              <w:pStyle w:val="Zkladntext"/>
              <w:cnfStyle w:val="000000000000" w:firstRow="0" w:lastRow="0" w:firstColumn="0" w:lastColumn="0" w:oddVBand="0" w:evenVBand="0" w:oddHBand="0" w:evenHBand="0" w:firstRowFirstColumn="0" w:firstRowLastColumn="0" w:lastRowFirstColumn="0" w:lastRowLastColumn="0"/>
            </w:pPr>
            <w:r w:rsidRPr="00D46696">
              <w:t>30</w:t>
            </w:r>
          </w:p>
        </w:tc>
      </w:tr>
      <w:tr w:rsidR="00D46696" w:rsidRPr="00D46696" w14:paraId="3CF36BAD" w14:textId="77777777" w:rsidTr="00D4669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13" w:type="pct"/>
            <w:tcBorders>
              <w:left w:val="single" w:sz="4" w:space="0" w:color="auto"/>
            </w:tcBorders>
            <w:noWrap/>
            <w:hideMark/>
          </w:tcPr>
          <w:p w14:paraId="05EAD086" w14:textId="77777777" w:rsidR="00D46696" w:rsidRPr="00D46696" w:rsidRDefault="00D46696" w:rsidP="00D46696">
            <w:pPr>
              <w:pStyle w:val="Zkladntext"/>
              <w:ind w:left="0"/>
              <w:jc w:val="center"/>
            </w:pPr>
            <w:r w:rsidRPr="00D46696">
              <w:t>3</w:t>
            </w:r>
          </w:p>
        </w:tc>
        <w:tc>
          <w:tcPr>
            <w:tcW w:w="2349" w:type="pct"/>
            <w:noWrap/>
            <w:hideMark/>
          </w:tcPr>
          <w:p w14:paraId="1C4E5F6D"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od 40 do 100</w:t>
            </w:r>
          </w:p>
        </w:tc>
        <w:tc>
          <w:tcPr>
            <w:tcW w:w="2338" w:type="pct"/>
            <w:tcBorders>
              <w:right w:val="single" w:sz="4" w:space="0" w:color="auto"/>
            </w:tcBorders>
            <w:noWrap/>
            <w:hideMark/>
          </w:tcPr>
          <w:p w14:paraId="05AF9BAA"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rovnaká ako hrúbka DN potrubia</w:t>
            </w:r>
          </w:p>
        </w:tc>
      </w:tr>
      <w:tr w:rsidR="00DC50D9" w:rsidRPr="00D46696" w14:paraId="66BEF322" w14:textId="77777777" w:rsidTr="00D46696">
        <w:trPr>
          <w:trHeight w:val="288"/>
        </w:trPr>
        <w:tc>
          <w:tcPr>
            <w:cnfStyle w:val="001000000000" w:firstRow="0" w:lastRow="0" w:firstColumn="1" w:lastColumn="0" w:oddVBand="0" w:evenVBand="0" w:oddHBand="0" w:evenHBand="0" w:firstRowFirstColumn="0" w:firstRowLastColumn="0" w:lastRowFirstColumn="0" w:lastRowLastColumn="0"/>
            <w:tcW w:w="313" w:type="pct"/>
            <w:tcBorders>
              <w:left w:val="single" w:sz="4" w:space="0" w:color="auto"/>
            </w:tcBorders>
            <w:noWrap/>
            <w:hideMark/>
          </w:tcPr>
          <w:p w14:paraId="6176980C" w14:textId="77777777" w:rsidR="00D46696" w:rsidRPr="00D46696" w:rsidRDefault="00D46696" w:rsidP="00D46696">
            <w:pPr>
              <w:pStyle w:val="Zkladntext"/>
              <w:ind w:left="0"/>
              <w:jc w:val="center"/>
            </w:pPr>
            <w:r w:rsidRPr="00D46696">
              <w:t>4</w:t>
            </w:r>
          </w:p>
        </w:tc>
        <w:tc>
          <w:tcPr>
            <w:tcW w:w="2349" w:type="pct"/>
            <w:noWrap/>
            <w:hideMark/>
          </w:tcPr>
          <w:p w14:paraId="1DB3FA26" w14:textId="77777777" w:rsidR="00D46696" w:rsidRPr="00D46696" w:rsidRDefault="00D46696" w:rsidP="00D46696">
            <w:pPr>
              <w:pStyle w:val="Zkladntext"/>
              <w:cnfStyle w:val="000000000000" w:firstRow="0" w:lastRow="0" w:firstColumn="0" w:lastColumn="0" w:oddVBand="0" w:evenVBand="0" w:oddHBand="0" w:evenHBand="0" w:firstRowFirstColumn="0" w:firstRowLastColumn="0" w:lastRowFirstColumn="0" w:lastRowLastColumn="0"/>
            </w:pPr>
            <w:r w:rsidRPr="00D46696">
              <w:t>nad 100</w:t>
            </w:r>
          </w:p>
        </w:tc>
        <w:tc>
          <w:tcPr>
            <w:tcW w:w="2338" w:type="pct"/>
            <w:tcBorders>
              <w:right w:val="single" w:sz="4" w:space="0" w:color="auto"/>
            </w:tcBorders>
            <w:noWrap/>
            <w:hideMark/>
          </w:tcPr>
          <w:p w14:paraId="1C904BF7" w14:textId="77777777" w:rsidR="00D46696" w:rsidRPr="00D46696" w:rsidRDefault="00D46696" w:rsidP="00D46696">
            <w:pPr>
              <w:pStyle w:val="Zkladntext"/>
              <w:cnfStyle w:val="000000000000" w:firstRow="0" w:lastRow="0" w:firstColumn="0" w:lastColumn="0" w:oddVBand="0" w:evenVBand="0" w:oddHBand="0" w:evenHBand="0" w:firstRowFirstColumn="0" w:firstRowLastColumn="0" w:lastRowFirstColumn="0" w:lastRowLastColumn="0"/>
            </w:pPr>
            <w:r w:rsidRPr="00D46696">
              <w:t>100</w:t>
            </w:r>
          </w:p>
        </w:tc>
      </w:tr>
      <w:tr w:rsidR="00D46696" w:rsidRPr="00D46696" w14:paraId="20A824D7" w14:textId="77777777" w:rsidTr="00D46696">
        <w:trPr>
          <w:cnfStyle w:val="000000100000" w:firstRow="0" w:lastRow="0" w:firstColumn="0" w:lastColumn="0" w:oddVBand="0" w:evenVBand="0" w:oddHBand="1"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313" w:type="pct"/>
            <w:tcBorders>
              <w:left w:val="single" w:sz="4" w:space="0" w:color="auto"/>
              <w:bottom w:val="single" w:sz="4" w:space="0" w:color="auto"/>
            </w:tcBorders>
            <w:noWrap/>
            <w:hideMark/>
          </w:tcPr>
          <w:p w14:paraId="4682463A" w14:textId="77777777" w:rsidR="00D46696" w:rsidRPr="00D46696" w:rsidRDefault="00D46696" w:rsidP="00D46696">
            <w:pPr>
              <w:pStyle w:val="Zkladntext"/>
              <w:ind w:left="0"/>
              <w:jc w:val="center"/>
            </w:pPr>
            <w:r w:rsidRPr="00D46696">
              <w:t>5</w:t>
            </w:r>
          </w:p>
        </w:tc>
        <w:tc>
          <w:tcPr>
            <w:tcW w:w="2349" w:type="pct"/>
            <w:tcBorders>
              <w:bottom w:val="single" w:sz="4" w:space="0" w:color="auto"/>
            </w:tcBorders>
            <w:hideMark/>
          </w:tcPr>
          <w:p w14:paraId="0ECD07F9"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rozvody a armatúry podľa riadku 1 až 4 vedené v drážkach a prestupoch stropov, potrubia vo vykurovaných priestoroch, pripojovacie potrubie vykurovania do dĺžky 8 m</w:t>
            </w:r>
          </w:p>
        </w:tc>
        <w:tc>
          <w:tcPr>
            <w:tcW w:w="2338" w:type="pct"/>
            <w:tcBorders>
              <w:bottom w:val="single" w:sz="4" w:space="0" w:color="auto"/>
              <w:right w:val="single" w:sz="4" w:space="0" w:color="auto"/>
            </w:tcBorders>
            <w:noWrap/>
            <w:hideMark/>
          </w:tcPr>
          <w:p w14:paraId="6AB79A52"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50% požiadaviek riadkov 1 až 4</w:t>
            </w:r>
          </w:p>
        </w:tc>
      </w:tr>
    </w:tbl>
    <w:p w14:paraId="6DD4B54A" w14:textId="5548480C" w:rsidR="00D46696" w:rsidRPr="001F692C" w:rsidRDefault="00D46696" w:rsidP="001F692C">
      <w:pPr>
        <w:pStyle w:val="Zkladntext"/>
        <w:spacing w:before="240"/>
        <w:jc w:val="both"/>
        <w:rPr>
          <w:b/>
          <w:bCs/>
        </w:rPr>
      </w:pPr>
      <w:r w:rsidRPr="001F692C">
        <w:rPr>
          <w:b/>
          <w:bCs/>
        </w:rPr>
        <w:t>Montáž a skúšky:</w:t>
      </w:r>
    </w:p>
    <w:p w14:paraId="5EEF445A" w14:textId="596E0C24" w:rsidR="00D46696" w:rsidRPr="001F692C" w:rsidRDefault="00D46696" w:rsidP="001F692C">
      <w:pPr>
        <w:pStyle w:val="Zkladntext"/>
        <w:jc w:val="both"/>
      </w:pPr>
      <w:r w:rsidRPr="001F692C">
        <w:t xml:space="preserve">Všetky použité diely musia obsahovať príslušné atesty o akosti materiálu rúrok a armatúr, pomocného materiálu, atest o vykonanej skúške vodným tlakom podľa STN 42 0250. Montáž vyhradených technických zariadení môže vykonať </w:t>
      </w:r>
    </w:p>
    <w:p w14:paraId="1C1E2570" w14:textId="77777777" w:rsidR="00D46696" w:rsidRPr="001F692C" w:rsidRDefault="00D46696" w:rsidP="001F692C">
      <w:pPr>
        <w:pStyle w:val="Zkladntext"/>
        <w:jc w:val="both"/>
      </w:pPr>
      <w:r w:rsidRPr="001F692C">
        <w:t xml:space="preserve">len organizácia s oprávnením v zmysle §4 vyhl. MPSVaR SR č. 234/2014 </w:t>
      </w:r>
      <w:proofErr w:type="spellStart"/>
      <w:r w:rsidRPr="001F692C">
        <w:t>Z.z</w:t>
      </w:r>
      <w:proofErr w:type="spellEnd"/>
      <w:r w:rsidRPr="001F692C">
        <w:t>. Pri montáži, skúškach a odovzdávaní/preberaní vykurovacích zariadení je potrebné riadiť sa požiadavkami v zmysle STN EN 14336. O vykonaných skúškach bude vystavený protokol. Súčasťou preberacieho konania vykurovacieho zariadenia je zaškolenie obsluhy, o čom bude spísaný protokolárny záznam</w:t>
      </w:r>
    </w:p>
    <w:p w14:paraId="45277630" w14:textId="730304D1" w:rsidR="00D46696" w:rsidRPr="001F692C" w:rsidRDefault="00D46696" w:rsidP="001F692C">
      <w:pPr>
        <w:pStyle w:val="Zkladntext"/>
        <w:jc w:val="both"/>
      </w:pPr>
      <w:r w:rsidRPr="001F692C">
        <w:t>Montáž sústavy musia byť prevedené podľa EN 12828 a podľa odporúčaní a technických podkladov výrobcov.</w:t>
      </w:r>
    </w:p>
    <w:p w14:paraId="55DCC8F9" w14:textId="14881181" w:rsidR="001F692C" w:rsidRPr="001F692C" w:rsidRDefault="001F692C" w:rsidP="001F692C">
      <w:pPr>
        <w:pStyle w:val="Zkladntext"/>
        <w:spacing w:before="240"/>
        <w:jc w:val="both"/>
        <w:rPr>
          <w:b/>
          <w:bCs/>
        </w:rPr>
      </w:pPr>
      <w:r w:rsidRPr="001F692C">
        <w:rPr>
          <w:b/>
          <w:bCs/>
        </w:rPr>
        <w:t>Vykurovacie skúšky:</w:t>
      </w:r>
    </w:p>
    <w:p w14:paraId="64460D03" w14:textId="77777777" w:rsidR="00D46696" w:rsidRPr="001F692C" w:rsidRDefault="00D46696" w:rsidP="001F692C">
      <w:pPr>
        <w:pStyle w:val="Zkladntext"/>
        <w:jc w:val="both"/>
      </w:pPr>
      <w:r w:rsidRPr="001F692C">
        <w:t>Po ukončení montáže zariadenia ústredného kúrenia sa prevedú tlakové a vykurovacie skúšky. Tlaková skúška sa prevedie najvyšším statickým tlakom vo vykurovacom systéme.</w:t>
      </w:r>
    </w:p>
    <w:p w14:paraId="6E6E253F" w14:textId="77777777" w:rsidR="00D46696" w:rsidRPr="001F692C" w:rsidRDefault="00D46696" w:rsidP="001F692C">
      <w:pPr>
        <w:pStyle w:val="Zkladntext"/>
        <w:jc w:val="both"/>
      </w:pPr>
      <w:r w:rsidRPr="001F692C">
        <w:lastRenderedPageBreak/>
        <w:t>Po ukončení montáže zariadenia ústredného kúrenia :</w:t>
      </w:r>
    </w:p>
    <w:p w14:paraId="1297D714" w14:textId="118C607E" w:rsidR="00D46696" w:rsidRPr="001F692C" w:rsidRDefault="00D46696">
      <w:pPr>
        <w:pStyle w:val="Zkladntext"/>
        <w:numPr>
          <w:ilvl w:val="0"/>
          <w:numId w:val="54"/>
        </w:numPr>
        <w:jc w:val="both"/>
      </w:pPr>
      <w:r w:rsidRPr="001F692C">
        <w:t>prepláchnuť a prečistiť celý vykurovací systém</w:t>
      </w:r>
    </w:p>
    <w:p w14:paraId="6622D109" w14:textId="515E7C37" w:rsidR="00D46696" w:rsidRPr="001F692C" w:rsidRDefault="00D46696">
      <w:pPr>
        <w:pStyle w:val="Zkladntext"/>
        <w:numPr>
          <w:ilvl w:val="0"/>
          <w:numId w:val="54"/>
        </w:numPr>
        <w:jc w:val="both"/>
      </w:pPr>
      <w:r w:rsidRPr="001F692C">
        <w:t>vykonať skúšku na tesnosť po dobu 6hodín s 1,5-násobkom maximálneho prevádzkového tlaku</w:t>
      </w:r>
    </w:p>
    <w:p w14:paraId="60BA3E01" w14:textId="30D03DE5" w:rsidR="00D46696" w:rsidRPr="001F692C" w:rsidRDefault="00D46696">
      <w:pPr>
        <w:pStyle w:val="Zkladntext"/>
        <w:numPr>
          <w:ilvl w:val="0"/>
          <w:numId w:val="54"/>
        </w:numPr>
        <w:jc w:val="both"/>
      </w:pPr>
      <w:r w:rsidRPr="001F692C">
        <w:t>prevádzkovú skúšku vykonať v dobe 72 hodín v čase vykurovacej sezóny a zároveň oboznámiť budúceho užívateľa s obsluhou</w:t>
      </w:r>
    </w:p>
    <w:p w14:paraId="63E9903E" w14:textId="3FE353F5" w:rsidR="00D46696" w:rsidRPr="001F692C" w:rsidRDefault="00D46696">
      <w:pPr>
        <w:pStyle w:val="Zkladntext"/>
        <w:numPr>
          <w:ilvl w:val="0"/>
          <w:numId w:val="54"/>
        </w:numPr>
        <w:jc w:val="both"/>
      </w:pPr>
      <w:r w:rsidRPr="001F692C">
        <w:t>odovzdanie skompletizovaného a vyskúšaného zariadenia potvrdiť záznamom</w:t>
      </w:r>
    </w:p>
    <w:p w14:paraId="124F793C" w14:textId="0F18A8B6" w:rsidR="00D46696" w:rsidRPr="001F692C" w:rsidRDefault="00D46696">
      <w:pPr>
        <w:pStyle w:val="Zkladntext"/>
        <w:numPr>
          <w:ilvl w:val="0"/>
          <w:numId w:val="54"/>
        </w:numPr>
        <w:jc w:val="both"/>
      </w:pPr>
      <w:r w:rsidRPr="001F692C">
        <w:t xml:space="preserve">armatúry a smery prúdenia médií označiť tabuľkami, v zodpovedajúcich farbách, hladké bez drážok   </w:t>
      </w:r>
    </w:p>
    <w:p w14:paraId="0DEABD0E" w14:textId="2A5FFCF3" w:rsidR="00D46696" w:rsidRPr="001F692C" w:rsidRDefault="00D46696">
      <w:pPr>
        <w:pStyle w:val="Zkladntext"/>
        <w:numPr>
          <w:ilvl w:val="0"/>
          <w:numId w:val="54"/>
        </w:numPr>
        <w:jc w:val="both"/>
      </w:pPr>
      <w:r w:rsidRPr="001F692C">
        <w:t>na nalepenie vzorovaných pásov, rozmery 100 x 50 mm, veľkosť písma 60 mm, tepelná stálosť: do</w:t>
      </w:r>
      <w:r w:rsidR="001F692C">
        <w:t xml:space="preserve"> </w:t>
      </w:r>
      <w:r w:rsidRPr="001F692C">
        <w:t>+100°C, pripevnenie so skrutkovaným, zváraným alebo univerzálnym držiakom s napínacím pásom,</w:t>
      </w:r>
      <w:r w:rsidR="001F692C">
        <w:t xml:space="preserve"> </w:t>
      </w:r>
      <w:r w:rsidRPr="001F692C">
        <w:t xml:space="preserve">pozinkované, vrátane plastového krytu, ako aj primeraný popis so vzorovanými pásmi. </w:t>
      </w:r>
    </w:p>
    <w:p w14:paraId="016375CA" w14:textId="77777777" w:rsidR="00D46696" w:rsidRPr="001F692C" w:rsidRDefault="00D46696" w:rsidP="001F692C">
      <w:pPr>
        <w:pStyle w:val="Zkladntext"/>
        <w:jc w:val="both"/>
      </w:pPr>
    </w:p>
    <w:p w14:paraId="5FAA8698" w14:textId="77777777" w:rsidR="00D46696" w:rsidRPr="001F692C" w:rsidRDefault="00D46696" w:rsidP="001F692C">
      <w:pPr>
        <w:pStyle w:val="Zkladntext"/>
        <w:jc w:val="both"/>
      </w:pPr>
      <w:r w:rsidRPr="001F692C">
        <w:t>Vykurovacia skúška sa prevedie v trvaní 144 hodín cez vykurovacie obdobie. Počas vykurovacej skúšky bude doregulovaný vykurovací systém nastavením všetkých regulačných armatúr. Skúšky sa prevedú v zmysle STN EN 12828+A1.</w:t>
      </w:r>
    </w:p>
    <w:p w14:paraId="2BFA689C" w14:textId="77777777" w:rsidR="00D46696" w:rsidRPr="001F692C" w:rsidRDefault="00D46696" w:rsidP="001F692C">
      <w:pPr>
        <w:pStyle w:val="Zkladntext"/>
        <w:jc w:val="both"/>
      </w:pPr>
    </w:p>
    <w:p w14:paraId="408C037C" w14:textId="77777777" w:rsidR="00D46696" w:rsidRPr="001F692C" w:rsidRDefault="00D46696" w:rsidP="001F692C">
      <w:pPr>
        <w:pStyle w:val="Zkladntext"/>
        <w:jc w:val="both"/>
        <w:rPr>
          <w:rFonts w:eastAsiaTheme="majorEastAsia"/>
          <w:b/>
          <w:bCs/>
        </w:rPr>
      </w:pPr>
      <w:r w:rsidRPr="001F692C">
        <w:rPr>
          <w:rFonts w:eastAsiaTheme="majorEastAsia"/>
          <w:b/>
          <w:bCs/>
        </w:rPr>
        <w:t>Ochrana a bezpečnosť zdravia pri práci:</w:t>
      </w:r>
    </w:p>
    <w:p w14:paraId="566E8B94" w14:textId="77777777" w:rsidR="00D46696" w:rsidRPr="001F692C" w:rsidRDefault="00D46696" w:rsidP="001F692C">
      <w:pPr>
        <w:pStyle w:val="Zkladntext"/>
        <w:jc w:val="both"/>
      </w:pPr>
      <w:r w:rsidRPr="001F692C">
        <w:t>Je potrebné pri realizácii postupovať v zmysle Zákona č.367/2001  o bezpečnosti a ochrane zdravia pri práci a Nariadenia vlády č.104/2015 o požiadavkách na používanie označenia, symbolov a signálov na zaistenie bezpečnosti a ochrany zdravia pri práci podľa príloh 1 až 11.</w:t>
      </w:r>
    </w:p>
    <w:p w14:paraId="69ED9D4E" w14:textId="77777777" w:rsidR="00D46696" w:rsidRPr="001F692C" w:rsidRDefault="00D46696" w:rsidP="001F692C">
      <w:pPr>
        <w:pStyle w:val="Zkladntext"/>
        <w:jc w:val="both"/>
      </w:pPr>
      <w:r w:rsidRPr="001F692C">
        <w:tab/>
        <w:t xml:space="preserve">Podľa §6 čl.2 Zákona č.114/2022 sa musia vyhodnotiť neodstrániteľné nebezpečenstvá a neodstrániteľné ohrozenia, ktoré vyplynuli z navrhnutého riešenia a navrhnúť opatrenia. Zariadenia tepla budú navrhnuté, zrealizované a obsluhované v zmysle Vyhlášky MPSVaR SR č.508/2009 </w:t>
      </w:r>
      <w:proofErr w:type="spellStart"/>
      <w:r w:rsidRPr="001F692C">
        <w:t>Z.z</w:t>
      </w:r>
      <w:proofErr w:type="spellEnd"/>
      <w:r w:rsidRPr="001F692C">
        <w:t>..</w:t>
      </w:r>
    </w:p>
    <w:p w14:paraId="5BB8B2CB" w14:textId="77777777" w:rsidR="00D46696" w:rsidRPr="001F692C" w:rsidRDefault="00D46696" w:rsidP="001F692C">
      <w:pPr>
        <w:pStyle w:val="Zkladntext"/>
        <w:jc w:val="both"/>
      </w:pPr>
      <w:r w:rsidRPr="001F692C">
        <w:tab/>
      </w:r>
    </w:p>
    <w:p w14:paraId="160DE212" w14:textId="694BE7DD" w:rsidR="00D46696" w:rsidRPr="001F692C" w:rsidRDefault="00D46696" w:rsidP="001F692C">
      <w:pPr>
        <w:pStyle w:val="Zkladntext"/>
        <w:jc w:val="both"/>
      </w:pPr>
      <w:r w:rsidRPr="001F692C">
        <w:t xml:space="preserve">Tlaková nádoba spadá do pôsobnosti ustanoveniami Vyhl. MPSVaR SR č.508/2009 </w:t>
      </w:r>
      <w:proofErr w:type="spellStart"/>
      <w:r w:rsidRPr="001F692C">
        <w:t>Z.z</w:t>
      </w:r>
      <w:proofErr w:type="spellEnd"/>
      <w:r w:rsidRPr="001F692C">
        <w:t>. a §3 a príl.č.1 ako vyhradené tlakové zariadenia skupiny A.</w:t>
      </w:r>
    </w:p>
    <w:p w14:paraId="200AEC1E" w14:textId="4DF123E1" w:rsidR="001F692C" w:rsidRPr="001F692C" w:rsidRDefault="001F692C" w:rsidP="001F692C">
      <w:pPr>
        <w:pStyle w:val="Zkladntext"/>
        <w:spacing w:before="240"/>
        <w:jc w:val="both"/>
        <w:rPr>
          <w:b/>
          <w:bCs/>
        </w:rPr>
      </w:pPr>
      <w:r w:rsidRPr="001F692C">
        <w:rPr>
          <w:b/>
          <w:bCs/>
        </w:rPr>
        <w:t>Obsluha:</w:t>
      </w:r>
    </w:p>
    <w:p w14:paraId="21798C2F" w14:textId="3B6211EF" w:rsidR="00D46696" w:rsidRPr="001F692C" w:rsidRDefault="00D46696" w:rsidP="00044C0C">
      <w:pPr>
        <w:pStyle w:val="Zkladntext"/>
        <w:jc w:val="both"/>
      </w:pPr>
      <w:r w:rsidRPr="001F692C">
        <w:t>Obsluha strojovne musí spĺňať požiadavky  odbornej spôsobilosti  obsluhy podľa súčasne platnej Vyhlášky!</w:t>
      </w:r>
    </w:p>
    <w:p w14:paraId="4F03B8D2" w14:textId="77777777" w:rsidR="00D46696" w:rsidRPr="001F692C" w:rsidRDefault="00D46696" w:rsidP="001F692C">
      <w:pPr>
        <w:pStyle w:val="Zkladntext"/>
        <w:spacing w:before="240"/>
        <w:jc w:val="both"/>
        <w:rPr>
          <w:b/>
          <w:bCs/>
        </w:rPr>
      </w:pPr>
      <w:r w:rsidRPr="001F692C">
        <w:rPr>
          <w:rFonts w:eastAsiaTheme="majorEastAsia"/>
          <w:b/>
          <w:bCs/>
        </w:rPr>
        <w:t>Záver:</w:t>
      </w:r>
    </w:p>
    <w:p w14:paraId="5CD630A5" w14:textId="77777777" w:rsidR="00D46696" w:rsidRPr="001F692C" w:rsidRDefault="00D46696" w:rsidP="001F692C">
      <w:pPr>
        <w:pStyle w:val="Zkladntext"/>
        <w:jc w:val="both"/>
      </w:pPr>
      <w:r w:rsidRPr="001F692C">
        <w:t>Systém ÚK je navrhnutý s maximálnym ohľadom na hospodárnosť prevádzky pri dodržaní optimálnej tepelnej pohody v obytných priestoroch a s minimálnym negatívnym vplyvom na životné prostredie.</w:t>
      </w:r>
    </w:p>
    <w:p w14:paraId="64A2FA45" w14:textId="7B9C81DF" w:rsidR="00D46696" w:rsidRPr="001F692C" w:rsidRDefault="00D46696" w:rsidP="001F692C">
      <w:pPr>
        <w:pStyle w:val="Zkladntext"/>
        <w:jc w:val="both"/>
      </w:pPr>
      <w:r w:rsidRPr="001F692C">
        <w:t>Navrhnuté vykurovacie zariadenia budú pracovať za predpokladu kompletného namontovania a dodržania predpisov pre ich prevádzku a údržbu podľa technickej dokumentácie dodanej jednotlivými výrobcami. Požiadavky ÚK na nadväzujúce profesie boli riadne a včas odovzdané spracovateľom jednotlivých častí projektovej dokumentácie. Projektová dokumentácia nenahrádza výrobnú a dielenskú dokumentáciu dodávateľa.</w:t>
      </w:r>
    </w:p>
    <w:p w14:paraId="1252BB20" w14:textId="77777777" w:rsidR="00F81933" w:rsidRPr="0008330D" w:rsidRDefault="00F81933" w:rsidP="0008330D">
      <w:pPr>
        <w:pStyle w:val="Zkladntext"/>
        <w:rPr>
          <w:rFonts w:eastAsiaTheme="majorEastAsia"/>
        </w:rPr>
      </w:pPr>
      <w:bookmarkStart w:id="351" w:name="_Toc130401721"/>
      <w:bookmarkStart w:id="352" w:name="_Toc130455384"/>
      <w:bookmarkStart w:id="353" w:name="_Toc130475571"/>
      <w:bookmarkStart w:id="354" w:name="_Toc130477881"/>
      <w:bookmarkStart w:id="355" w:name="_Toc130478055"/>
      <w:bookmarkStart w:id="356" w:name="_Toc130480430"/>
      <w:bookmarkStart w:id="357" w:name="_Toc130480788"/>
      <w:bookmarkStart w:id="358" w:name="_Toc130539492"/>
      <w:bookmarkStart w:id="359" w:name="_Toc130546670"/>
      <w:bookmarkStart w:id="360" w:name="_Toc130401722"/>
      <w:bookmarkStart w:id="361" w:name="_Toc130455385"/>
      <w:bookmarkStart w:id="362" w:name="_Toc130475572"/>
      <w:bookmarkStart w:id="363" w:name="_Toc130477882"/>
      <w:bookmarkStart w:id="364" w:name="_Toc130478056"/>
      <w:bookmarkStart w:id="365" w:name="_Toc130480431"/>
      <w:bookmarkStart w:id="366" w:name="_Toc130480789"/>
      <w:bookmarkStart w:id="367" w:name="_Toc130539493"/>
      <w:bookmarkStart w:id="368" w:name="_Toc130546671"/>
      <w:bookmarkStart w:id="369" w:name="_Toc130401723"/>
      <w:bookmarkStart w:id="370" w:name="_Toc130455386"/>
      <w:bookmarkStart w:id="371" w:name="_Toc130475573"/>
      <w:bookmarkStart w:id="372" w:name="_Toc130477883"/>
      <w:bookmarkStart w:id="373" w:name="_Toc130478057"/>
      <w:bookmarkStart w:id="374" w:name="_Toc130480432"/>
      <w:bookmarkStart w:id="375" w:name="_Toc130480790"/>
      <w:bookmarkStart w:id="376" w:name="_Toc130539494"/>
      <w:bookmarkStart w:id="377" w:name="_Toc130546672"/>
      <w:bookmarkStart w:id="378" w:name="_Toc130401724"/>
      <w:bookmarkStart w:id="379" w:name="_Toc130455387"/>
      <w:bookmarkStart w:id="380" w:name="_Toc130475574"/>
      <w:bookmarkStart w:id="381" w:name="_Toc130477884"/>
      <w:bookmarkStart w:id="382" w:name="_Toc130478058"/>
      <w:bookmarkStart w:id="383" w:name="_Toc130480433"/>
      <w:bookmarkStart w:id="384" w:name="_Toc130480791"/>
      <w:bookmarkStart w:id="385" w:name="_Toc130539495"/>
      <w:bookmarkStart w:id="386" w:name="_Toc130546673"/>
      <w:bookmarkStart w:id="387" w:name="_Toc130401725"/>
      <w:bookmarkStart w:id="388" w:name="_Toc130455388"/>
      <w:bookmarkStart w:id="389" w:name="_Toc130475575"/>
      <w:bookmarkStart w:id="390" w:name="_Toc130477885"/>
      <w:bookmarkStart w:id="391" w:name="_Toc130478059"/>
      <w:bookmarkStart w:id="392" w:name="_Toc130480434"/>
      <w:bookmarkStart w:id="393" w:name="_Toc130480792"/>
      <w:bookmarkStart w:id="394" w:name="_Toc130539496"/>
      <w:bookmarkStart w:id="395" w:name="_Toc130546674"/>
      <w:bookmarkStart w:id="396" w:name="_Toc130401726"/>
      <w:bookmarkStart w:id="397" w:name="_Toc130455389"/>
      <w:bookmarkStart w:id="398" w:name="_Toc130475576"/>
      <w:bookmarkStart w:id="399" w:name="_Toc130477886"/>
      <w:bookmarkStart w:id="400" w:name="_Toc130478060"/>
      <w:bookmarkStart w:id="401" w:name="_Toc130480435"/>
      <w:bookmarkStart w:id="402" w:name="_Toc130480793"/>
      <w:bookmarkStart w:id="403" w:name="_Toc130539497"/>
      <w:bookmarkStart w:id="404" w:name="_Toc130546675"/>
      <w:bookmarkStart w:id="405" w:name="_Toc130401727"/>
      <w:bookmarkStart w:id="406" w:name="_Toc130455390"/>
      <w:bookmarkStart w:id="407" w:name="_Toc130475577"/>
      <w:bookmarkStart w:id="408" w:name="_Toc130477887"/>
      <w:bookmarkStart w:id="409" w:name="_Toc130478061"/>
      <w:bookmarkStart w:id="410" w:name="_Toc130480436"/>
      <w:bookmarkStart w:id="411" w:name="_Toc130480794"/>
      <w:bookmarkStart w:id="412" w:name="_Toc130539498"/>
      <w:bookmarkStart w:id="413" w:name="_Toc130546676"/>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97A46BF" w14:textId="305DFE2B" w:rsidR="004657D9" w:rsidRDefault="004657D9" w:rsidP="0008330D">
      <w:pPr>
        <w:pStyle w:val="Nadpis2"/>
      </w:pPr>
      <w:bookmarkStart w:id="414" w:name="_Toc130401728"/>
      <w:bookmarkStart w:id="415" w:name="_Toc130455391"/>
      <w:bookmarkStart w:id="416" w:name="_Toc130475578"/>
      <w:bookmarkStart w:id="417" w:name="_Toc130477888"/>
      <w:bookmarkStart w:id="418" w:name="_Toc130478062"/>
      <w:bookmarkStart w:id="419" w:name="_Toc130480437"/>
      <w:bookmarkStart w:id="420" w:name="_Toc130480795"/>
      <w:bookmarkStart w:id="421" w:name="_Toc130539499"/>
      <w:bookmarkStart w:id="422" w:name="_Toc130546677"/>
      <w:bookmarkStart w:id="423" w:name="_Toc165616734"/>
      <w:bookmarkEnd w:id="414"/>
      <w:bookmarkEnd w:id="415"/>
      <w:bookmarkEnd w:id="416"/>
      <w:bookmarkEnd w:id="417"/>
      <w:bookmarkEnd w:id="418"/>
      <w:bookmarkEnd w:id="419"/>
      <w:bookmarkEnd w:id="420"/>
      <w:bookmarkEnd w:id="421"/>
      <w:bookmarkEnd w:id="422"/>
      <w:r w:rsidRPr="0008330D">
        <w:t>ELEKTRO</w:t>
      </w:r>
      <w:bookmarkEnd w:id="423"/>
    </w:p>
    <w:p w14:paraId="7CF2785B" w14:textId="77777777" w:rsidR="0008330D" w:rsidRDefault="0008330D" w:rsidP="0008330D">
      <w:pPr>
        <w:pStyle w:val="Zkladntext"/>
      </w:pPr>
    </w:p>
    <w:p w14:paraId="2CB45376" w14:textId="011F38EA" w:rsidR="00DC50D9" w:rsidRDefault="00DC50D9" w:rsidP="00AA75ED">
      <w:pPr>
        <w:pStyle w:val="Nadpis3"/>
      </w:pPr>
      <w:r w:rsidRPr="005E3269">
        <w:t xml:space="preserve">  </w:t>
      </w:r>
      <w:bookmarkStart w:id="424" w:name="_Toc165616735"/>
      <w:r>
        <w:t>EL T</w:t>
      </w:r>
      <w:r w:rsidR="0063521C">
        <w:t>RANSFORMAČNÁ STANICA</w:t>
      </w:r>
      <w:bookmarkEnd w:id="424"/>
    </w:p>
    <w:p w14:paraId="4F6BC287" w14:textId="25D7082E" w:rsidR="0008330D" w:rsidRDefault="0008330D" w:rsidP="0008330D">
      <w:pPr>
        <w:pStyle w:val="Zkladntext"/>
      </w:pPr>
    </w:p>
    <w:p w14:paraId="456195C4" w14:textId="77777777" w:rsidR="0063521C" w:rsidRDefault="0063521C" w:rsidP="0008330D">
      <w:pPr>
        <w:pStyle w:val="Zkladntext"/>
      </w:pPr>
    </w:p>
    <w:p w14:paraId="7B027BFD" w14:textId="06D47A6D" w:rsidR="00DC50D9" w:rsidRDefault="00DC50D9" w:rsidP="00554525">
      <w:pPr>
        <w:pStyle w:val="Nadpis4"/>
      </w:pPr>
      <w:bookmarkStart w:id="425" w:name="_Toc165616736"/>
      <w:r w:rsidRPr="0008330D">
        <w:lastRenderedPageBreak/>
        <w:t>ZÁKLADNÉ</w:t>
      </w:r>
      <w:r>
        <w:t xml:space="preserve"> ÚDAJE</w:t>
      </w:r>
      <w:bookmarkEnd w:id="425"/>
    </w:p>
    <w:p w14:paraId="0DA40D98" w14:textId="77777777" w:rsidR="00AA75ED" w:rsidRDefault="00AA75ED" w:rsidP="00AF0209">
      <w:pPr>
        <w:pStyle w:val="Zkladntext"/>
        <w:rPr>
          <w:b/>
          <w:bCs/>
          <w:u w:val="single"/>
        </w:rPr>
      </w:pPr>
    </w:p>
    <w:p w14:paraId="082D7492" w14:textId="5330AE85" w:rsidR="00DC50D9" w:rsidRPr="00AF0209" w:rsidRDefault="00DC50D9" w:rsidP="00AF0209">
      <w:pPr>
        <w:pStyle w:val="Zkladntext"/>
        <w:rPr>
          <w:b/>
          <w:bCs/>
          <w:u w:val="single"/>
        </w:rPr>
      </w:pPr>
      <w:r w:rsidRPr="00AF0209">
        <w:rPr>
          <w:b/>
          <w:bCs/>
          <w:u w:val="single"/>
        </w:rPr>
        <w:t>Druhy</w:t>
      </w:r>
      <w:r w:rsidRPr="00AF0209">
        <w:rPr>
          <w:b/>
          <w:bCs/>
          <w:spacing w:val="-17"/>
          <w:u w:val="single"/>
        </w:rPr>
        <w:t xml:space="preserve"> </w:t>
      </w:r>
      <w:r w:rsidRPr="00AF0209">
        <w:rPr>
          <w:b/>
          <w:bCs/>
          <w:spacing w:val="-2"/>
          <w:u w:val="single"/>
        </w:rPr>
        <w:t>rozvodných</w:t>
      </w:r>
      <w:r w:rsidRPr="00AF0209">
        <w:rPr>
          <w:b/>
          <w:bCs/>
          <w:spacing w:val="-11"/>
          <w:u w:val="single"/>
        </w:rPr>
        <w:t xml:space="preserve"> </w:t>
      </w:r>
      <w:r w:rsidRPr="00AF0209">
        <w:rPr>
          <w:b/>
          <w:bCs/>
          <w:u w:val="single"/>
        </w:rPr>
        <w:t>sietí</w:t>
      </w:r>
    </w:p>
    <w:p w14:paraId="52DDCC4C" w14:textId="11349137" w:rsidR="00DC50D9" w:rsidRPr="004066BA" w:rsidRDefault="00DC50D9" w:rsidP="00DC50D9">
      <w:pPr>
        <w:pStyle w:val="Zkladntext"/>
        <w:rPr>
          <w:rFonts w:ascii="Arial" w:eastAsia="Arial" w:hAnsi="Arial"/>
          <w:sz w:val="20"/>
          <w:szCs w:val="20"/>
        </w:rPr>
      </w:pPr>
      <w:r w:rsidRPr="004066BA">
        <w:rPr>
          <w:rFonts w:ascii="Arial" w:hAnsi="Arial"/>
          <w:i/>
          <w:sz w:val="20"/>
          <w:u w:val="single" w:color="000000"/>
        </w:rPr>
        <w:t>Napäťová</w:t>
      </w:r>
      <w:r w:rsidRPr="004066BA">
        <w:rPr>
          <w:rFonts w:ascii="Arial" w:hAnsi="Arial"/>
          <w:i/>
          <w:spacing w:val="-17"/>
          <w:sz w:val="20"/>
          <w:u w:val="single" w:color="000000"/>
        </w:rPr>
        <w:t xml:space="preserve"> </w:t>
      </w:r>
      <w:r w:rsidRPr="004066BA">
        <w:rPr>
          <w:rFonts w:ascii="Arial" w:hAnsi="Arial"/>
          <w:i/>
          <w:sz w:val="20"/>
          <w:u w:val="single" w:color="000000"/>
        </w:rPr>
        <w:t>sústava</w:t>
      </w:r>
      <w:r w:rsidRPr="004066BA">
        <w:rPr>
          <w:rFonts w:ascii="Arial" w:hAnsi="Arial"/>
          <w:i/>
          <w:w w:val="99"/>
          <w:sz w:val="20"/>
          <w:u w:val="single" w:color="000000"/>
        </w:rPr>
        <w:t xml:space="preserve"> </w:t>
      </w:r>
    </w:p>
    <w:p w14:paraId="109020A0" w14:textId="77777777" w:rsidR="00DC50D9" w:rsidRDefault="00DC50D9">
      <w:pPr>
        <w:pStyle w:val="Zkladntext"/>
        <w:numPr>
          <w:ilvl w:val="0"/>
          <w:numId w:val="56"/>
        </w:numPr>
        <w:rPr>
          <w:spacing w:val="57"/>
          <w:w w:val="99"/>
        </w:rPr>
      </w:pPr>
      <w:r w:rsidRPr="004066BA">
        <w:t>Napäťová</w:t>
      </w:r>
      <w:r w:rsidRPr="004066BA">
        <w:rPr>
          <w:spacing w:val="-5"/>
        </w:rPr>
        <w:t xml:space="preserve"> </w:t>
      </w:r>
      <w:r w:rsidRPr="004066BA">
        <w:t>sústava</w:t>
      </w:r>
      <w:r w:rsidRPr="004066BA">
        <w:rPr>
          <w:spacing w:val="-5"/>
        </w:rPr>
        <w:t xml:space="preserve"> </w:t>
      </w:r>
      <w:proofErr w:type="spellStart"/>
      <w:r w:rsidRPr="004066BA">
        <w:t>vn</w:t>
      </w:r>
      <w:proofErr w:type="spellEnd"/>
      <w:r w:rsidRPr="004066BA">
        <w:rPr>
          <w:spacing w:val="-4"/>
        </w:rPr>
        <w:t xml:space="preserve"> </w:t>
      </w:r>
      <w:r w:rsidRPr="004066BA">
        <w:t>-</w:t>
      </w:r>
      <w:r w:rsidRPr="004066BA">
        <w:rPr>
          <w:spacing w:val="-4"/>
        </w:rPr>
        <w:t xml:space="preserve"> </w:t>
      </w:r>
      <w:r w:rsidRPr="004066BA">
        <w:t>3</w:t>
      </w:r>
      <w:r w:rsidRPr="004066BA">
        <w:rPr>
          <w:spacing w:val="-5"/>
        </w:rPr>
        <w:t xml:space="preserve"> </w:t>
      </w:r>
      <w:r w:rsidRPr="004066BA">
        <w:t>~</w:t>
      </w:r>
      <w:r w:rsidRPr="004066BA">
        <w:rPr>
          <w:spacing w:val="-6"/>
        </w:rPr>
        <w:t xml:space="preserve"> </w:t>
      </w:r>
      <w:r w:rsidRPr="004066BA">
        <w:t>50</w:t>
      </w:r>
      <w:r w:rsidRPr="004066BA">
        <w:rPr>
          <w:spacing w:val="-6"/>
        </w:rPr>
        <w:t xml:space="preserve"> </w:t>
      </w:r>
      <w:r w:rsidRPr="004066BA">
        <w:rPr>
          <w:spacing w:val="-2"/>
        </w:rPr>
        <w:t>Hz,</w:t>
      </w:r>
      <w:r w:rsidRPr="004066BA">
        <w:rPr>
          <w:spacing w:val="-4"/>
        </w:rPr>
        <w:t xml:space="preserve"> </w:t>
      </w:r>
      <w:r w:rsidRPr="004066BA">
        <w:t>22</w:t>
      </w:r>
      <w:r w:rsidRPr="004066BA">
        <w:rPr>
          <w:spacing w:val="-5"/>
        </w:rPr>
        <w:t xml:space="preserve"> </w:t>
      </w:r>
      <w:r w:rsidRPr="004066BA">
        <w:t>000</w:t>
      </w:r>
      <w:r w:rsidRPr="004066BA">
        <w:rPr>
          <w:spacing w:val="-5"/>
        </w:rPr>
        <w:t xml:space="preserve"> </w:t>
      </w:r>
      <w:r w:rsidRPr="004066BA">
        <w:t>V</w:t>
      </w:r>
      <w:r w:rsidRPr="004066BA">
        <w:rPr>
          <w:spacing w:val="-6"/>
        </w:rPr>
        <w:t xml:space="preserve"> </w:t>
      </w:r>
      <w:r w:rsidRPr="004066BA">
        <w:t>/</w:t>
      </w:r>
      <w:r w:rsidRPr="004066BA">
        <w:rPr>
          <w:spacing w:val="-5"/>
        </w:rPr>
        <w:t xml:space="preserve"> </w:t>
      </w:r>
      <w:r w:rsidRPr="004066BA">
        <w:t>kompenzovaná</w:t>
      </w:r>
      <w:r w:rsidRPr="004066BA">
        <w:rPr>
          <w:spacing w:val="-5"/>
        </w:rPr>
        <w:t xml:space="preserve"> </w:t>
      </w:r>
      <w:r w:rsidRPr="004066BA">
        <w:t>sieť</w:t>
      </w:r>
      <w:r w:rsidRPr="004066BA">
        <w:rPr>
          <w:spacing w:val="57"/>
          <w:w w:val="99"/>
        </w:rPr>
        <w:t xml:space="preserve"> </w:t>
      </w:r>
    </w:p>
    <w:p w14:paraId="21F34F7C" w14:textId="28B3B0BE" w:rsidR="00DC50D9" w:rsidRPr="004066BA" w:rsidRDefault="00DC50D9">
      <w:pPr>
        <w:pStyle w:val="Zkladntext"/>
        <w:numPr>
          <w:ilvl w:val="0"/>
          <w:numId w:val="56"/>
        </w:numPr>
      </w:pPr>
      <w:r w:rsidRPr="004066BA">
        <w:t>Napäťová</w:t>
      </w:r>
      <w:r w:rsidRPr="004066BA">
        <w:rPr>
          <w:spacing w:val="-6"/>
        </w:rPr>
        <w:t xml:space="preserve"> </w:t>
      </w:r>
      <w:r w:rsidRPr="004066BA">
        <w:t>sústava</w:t>
      </w:r>
      <w:r w:rsidRPr="004066BA">
        <w:rPr>
          <w:spacing w:val="-5"/>
        </w:rPr>
        <w:t xml:space="preserve"> </w:t>
      </w:r>
      <w:proofErr w:type="spellStart"/>
      <w:r w:rsidRPr="004066BA">
        <w:t>nn</w:t>
      </w:r>
      <w:proofErr w:type="spellEnd"/>
      <w:r w:rsidRPr="004066BA">
        <w:rPr>
          <w:spacing w:val="-4"/>
        </w:rPr>
        <w:t xml:space="preserve"> </w:t>
      </w:r>
      <w:r w:rsidRPr="004066BA">
        <w:t>-</w:t>
      </w:r>
      <w:r w:rsidRPr="004066BA">
        <w:rPr>
          <w:spacing w:val="-4"/>
        </w:rPr>
        <w:t xml:space="preserve"> </w:t>
      </w:r>
      <w:r w:rsidRPr="004066BA">
        <w:t>3+PEN</w:t>
      </w:r>
      <w:r w:rsidRPr="004066BA">
        <w:rPr>
          <w:spacing w:val="-5"/>
        </w:rPr>
        <w:t xml:space="preserve"> </w:t>
      </w:r>
      <w:r w:rsidRPr="004066BA">
        <w:t>~</w:t>
      </w:r>
      <w:r w:rsidRPr="004066BA">
        <w:rPr>
          <w:spacing w:val="-6"/>
        </w:rPr>
        <w:t xml:space="preserve"> </w:t>
      </w:r>
      <w:r w:rsidRPr="004066BA">
        <w:t>50</w:t>
      </w:r>
      <w:r w:rsidRPr="004066BA">
        <w:rPr>
          <w:spacing w:val="-6"/>
        </w:rPr>
        <w:t xml:space="preserve"> </w:t>
      </w:r>
      <w:r w:rsidRPr="004066BA">
        <w:rPr>
          <w:spacing w:val="-2"/>
        </w:rPr>
        <w:t>Hz,</w:t>
      </w:r>
      <w:r w:rsidRPr="004066BA">
        <w:rPr>
          <w:spacing w:val="-5"/>
        </w:rPr>
        <w:t xml:space="preserve"> </w:t>
      </w:r>
      <w:r w:rsidRPr="004066BA">
        <w:t>230/400</w:t>
      </w:r>
      <w:r w:rsidRPr="004066BA">
        <w:rPr>
          <w:spacing w:val="-6"/>
        </w:rPr>
        <w:t xml:space="preserve"> </w:t>
      </w:r>
      <w:r w:rsidRPr="004066BA">
        <w:t>V</w:t>
      </w:r>
      <w:r w:rsidRPr="004066BA">
        <w:rPr>
          <w:spacing w:val="-6"/>
        </w:rPr>
        <w:t xml:space="preserve"> </w:t>
      </w:r>
      <w:r w:rsidRPr="004066BA">
        <w:t>/</w:t>
      </w:r>
      <w:r w:rsidRPr="004066BA">
        <w:rPr>
          <w:spacing w:val="-5"/>
        </w:rPr>
        <w:t xml:space="preserve"> </w:t>
      </w:r>
      <w:r w:rsidRPr="004066BA">
        <w:t>TN-C</w:t>
      </w:r>
    </w:p>
    <w:p w14:paraId="0E3D13A7" w14:textId="77777777" w:rsidR="00DC50D9" w:rsidRPr="00DC50D9" w:rsidRDefault="00DC50D9" w:rsidP="00DC50D9">
      <w:pPr>
        <w:pStyle w:val="Zkladntext"/>
        <w:rPr>
          <w:rFonts w:eastAsia="Arial"/>
        </w:rPr>
      </w:pPr>
      <w:r w:rsidRPr="00DC50D9">
        <w:rPr>
          <w:u w:val="single"/>
        </w:rPr>
        <w:t>Uzemnenie</w:t>
      </w:r>
      <w:r w:rsidRPr="00DC50D9">
        <w:t xml:space="preserve"> - STN 33 3201</w:t>
      </w:r>
    </w:p>
    <w:p w14:paraId="5827ABB5" w14:textId="0CCD9DE7" w:rsidR="00DC50D9" w:rsidRPr="00DC50D9" w:rsidRDefault="00DC50D9">
      <w:pPr>
        <w:pStyle w:val="Zkladntext"/>
        <w:numPr>
          <w:ilvl w:val="0"/>
          <w:numId w:val="57"/>
        </w:numPr>
        <w:rPr>
          <w:rFonts w:eastAsia="Arial"/>
        </w:rPr>
      </w:pPr>
      <w:r w:rsidRPr="00DC50D9">
        <w:t xml:space="preserve">obmedzovače prepätia </w:t>
      </w:r>
      <w:proofErr w:type="spellStart"/>
      <w:r w:rsidRPr="00DC50D9">
        <w:t>vn</w:t>
      </w:r>
      <w:proofErr w:type="spellEnd"/>
      <w:r w:rsidRPr="00DC50D9">
        <w:t xml:space="preserve">, </w:t>
      </w:r>
      <w:proofErr w:type="spellStart"/>
      <w:r w:rsidRPr="00DC50D9">
        <w:t>nn</w:t>
      </w:r>
      <w:proofErr w:type="spellEnd"/>
      <w:r w:rsidRPr="00DC50D9">
        <w:t>:</w:t>
      </w:r>
    </w:p>
    <w:p w14:paraId="04F327E2" w14:textId="56F77E06" w:rsidR="00DC50D9" w:rsidRPr="00DC50D9" w:rsidRDefault="00DC50D9">
      <w:pPr>
        <w:pStyle w:val="Zkladntext"/>
        <w:numPr>
          <w:ilvl w:val="0"/>
          <w:numId w:val="58"/>
        </w:numPr>
        <w:jc w:val="both"/>
      </w:pPr>
      <w:r w:rsidRPr="00DC50D9">
        <w:t xml:space="preserve">musia byť použité obmedzovače uzemnené na hodnotu menšiu ako 10 ohmov, uzemnenie sa realizuje pomocou tyčí dĺžky = 2 m, priemeru 28 mm, ktoré budú prepojené svorkami typu SR03 so </w:t>
      </w:r>
      <w:proofErr w:type="spellStart"/>
      <w:r w:rsidRPr="00DC50D9">
        <w:t>zemniacou</w:t>
      </w:r>
      <w:proofErr w:type="spellEnd"/>
      <w:r w:rsidRPr="00DC50D9">
        <w:t xml:space="preserve"> páskou </w:t>
      </w:r>
      <w:proofErr w:type="spellStart"/>
      <w:r w:rsidRPr="00DC50D9">
        <w:t>FeZn</w:t>
      </w:r>
      <w:proofErr w:type="spellEnd"/>
      <w:r w:rsidRPr="00DC50D9">
        <w:t xml:space="preserve"> 30x4 mm.</w:t>
      </w:r>
    </w:p>
    <w:p w14:paraId="7F4DB681" w14:textId="3B569CFE" w:rsidR="00DC50D9" w:rsidRPr="00DC50D9" w:rsidRDefault="00DC50D9">
      <w:pPr>
        <w:pStyle w:val="Zkladntext"/>
        <w:numPr>
          <w:ilvl w:val="0"/>
          <w:numId w:val="57"/>
        </w:numPr>
        <w:rPr>
          <w:rFonts w:eastAsia="Arial"/>
        </w:rPr>
      </w:pPr>
      <w:r w:rsidRPr="00DC50D9">
        <w:t>transformačná stanica:</w:t>
      </w:r>
    </w:p>
    <w:p w14:paraId="635F75E9" w14:textId="779E849E" w:rsidR="00DC50D9" w:rsidRPr="00DC50D9" w:rsidRDefault="00DC50D9">
      <w:pPr>
        <w:pStyle w:val="Zkladntext"/>
        <w:numPr>
          <w:ilvl w:val="0"/>
          <w:numId w:val="59"/>
        </w:numPr>
        <w:jc w:val="both"/>
      </w:pPr>
      <w:r w:rsidRPr="00DC50D9">
        <w:t>celkový odpor uzemnenia musí byť menší ako 2 ohmy.+ v zmysle protokolu. Realizácia</w:t>
      </w:r>
      <w:r w:rsidR="00AF0209">
        <w:t xml:space="preserve"> </w:t>
      </w:r>
      <w:r w:rsidRPr="00DC50D9">
        <w:t>uzemnenia ako v bode a.</w:t>
      </w:r>
    </w:p>
    <w:p w14:paraId="603B6002" w14:textId="77777777" w:rsidR="00DC50D9" w:rsidRPr="00DC50D9" w:rsidRDefault="00DC50D9" w:rsidP="00DC50D9">
      <w:pPr>
        <w:pStyle w:val="Zkladntext"/>
        <w:rPr>
          <w:rFonts w:eastAsia="Arial"/>
          <w:u w:val="single"/>
        </w:rPr>
      </w:pPr>
      <w:r w:rsidRPr="00DC50D9">
        <w:t xml:space="preserve"> </w:t>
      </w:r>
      <w:r w:rsidRPr="00DC50D9">
        <w:rPr>
          <w:u w:val="single"/>
        </w:rPr>
        <w:t xml:space="preserve">Ochrana pred dotykom živých a neživých častí podľa STN 33 3201 a proti prepätiu : </w:t>
      </w:r>
    </w:p>
    <w:p w14:paraId="60DF09F0" w14:textId="77777777" w:rsidR="00DC50D9" w:rsidRPr="00DC50D9" w:rsidRDefault="00DC50D9" w:rsidP="00DC50D9">
      <w:pPr>
        <w:pStyle w:val="Zkladntext"/>
        <w:rPr>
          <w:b/>
          <w:bCs/>
        </w:rPr>
      </w:pPr>
      <w:r w:rsidRPr="00DC50D9">
        <w:rPr>
          <w:b/>
          <w:bCs/>
        </w:rPr>
        <w:t>3 str., 50 Hz, 22 KV / kompenzovaná sieť</w:t>
      </w:r>
    </w:p>
    <w:p w14:paraId="446BC44F" w14:textId="77777777" w:rsidR="00DC50D9" w:rsidRDefault="00DC50D9" w:rsidP="00DC50D9">
      <w:pPr>
        <w:pStyle w:val="Zkladntext"/>
      </w:pPr>
      <w:r w:rsidRPr="00DC50D9">
        <w:t xml:space="preserve">Ochrana pred dotykom živých častí : umiestnenie mimo dosah, izoláciou , krytím </w:t>
      </w:r>
    </w:p>
    <w:p w14:paraId="678D1487" w14:textId="72B92921" w:rsidR="00DC50D9" w:rsidRPr="00DC50D9" w:rsidRDefault="00DC50D9" w:rsidP="00DC50D9">
      <w:pPr>
        <w:pStyle w:val="Zkladntext"/>
      </w:pPr>
      <w:r w:rsidRPr="00DC50D9">
        <w:t xml:space="preserve">Ochrana pred úrazom elektrickým prúdom pri poruche : </w:t>
      </w:r>
      <w:proofErr w:type="spellStart"/>
      <w:r w:rsidRPr="00DC50D9">
        <w:t>zemnením</w:t>
      </w:r>
      <w:proofErr w:type="spellEnd"/>
    </w:p>
    <w:p w14:paraId="2A595ECE" w14:textId="77777777" w:rsidR="00DC50D9" w:rsidRPr="00DC50D9" w:rsidRDefault="00DC50D9" w:rsidP="00DC50D9">
      <w:pPr>
        <w:pStyle w:val="Zkladntext"/>
        <w:rPr>
          <w:b/>
          <w:bCs/>
        </w:rPr>
      </w:pPr>
      <w:r w:rsidRPr="00DC50D9">
        <w:rPr>
          <w:b/>
          <w:bCs/>
        </w:rPr>
        <w:t>3 PEN str., 50 Hz, 230/400 V / TN - C</w:t>
      </w:r>
    </w:p>
    <w:p w14:paraId="4196BD8F" w14:textId="21A152C6" w:rsidR="00DC50D9" w:rsidRPr="00AF0209" w:rsidRDefault="00DC50D9" w:rsidP="00AF0209">
      <w:pPr>
        <w:pStyle w:val="Zkladntext"/>
        <w:rPr>
          <w:u w:val="single"/>
        </w:rPr>
      </w:pPr>
      <w:r w:rsidRPr="00AF0209">
        <w:rPr>
          <w:u w:val="single"/>
        </w:rPr>
        <w:t>ochrana pred úrazom elektrickým prúdom v normálnej prevádzke :</w:t>
      </w:r>
    </w:p>
    <w:p w14:paraId="4EF2DDAE" w14:textId="77777777" w:rsidR="00DC50D9" w:rsidRPr="00DC50D9" w:rsidRDefault="00DC50D9">
      <w:pPr>
        <w:pStyle w:val="Zkladntext"/>
        <w:numPr>
          <w:ilvl w:val="0"/>
          <w:numId w:val="60"/>
        </w:numPr>
      </w:pPr>
      <w:r w:rsidRPr="00DC50D9">
        <w:t>ochrana izolovaním živých častí</w:t>
      </w:r>
    </w:p>
    <w:p w14:paraId="562F4808" w14:textId="7391C3A8" w:rsidR="00DC50D9" w:rsidRPr="00DC50D9" w:rsidRDefault="00DC50D9">
      <w:pPr>
        <w:pStyle w:val="Zkladntext"/>
        <w:numPr>
          <w:ilvl w:val="0"/>
          <w:numId w:val="60"/>
        </w:numPr>
      </w:pPr>
      <w:r w:rsidRPr="00DC50D9">
        <w:t>ochrana krytmi</w:t>
      </w:r>
    </w:p>
    <w:p w14:paraId="6EEB435B" w14:textId="77777777" w:rsidR="00DC50D9" w:rsidRPr="00AF0209" w:rsidRDefault="00DC50D9" w:rsidP="00AF0209">
      <w:pPr>
        <w:pStyle w:val="Zkladntext"/>
        <w:rPr>
          <w:u w:val="single"/>
        </w:rPr>
      </w:pPr>
      <w:r w:rsidRPr="00AF0209">
        <w:rPr>
          <w:u w:val="single"/>
        </w:rPr>
        <w:t>ochrana pred úrazom elektrickým prúdom pri poruche :</w:t>
      </w:r>
    </w:p>
    <w:p w14:paraId="5283DBD7" w14:textId="7839987E" w:rsidR="00DC50D9" w:rsidRPr="00DC50D9" w:rsidRDefault="00DC50D9">
      <w:pPr>
        <w:pStyle w:val="Zkladntext"/>
        <w:numPr>
          <w:ilvl w:val="0"/>
          <w:numId w:val="60"/>
        </w:numPr>
      </w:pPr>
      <w:r w:rsidRPr="00DC50D9">
        <w:t>ochrana samočinným odpojením napájania</w:t>
      </w:r>
    </w:p>
    <w:p w14:paraId="2795A298" w14:textId="0127D9D2" w:rsidR="00DC50D9" w:rsidRPr="00DC50D9" w:rsidRDefault="00DC50D9">
      <w:pPr>
        <w:pStyle w:val="Zkladntext"/>
        <w:numPr>
          <w:ilvl w:val="0"/>
          <w:numId w:val="60"/>
        </w:numPr>
      </w:pPr>
      <w:r w:rsidRPr="00DC50D9">
        <w:t>doplnkové pospájanie</w:t>
      </w:r>
    </w:p>
    <w:p w14:paraId="775E6B72" w14:textId="77777777" w:rsidR="00AF0209" w:rsidRDefault="00AF0209" w:rsidP="00DC50D9">
      <w:pPr>
        <w:pStyle w:val="Zkladntext"/>
        <w:rPr>
          <w:b/>
          <w:bCs/>
        </w:rPr>
      </w:pPr>
    </w:p>
    <w:p w14:paraId="328B72BE" w14:textId="081DB967" w:rsidR="00DC50D9" w:rsidRPr="00AF0209" w:rsidRDefault="00DC50D9" w:rsidP="00DC50D9">
      <w:pPr>
        <w:pStyle w:val="Zkladntext"/>
        <w:rPr>
          <w:b/>
          <w:bCs/>
        </w:rPr>
      </w:pPr>
      <w:r w:rsidRPr="00AF0209">
        <w:rPr>
          <w:b/>
          <w:bCs/>
        </w:rPr>
        <w:t>Ochrana proti prepätiu :</w:t>
      </w:r>
    </w:p>
    <w:p w14:paraId="2ABDAE7A" w14:textId="6A3F7FF0" w:rsidR="00DC50D9" w:rsidRPr="00DC50D9" w:rsidRDefault="00DC50D9">
      <w:pPr>
        <w:pStyle w:val="Zkladntext"/>
        <w:numPr>
          <w:ilvl w:val="0"/>
          <w:numId w:val="61"/>
        </w:numPr>
      </w:pPr>
      <w:r w:rsidRPr="00DC50D9">
        <w:t>transformačná stanica</w:t>
      </w:r>
      <w:r w:rsidR="00AF0209">
        <w:tab/>
      </w:r>
      <w:r w:rsidRPr="00DC50D9">
        <w:t>VN: - obmedzovačmi prepätia SNO-RP DH 24kV</w:t>
      </w:r>
    </w:p>
    <w:p w14:paraId="49DB54CA" w14:textId="77777777" w:rsidR="00DC50D9" w:rsidRPr="00DC50D9" w:rsidRDefault="00DC50D9" w:rsidP="00AF0209">
      <w:pPr>
        <w:pStyle w:val="Zkladntext"/>
        <w:ind w:left="3112" w:firstLine="488"/>
      </w:pPr>
      <w:r w:rsidRPr="00DC50D9">
        <w:t xml:space="preserve">NN: - obmedzovačmi prepätia PROTECT 415-D konzola k </w:t>
      </w:r>
      <w:proofErr w:type="spellStart"/>
      <w:r w:rsidRPr="00DC50D9">
        <w:t>DTr</w:t>
      </w:r>
      <w:proofErr w:type="spellEnd"/>
      <w:r w:rsidRPr="00DC50D9">
        <w:t xml:space="preserve"> </w:t>
      </w:r>
    </w:p>
    <w:p w14:paraId="7E509462" w14:textId="77777777" w:rsidR="00DC50D9" w:rsidRPr="004066BA" w:rsidRDefault="00DC50D9" w:rsidP="00DC50D9">
      <w:pPr>
        <w:pStyle w:val="Zkladntext"/>
      </w:pPr>
      <w:r w:rsidRPr="004066BA">
        <w:t>Ochranné</w:t>
      </w:r>
      <w:r w:rsidRPr="004066BA">
        <w:rPr>
          <w:spacing w:val="-12"/>
        </w:rPr>
        <w:t xml:space="preserve"> </w:t>
      </w:r>
      <w:r w:rsidRPr="004066BA">
        <w:t>pásmo:</w:t>
      </w:r>
      <w:r w:rsidRPr="004066BA">
        <w:rPr>
          <w:spacing w:val="-10"/>
        </w:rPr>
        <w:t xml:space="preserve"> </w:t>
      </w:r>
      <w:r w:rsidRPr="004066BA">
        <w:t>10m</w:t>
      </w:r>
    </w:p>
    <w:p w14:paraId="25B6E347" w14:textId="77777777" w:rsidR="00DC50D9" w:rsidRPr="004066BA" w:rsidRDefault="00DC50D9" w:rsidP="00DC50D9">
      <w:pPr>
        <w:pStyle w:val="Zkladntext"/>
        <w:rPr>
          <w:rFonts w:ascii="Arial" w:eastAsia="Arial" w:hAnsi="Arial"/>
          <w:sz w:val="20"/>
          <w:szCs w:val="20"/>
        </w:rPr>
      </w:pPr>
    </w:p>
    <w:p w14:paraId="5ECD9756" w14:textId="363F21E1" w:rsidR="00DC50D9" w:rsidRPr="009932F0" w:rsidRDefault="00AF0209" w:rsidP="009932F0">
      <w:pPr>
        <w:pStyle w:val="Zkladntext"/>
        <w:rPr>
          <w:b/>
          <w:bCs/>
          <w:u w:val="single"/>
        </w:rPr>
      </w:pPr>
      <w:r w:rsidRPr="00AF0209">
        <w:rPr>
          <w:b/>
          <w:bCs/>
          <w:u w:val="single"/>
        </w:rPr>
        <w:t>Napájanie transformačnej stanice</w:t>
      </w:r>
    </w:p>
    <w:p w14:paraId="1033BA40" w14:textId="77777777" w:rsidR="00DC50D9" w:rsidRPr="00AF0209" w:rsidRDefault="00DC50D9" w:rsidP="00AF0209">
      <w:pPr>
        <w:pStyle w:val="Zkladntext"/>
        <w:jc w:val="both"/>
      </w:pPr>
      <w:r w:rsidRPr="00AF0209">
        <w:t xml:space="preserve">Transformačná stanica je distribučná TS 0022-004. Transformačná stanica v súčasnosti obsahuje možnosť dodania 100 </w:t>
      </w:r>
      <w:proofErr w:type="spellStart"/>
      <w:r w:rsidRPr="00AF0209">
        <w:t>kVA</w:t>
      </w:r>
      <w:proofErr w:type="spellEnd"/>
      <w:r w:rsidRPr="00AF0209">
        <w:t>.</w:t>
      </w:r>
    </w:p>
    <w:p w14:paraId="2B7CF454" w14:textId="77777777" w:rsidR="00DC50D9" w:rsidRPr="00AF0209" w:rsidRDefault="00DC50D9" w:rsidP="00AF0209">
      <w:pPr>
        <w:pStyle w:val="Zkladntext"/>
        <w:jc w:val="both"/>
      </w:pPr>
      <w:r w:rsidRPr="00AF0209">
        <w:t>Po rekonštrukcii technológie, výmene starých častí konštrukcií, výmene transformátora a rozvádzača NN bude možné navýšenie odberu.</w:t>
      </w:r>
    </w:p>
    <w:p w14:paraId="73B61480" w14:textId="77777777" w:rsidR="00DC50D9" w:rsidRPr="00AF0209" w:rsidRDefault="00DC50D9" w:rsidP="00AF0209">
      <w:pPr>
        <w:pStyle w:val="Zkladntext"/>
        <w:jc w:val="both"/>
      </w:pPr>
      <w:r w:rsidRPr="00AF0209">
        <w:t xml:space="preserve">Odber, ktorý investor pripravuje odoberať v maxime do 125A / cca. 80 </w:t>
      </w:r>
      <w:proofErr w:type="spellStart"/>
      <w:r w:rsidRPr="00AF0209">
        <w:t>kVA</w:t>
      </w:r>
      <w:proofErr w:type="spellEnd"/>
      <w:r w:rsidRPr="00AF0209">
        <w:t>.</w:t>
      </w:r>
    </w:p>
    <w:p w14:paraId="2B3D7879" w14:textId="77777777" w:rsidR="00DC50D9" w:rsidRPr="00AF0209" w:rsidRDefault="00DC50D9" w:rsidP="00AF0209">
      <w:pPr>
        <w:pStyle w:val="Zkladntext"/>
        <w:jc w:val="both"/>
      </w:pPr>
      <w:r w:rsidRPr="00AF0209">
        <w:t>Spolu s odberom existujúcim sa predpokladá odber celkový v stanici do 140kVA. Z tohto dôvodu sa navrhuje rekonštrukcia TS 0022-004.</w:t>
      </w:r>
    </w:p>
    <w:p w14:paraId="70438B1A" w14:textId="77777777" w:rsidR="00DC50D9" w:rsidRPr="004066BA" w:rsidRDefault="00DC50D9" w:rsidP="00DC50D9">
      <w:pPr>
        <w:pStyle w:val="Zkladntext"/>
        <w:rPr>
          <w:rFonts w:ascii="Arial" w:eastAsia="Arial" w:hAnsi="Arial"/>
          <w:sz w:val="19"/>
          <w:szCs w:val="19"/>
        </w:rPr>
      </w:pPr>
    </w:p>
    <w:p w14:paraId="6A3C59C8" w14:textId="77777777" w:rsidR="00DC50D9" w:rsidRPr="00AF0209" w:rsidRDefault="00DC50D9" w:rsidP="00AF0209">
      <w:pPr>
        <w:pStyle w:val="Zkladntext"/>
        <w:jc w:val="both"/>
      </w:pPr>
      <w:r w:rsidRPr="00AF0209">
        <w:t xml:space="preserve">V transformačnej stanici sa zdemontuje starý transformátor ATO 294/22 100kVA, 22kV/380V/220V, rozvádzač NN RST 4-vývodový, zvodové a vývodové trubky, </w:t>
      </w:r>
      <w:proofErr w:type="spellStart"/>
      <w:r w:rsidRPr="00AF0209">
        <w:t>bleskoistky</w:t>
      </w:r>
      <w:proofErr w:type="spellEnd"/>
      <w:r w:rsidRPr="00AF0209">
        <w:t xml:space="preserve"> BL 0.660, konzolu poistkových spodkov s poistkovými spodkami a poistkami VN XJ.</w:t>
      </w:r>
    </w:p>
    <w:p w14:paraId="144419D9" w14:textId="77777777" w:rsidR="00DC50D9" w:rsidRDefault="00DC50D9" w:rsidP="00AF0209">
      <w:pPr>
        <w:pStyle w:val="Zkladntext"/>
        <w:jc w:val="both"/>
      </w:pPr>
      <w:r w:rsidRPr="00AF0209">
        <w:t xml:space="preserve">Ako náhrada za starú časť technológie sa nainštalujú nové konzoly pod transformátor (zosilnenie), rozvádzač, pod poistkové spodky a </w:t>
      </w:r>
      <w:proofErr w:type="spellStart"/>
      <w:r w:rsidRPr="00AF0209">
        <w:t>zvodiče</w:t>
      </w:r>
      <w:proofErr w:type="spellEnd"/>
      <w:r w:rsidRPr="00AF0209">
        <w:t xml:space="preserve"> prepätia, tiež sa namontuje nový transformátor olejový </w:t>
      </w:r>
      <w:proofErr w:type="spellStart"/>
      <w:r w:rsidRPr="00AF0209">
        <w:t>hermetizovaný</w:t>
      </w:r>
      <w:proofErr w:type="spellEnd"/>
      <w:r w:rsidRPr="00AF0209">
        <w:t xml:space="preserve"> 400kVA 22kV/400/230V , Dyn1, </w:t>
      </w:r>
      <w:proofErr w:type="spellStart"/>
      <w:r w:rsidRPr="00AF0209">
        <w:t>uk</w:t>
      </w:r>
      <w:proofErr w:type="spellEnd"/>
      <w:r w:rsidRPr="00AF0209">
        <w:t xml:space="preserve">=4% , nové poistkové spodky VPSPO, poistky podľa postupu č.D6.ROZV.06 z 15.10.2022 24kV 10A, rozvádzač RST 0425/28, </w:t>
      </w:r>
      <w:proofErr w:type="spellStart"/>
      <w:r w:rsidRPr="00AF0209">
        <w:t>zvodiče</w:t>
      </w:r>
      <w:proofErr w:type="spellEnd"/>
      <w:r w:rsidRPr="00AF0209">
        <w:t xml:space="preserve"> prepätia na VN strane SNO-RP DH 24kV a PROTECT 4-15-D konzola k </w:t>
      </w:r>
      <w:proofErr w:type="spellStart"/>
      <w:r w:rsidRPr="00AF0209">
        <w:t>DTr</w:t>
      </w:r>
      <w:proofErr w:type="spellEnd"/>
      <w:r w:rsidRPr="00AF0209">
        <w:t xml:space="preserve"> NA SVORKY TR na NN strane. Pre TS sa vyhotoví </w:t>
      </w:r>
      <w:r w:rsidRPr="00AF0209">
        <w:lastRenderedPageBreak/>
        <w:t>nové uzemnenie.</w:t>
      </w:r>
    </w:p>
    <w:p w14:paraId="13A0443F" w14:textId="77777777" w:rsidR="00AF0209" w:rsidRPr="00AF0209" w:rsidRDefault="00AF0209" w:rsidP="00AF0209">
      <w:pPr>
        <w:pStyle w:val="Zkladntext"/>
        <w:jc w:val="both"/>
      </w:pPr>
      <w:r w:rsidRPr="00AF0209">
        <w:t>Pripojenie transformačnej stanice je z vedenia 235. Vedenie 235 je pripojené z rozvodne R8129 Hlohovec. Prípojka vzdušná bude zrealizovaná vodičom AlFe6 3x35mm2 . Pripojenie zostane zachované.</w:t>
      </w:r>
    </w:p>
    <w:p w14:paraId="28481E6F" w14:textId="77777777" w:rsidR="00AF0209" w:rsidRPr="00AF0209" w:rsidRDefault="00AF0209" w:rsidP="00AF0209">
      <w:pPr>
        <w:pStyle w:val="Zkladntext"/>
        <w:ind w:left="0"/>
        <w:jc w:val="both"/>
        <w:rPr>
          <w:rFonts w:eastAsia="Arial"/>
        </w:rPr>
      </w:pPr>
    </w:p>
    <w:p w14:paraId="51BF8D9C" w14:textId="136F7744" w:rsidR="00AF0209" w:rsidRPr="009932F0" w:rsidRDefault="00AF0209" w:rsidP="009932F0">
      <w:pPr>
        <w:pStyle w:val="Zkladntext"/>
        <w:jc w:val="both"/>
        <w:rPr>
          <w:b/>
          <w:bCs/>
          <w:u w:val="single"/>
        </w:rPr>
      </w:pPr>
      <w:r w:rsidRPr="00AF0209">
        <w:rPr>
          <w:b/>
          <w:bCs/>
          <w:u w:val="single"/>
        </w:rPr>
        <w:t>Uvoľnenie pozemkov a objektov a ich dočasné užívanie</w:t>
      </w:r>
    </w:p>
    <w:p w14:paraId="3CA8698C" w14:textId="77777777" w:rsidR="00AF0209" w:rsidRPr="00AF0209" w:rsidRDefault="00AF0209" w:rsidP="00AF0209">
      <w:pPr>
        <w:pStyle w:val="Zkladntext"/>
        <w:jc w:val="both"/>
      </w:pPr>
      <w:r w:rsidRPr="00AF0209">
        <w:t>Pred odovzdaním staveniska je potrebné písomne dohodnúť zabezpečenie vstupov na pozemky , kde sa bude realizovať výstavba . Tiež je potrebné zabezpečiť uvoľnenie pozemkov pre objekty zariadenia staveniska. V prípade dočasného užívania objektov a pozemkov počas výstavby je potrebné zabezpečiť formu a podmienky tohto dočasného užívania. Uvedené opatrenia by mal zabezpečiť objednávateľ v spolupráci s dodávateľom. Výškové úpravy terénu nie sú potrebné. Zemné práce sa budú vykonávať strojovo, v prípade styku s inými inžinierskymi sieťami ručne.</w:t>
      </w:r>
    </w:p>
    <w:p w14:paraId="23E5EB77" w14:textId="77777777" w:rsidR="00AF0209" w:rsidRPr="00AF0209" w:rsidRDefault="00AF0209" w:rsidP="00AF0209">
      <w:pPr>
        <w:pStyle w:val="Zkladntext"/>
        <w:jc w:val="both"/>
        <w:rPr>
          <w:rFonts w:eastAsia="Arial"/>
        </w:rPr>
      </w:pPr>
    </w:p>
    <w:p w14:paraId="4686F245" w14:textId="654F23E8" w:rsidR="00AF0209" w:rsidRPr="00AF0209" w:rsidRDefault="00AF0209" w:rsidP="009932F0">
      <w:pPr>
        <w:pStyle w:val="Zkladntext"/>
        <w:jc w:val="both"/>
        <w:rPr>
          <w:b/>
          <w:bCs/>
          <w:u w:val="single"/>
        </w:rPr>
      </w:pPr>
      <w:r w:rsidRPr="00AF0209">
        <w:rPr>
          <w:b/>
          <w:bCs/>
          <w:u w:val="single"/>
        </w:rPr>
        <w:t>Spôsob demontáže, miesto skládky, odpad</w:t>
      </w:r>
    </w:p>
    <w:p w14:paraId="42092A31" w14:textId="77777777" w:rsidR="00AF0209" w:rsidRPr="00AF0209" w:rsidRDefault="00AF0209" w:rsidP="00AF0209">
      <w:pPr>
        <w:pStyle w:val="Zkladntext"/>
        <w:jc w:val="both"/>
      </w:pPr>
      <w:r w:rsidRPr="00AF0209">
        <w:t>Realizáciou stavby vznikne odpad . Držiteľ odpadu odpad roztriedi podľa katalógových čísiel v zmysle vyhlášky. Držiteľ môže odpad využiť pre vlastné účely alebo zabezpečí odber odpadov k zhodnoteniu alebo zneškodneniu oprávnenou organizáciou, s ktorou má spomínaná organizácia uzatvorenú zmluvu.</w:t>
      </w:r>
    </w:p>
    <w:p w14:paraId="74A46D91" w14:textId="77777777" w:rsidR="00AF0209" w:rsidRPr="00AF0209" w:rsidRDefault="00AF0209" w:rsidP="00AF0209">
      <w:pPr>
        <w:pStyle w:val="Zkladntext"/>
        <w:jc w:val="both"/>
        <w:rPr>
          <w:rFonts w:eastAsia="Arial"/>
        </w:rPr>
      </w:pPr>
    </w:p>
    <w:p w14:paraId="630C56B9" w14:textId="77777777" w:rsidR="00AF0209" w:rsidRPr="00AF0209" w:rsidRDefault="00AF0209" w:rsidP="00AF0209">
      <w:pPr>
        <w:pStyle w:val="Zkladntext"/>
        <w:jc w:val="both"/>
      </w:pPr>
      <w:r w:rsidRPr="00AF0209">
        <w:t xml:space="preserve">Zaradenie odpadov podľa vyhl. MŽP SR č. 79/2015 </w:t>
      </w:r>
      <w:proofErr w:type="spellStart"/>
      <w:r w:rsidRPr="00AF0209">
        <w:t>Z.z</w:t>
      </w:r>
      <w:proofErr w:type="spellEnd"/>
      <w:r w:rsidRPr="00AF0209">
        <w:t>.</w:t>
      </w:r>
    </w:p>
    <w:p w14:paraId="6B67EB91" w14:textId="77777777" w:rsidR="00AF0209" w:rsidRPr="00AF0209" w:rsidRDefault="00AF0209" w:rsidP="00AF0209">
      <w:pPr>
        <w:pStyle w:val="Zkladntext"/>
        <w:jc w:val="both"/>
      </w:pPr>
    </w:p>
    <w:p w14:paraId="0CC51D41" w14:textId="77777777" w:rsidR="00AF0209" w:rsidRPr="004066BA" w:rsidRDefault="00AF0209" w:rsidP="00AF0209">
      <w:pPr>
        <w:pStyle w:val="Zkladntext"/>
        <w:jc w:val="both"/>
        <w:rPr>
          <w:rFonts w:ascii="Arial" w:hAnsi="Arial"/>
          <w:sz w:val="20"/>
          <w:szCs w:val="20"/>
        </w:rPr>
      </w:pPr>
      <w:r w:rsidRPr="00AF0209">
        <w:t xml:space="preserve">Pri realizácií sa bude postupovať v zmysle zákona o odpadoch - nový 79/2015 </w:t>
      </w:r>
      <w:proofErr w:type="spellStart"/>
      <w:r w:rsidRPr="00AF0209">
        <w:t>Z.z</w:t>
      </w:r>
      <w:proofErr w:type="spellEnd"/>
      <w:r w:rsidRPr="00AF0209">
        <w:t xml:space="preserve">. a nadväzujúcich vyhlášok 365/2015 </w:t>
      </w:r>
      <w:proofErr w:type="spellStart"/>
      <w:r w:rsidRPr="00AF0209">
        <w:t>Z.z</w:t>
      </w:r>
      <w:proofErr w:type="spellEnd"/>
      <w:r w:rsidRPr="00AF0209">
        <w:t>., VYHLÁŠKA MŽP SR,  371/2015 Z. z. - Vyhláška,</w:t>
      </w:r>
      <w:r w:rsidRPr="004066BA">
        <w:rPr>
          <w:rFonts w:ascii="Arial" w:hAnsi="Arial"/>
          <w:sz w:val="20"/>
          <w:szCs w:val="20"/>
        </w:rPr>
        <w:t xml:space="preserve"> ktorou sa vykonávajú niektoré ustanovenia zákona o odpadoch a ďalších vyhlášok a zákonov.</w:t>
      </w:r>
    </w:p>
    <w:p w14:paraId="49FE5E48" w14:textId="77777777" w:rsidR="00AF0209" w:rsidRDefault="00AF0209" w:rsidP="00AF0209">
      <w:pPr>
        <w:pStyle w:val="Zkladntext"/>
        <w:jc w:val="both"/>
      </w:pPr>
    </w:p>
    <w:tbl>
      <w:tblPr>
        <w:tblStyle w:val="TableNormal"/>
        <w:tblW w:w="0" w:type="auto"/>
        <w:tblInd w:w="136" w:type="dxa"/>
        <w:tblLayout w:type="fixed"/>
        <w:tblLook w:val="01E0" w:firstRow="1" w:lastRow="1" w:firstColumn="1" w:lastColumn="1" w:noHBand="0" w:noVBand="0"/>
      </w:tblPr>
      <w:tblGrid>
        <w:gridCol w:w="1418"/>
        <w:gridCol w:w="708"/>
        <w:gridCol w:w="2552"/>
        <w:gridCol w:w="709"/>
        <w:gridCol w:w="992"/>
        <w:gridCol w:w="992"/>
        <w:gridCol w:w="1843"/>
      </w:tblGrid>
      <w:tr w:rsidR="009932F0" w:rsidRPr="00AF0209" w14:paraId="146F94C3" w14:textId="77777777" w:rsidTr="009932F0">
        <w:trPr>
          <w:trHeight w:hRule="exact" w:val="853"/>
        </w:trPr>
        <w:tc>
          <w:tcPr>
            <w:tcW w:w="1418" w:type="dxa"/>
            <w:tcBorders>
              <w:top w:val="single" w:sz="5" w:space="0" w:color="000000"/>
              <w:left w:val="single" w:sz="5" w:space="0" w:color="000000"/>
              <w:bottom w:val="single" w:sz="5" w:space="0" w:color="000000"/>
              <w:right w:val="single" w:sz="5" w:space="0" w:color="000000"/>
            </w:tcBorders>
          </w:tcPr>
          <w:p w14:paraId="1E722958" w14:textId="77777777" w:rsidR="00AF0209" w:rsidRPr="00AF0209" w:rsidRDefault="00AF0209" w:rsidP="00AF0209">
            <w:pPr>
              <w:pStyle w:val="Zkladntext"/>
              <w:ind w:left="0"/>
              <w:jc w:val="center"/>
              <w:rPr>
                <w:rFonts w:eastAsia="Arial"/>
              </w:rPr>
            </w:pPr>
            <w:r w:rsidRPr="00AF0209">
              <w:t>Zdemontovaný</w:t>
            </w:r>
            <w:r w:rsidRPr="00AF0209">
              <w:rPr>
                <w:spacing w:val="26"/>
              </w:rPr>
              <w:t xml:space="preserve"> </w:t>
            </w:r>
            <w:r w:rsidRPr="00AF0209">
              <w:t>materiál</w:t>
            </w:r>
          </w:p>
        </w:tc>
        <w:tc>
          <w:tcPr>
            <w:tcW w:w="708" w:type="dxa"/>
            <w:tcBorders>
              <w:top w:val="single" w:sz="5" w:space="0" w:color="000000"/>
              <w:left w:val="single" w:sz="5" w:space="0" w:color="000000"/>
              <w:bottom w:val="single" w:sz="5" w:space="0" w:color="000000"/>
              <w:right w:val="single" w:sz="5" w:space="0" w:color="000000"/>
            </w:tcBorders>
          </w:tcPr>
          <w:p w14:paraId="1CA8C96C" w14:textId="77777777" w:rsidR="00AF0209" w:rsidRPr="00AF0209" w:rsidRDefault="00AF0209" w:rsidP="00AF0209">
            <w:pPr>
              <w:pStyle w:val="Zkladntext"/>
              <w:ind w:left="0"/>
              <w:jc w:val="center"/>
              <w:rPr>
                <w:rFonts w:eastAsia="Arial"/>
              </w:rPr>
            </w:pPr>
            <w:r w:rsidRPr="00AF0209">
              <w:t>Číslo</w:t>
            </w:r>
            <w:r w:rsidRPr="00AF0209">
              <w:rPr>
                <w:spacing w:val="22"/>
              </w:rPr>
              <w:t xml:space="preserve"> </w:t>
            </w:r>
            <w:r w:rsidRPr="00AF0209">
              <w:t>skupina</w:t>
            </w:r>
            <w:r w:rsidRPr="00AF0209">
              <w:rPr>
                <w:spacing w:val="22"/>
              </w:rPr>
              <w:t xml:space="preserve"> </w:t>
            </w:r>
            <w:r w:rsidRPr="00AF0209">
              <w:t>odpadu</w:t>
            </w:r>
          </w:p>
        </w:tc>
        <w:tc>
          <w:tcPr>
            <w:tcW w:w="2552" w:type="dxa"/>
            <w:tcBorders>
              <w:top w:val="single" w:sz="5" w:space="0" w:color="000000"/>
              <w:left w:val="single" w:sz="5" w:space="0" w:color="000000"/>
              <w:bottom w:val="single" w:sz="5" w:space="0" w:color="000000"/>
              <w:right w:val="single" w:sz="5" w:space="0" w:color="000000"/>
            </w:tcBorders>
          </w:tcPr>
          <w:p w14:paraId="1243ED68" w14:textId="77777777" w:rsidR="00AF0209" w:rsidRPr="00AF0209" w:rsidRDefault="00AF0209" w:rsidP="009932F0">
            <w:pPr>
              <w:pStyle w:val="Zkladntext"/>
              <w:ind w:left="0"/>
              <w:jc w:val="center"/>
              <w:rPr>
                <w:rFonts w:eastAsia="Arial"/>
              </w:rPr>
            </w:pPr>
            <w:r w:rsidRPr="00AF0209">
              <w:t>Názov skupiny odpadu</w:t>
            </w:r>
          </w:p>
        </w:tc>
        <w:tc>
          <w:tcPr>
            <w:tcW w:w="709" w:type="dxa"/>
            <w:tcBorders>
              <w:top w:val="single" w:sz="5" w:space="0" w:color="000000"/>
              <w:left w:val="single" w:sz="5" w:space="0" w:color="000000"/>
              <w:bottom w:val="single" w:sz="5" w:space="0" w:color="000000"/>
              <w:right w:val="single" w:sz="5" w:space="0" w:color="000000"/>
            </w:tcBorders>
          </w:tcPr>
          <w:p w14:paraId="52F778F6" w14:textId="77777777" w:rsidR="00AF0209" w:rsidRPr="00AF0209" w:rsidRDefault="00AF0209" w:rsidP="009932F0">
            <w:pPr>
              <w:pStyle w:val="Zkladntext"/>
              <w:ind w:left="0"/>
              <w:jc w:val="center"/>
              <w:rPr>
                <w:rFonts w:eastAsia="Arial"/>
              </w:rPr>
            </w:pPr>
            <w:r w:rsidRPr="00AF0209">
              <w:t>Kód</w:t>
            </w:r>
            <w:r w:rsidRPr="00AF0209">
              <w:rPr>
                <w:spacing w:val="22"/>
              </w:rPr>
              <w:t xml:space="preserve"> </w:t>
            </w:r>
            <w:r w:rsidRPr="00AF0209">
              <w:t>skupiny</w:t>
            </w:r>
            <w:r w:rsidRPr="00AF0209">
              <w:rPr>
                <w:spacing w:val="23"/>
              </w:rPr>
              <w:t xml:space="preserve"> </w:t>
            </w:r>
            <w:r w:rsidRPr="00AF0209">
              <w:t>odpadu</w:t>
            </w:r>
          </w:p>
        </w:tc>
        <w:tc>
          <w:tcPr>
            <w:tcW w:w="992" w:type="dxa"/>
            <w:tcBorders>
              <w:top w:val="single" w:sz="5" w:space="0" w:color="000000"/>
              <w:left w:val="single" w:sz="5" w:space="0" w:color="000000"/>
              <w:bottom w:val="single" w:sz="5" w:space="0" w:color="000000"/>
              <w:right w:val="single" w:sz="5" w:space="0" w:color="000000"/>
            </w:tcBorders>
          </w:tcPr>
          <w:p w14:paraId="7AE84876" w14:textId="77777777" w:rsidR="00AF0209" w:rsidRPr="00AF0209" w:rsidRDefault="00AF0209" w:rsidP="009932F0">
            <w:pPr>
              <w:pStyle w:val="Zkladntext"/>
              <w:ind w:left="0"/>
              <w:jc w:val="center"/>
              <w:rPr>
                <w:rFonts w:eastAsia="Arial"/>
              </w:rPr>
            </w:pPr>
            <w:r w:rsidRPr="00AF0209">
              <w:rPr>
                <w:spacing w:val="-3"/>
                <w:w w:val="105"/>
              </w:rPr>
              <w:t>Množ</w:t>
            </w:r>
            <w:r w:rsidRPr="00AF0209">
              <w:rPr>
                <w:spacing w:val="-2"/>
                <w:w w:val="105"/>
              </w:rPr>
              <w:t>stvo</w:t>
            </w:r>
          </w:p>
        </w:tc>
        <w:tc>
          <w:tcPr>
            <w:tcW w:w="992" w:type="dxa"/>
            <w:tcBorders>
              <w:top w:val="single" w:sz="5" w:space="0" w:color="000000"/>
              <w:left w:val="single" w:sz="5" w:space="0" w:color="000000"/>
              <w:bottom w:val="single" w:sz="5" w:space="0" w:color="000000"/>
              <w:right w:val="single" w:sz="5" w:space="0" w:color="000000"/>
            </w:tcBorders>
          </w:tcPr>
          <w:p w14:paraId="3C30C191" w14:textId="77777777" w:rsidR="00AF0209" w:rsidRPr="00AF0209" w:rsidRDefault="00AF0209" w:rsidP="009932F0">
            <w:pPr>
              <w:pStyle w:val="Zkladntext"/>
              <w:ind w:left="0"/>
              <w:jc w:val="center"/>
              <w:rPr>
                <w:rFonts w:eastAsia="Arial"/>
              </w:rPr>
            </w:pPr>
            <w:r w:rsidRPr="00AF0209">
              <w:rPr>
                <w:spacing w:val="-2"/>
                <w:w w:val="105"/>
              </w:rPr>
              <w:t>Mno</w:t>
            </w:r>
            <w:r w:rsidRPr="00AF0209">
              <w:rPr>
                <w:w w:val="105"/>
              </w:rPr>
              <w:t>ž</w:t>
            </w:r>
            <w:r w:rsidRPr="00AF0209">
              <w:rPr>
                <w:spacing w:val="-2"/>
                <w:w w:val="105"/>
              </w:rPr>
              <w:t>stvo</w:t>
            </w:r>
          </w:p>
        </w:tc>
        <w:tc>
          <w:tcPr>
            <w:tcW w:w="1843" w:type="dxa"/>
            <w:tcBorders>
              <w:top w:val="single" w:sz="5" w:space="0" w:color="000000"/>
              <w:left w:val="single" w:sz="5" w:space="0" w:color="000000"/>
              <w:bottom w:val="single" w:sz="5" w:space="0" w:color="000000"/>
              <w:right w:val="single" w:sz="5" w:space="0" w:color="000000"/>
            </w:tcBorders>
          </w:tcPr>
          <w:p w14:paraId="5672FD63" w14:textId="57CD3E86" w:rsidR="00AF0209" w:rsidRPr="00AF0209" w:rsidRDefault="00AF0209" w:rsidP="009932F0">
            <w:pPr>
              <w:pStyle w:val="Zkladntext"/>
              <w:ind w:left="0"/>
              <w:jc w:val="center"/>
              <w:rPr>
                <w:rFonts w:eastAsia="Arial"/>
              </w:rPr>
            </w:pPr>
            <w:r w:rsidRPr="00AF0209">
              <w:t>Spôsob zhodnotenia</w:t>
            </w:r>
            <w:r w:rsidR="009932F0">
              <w:rPr>
                <w:rFonts w:eastAsia="Arial"/>
              </w:rPr>
              <w:t xml:space="preserve"> </w:t>
            </w:r>
            <w:r w:rsidRPr="00AF0209">
              <w:t>/zneškodnenia</w:t>
            </w:r>
            <w:r w:rsidRPr="00AF0209">
              <w:rPr>
                <w:spacing w:val="22"/>
              </w:rPr>
              <w:t xml:space="preserve"> </w:t>
            </w:r>
            <w:r w:rsidRPr="00AF0209">
              <w:t>(vyhl.</w:t>
            </w:r>
            <w:r w:rsidRPr="00AF0209">
              <w:rPr>
                <w:spacing w:val="2"/>
              </w:rPr>
              <w:t xml:space="preserve"> </w:t>
            </w:r>
            <w:r w:rsidRPr="00AF0209">
              <w:t>MŢP</w:t>
            </w:r>
            <w:r w:rsidRPr="00AF0209">
              <w:rPr>
                <w:spacing w:val="22"/>
              </w:rPr>
              <w:t xml:space="preserve"> </w:t>
            </w:r>
            <w:r w:rsidRPr="00AF0209">
              <w:t>203/2001)</w:t>
            </w:r>
          </w:p>
        </w:tc>
      </w:tr>
      <w:tr w:rsidR="009932F0" w:rsidRPr="00AF0209" w14:paraId="5F2D350B" w14:textId="77777777" w:rsidTr="009932F0">
        <w:trPr>
          <w:trHeight w:hRule="exact" w:val="277"/>
        </w:trPr>
        <w:tc>
          <w:tcPr>
            <w:tcW w:w="1418" w:type="dxa"/>
            <w:tcBorders>
              <w:top w:val="single" w:sz="5" w:space="0" w:color="000000"/>
              <w:left w:val="single" w:sz="5" w:space="0" w:color="000000"/>
              <w:bottom w:val="single" w:sz="5" w:space="0" w:color="000000"/>
              <w:right w:val="single" w:sz="5" w:space="0" w:color="000000"/>
            </w:tcBorders>
          </w:tcPr>
          <w:p w14:paraId="17AAAF7F" w14:textId="77777777" w:rsidR="00AF0209" w:rsidRPr="00AF0209" w:rsidRDefault="00AF0209" w:rsidP="009932F0">
            <w:pPr>
              <w:pStyle w:val="Zkladntext"/>
              <w:ind w:left="0"/>
              <w:jc w:val="center"/>
            </w:pPr>
            <w:r w:rsidRPr="00AF0209">
              <w:t>Transformátor</w:t>
            </w:r>
          </w:p>
        </w:tc>
        <w:tc>
          <w:tcPr>
            <w:tcW w:w="708" w:type="dxa"/>
            <w:tcBorders>
              <w:top w:val="single" w:sz="5" w:space="0" w:color="000000"/>
              <w:left w:val="single" w:sz="5" w:space="0" w:color="000000"/>
              <w:bottom w:val="single" w:sz="5" w:space="0" w:color="000000"/>
              <w:right w:val="single" w:sz="5" w:space="0" w:color="000000"/>
            </w:tcBorders>
          </w:tcPr>
          <w:p w14:paraId="0A1B4686" w14:textId="77777777" w:rsidR="00AF0209" w:rsidRPr="00AF0209" w:rsidRDefault="00AF0209" w:rsidP="00AF0209">
            <w:pPr>
              <w:pStyle w:val="Zkladntext"/>
            </w:pPr>
            <w:r w:rsidRPr="00AF0209">
              <w:rPr>
                <w:spacing w:val="1"/>
              </w:rPr>
              <w:t>16</w:t>
            </w:r>
          </w:p>
        </w:tc>
        <w:tc>
          <w:tcPr>
            <w:tcW w:w="2552" w:type="dxa"/>
            <w:tcBorders>
              <w:top w:val="single" w:sz="5" w:space="0" w:color="000000"/>
              <w:left w:val="single" w:sz="5" w:space="0" w:color="000000"/>
              <w:bottom w:val="single" w:sz="5" w:space="0" w:color="000000"/>
              <w:right w:val="single" w:sz="5" w:space="0" w:color="000000"/>
            </w:tcBorders>
          </w:tcPr>
          <w:p w14:paraId="536D3CAC" w14:textId="77777777" w:rsidR="00AF0209" w:rsidRPr="00AF0209" w:rsidRDefault="00AF0209" w:rsidP="009932F0">
            <w:pPr>
              <w:pStyle w:val="Zkladntext"/>
              <w:ind w:left="0"/>
              <w:jc w:val="center"/>
            </w:pPr>
            <w:r w:rsidRPr="00AF0209">
              <w:t>Transformátory</w:t>
            </w:r>
          </w:p>
        </w:tc>
        <w:tc>
          <w:tcPr>
            <w:tcW w:w="709" w:type="dxa"/>
            <w:tcBorders>
              <w:top w:val="single" w:sz="5" w:space="0" w:color="000000"/>
              <w:left w:val="single" w:sz="5" w:space="0" w:color="000000"/>
              <w:bottom w:val="single" w:sz="5" w:space="0" w:color="000000"/>
              <w:right w:val="single" w:sz="5" w:space="0" w:color="000000"/>
            </w:tcBorders>
          </w:tcPr>
          <w:p w14:paraId="20BD82F4"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215596C5" w14:textId="77777777" w:rsidR="00AF0209" w:rsidRPr="00AF0209" w:rsidRDefault="00AF0209" w:rsidP="00AF0209">
            <w:pPr>
              <w:pStyle w:val="Zkladntext"/>
            </w:pPr>
            <w:r w:rsidRPr="00AF0209">
              <w:rPr>
                <w:spacing w:val="1"/>
              </w:rPr>
              <w:t>1ks</w:t>
            </w:r>
          </w:p>
        </w:tc>
        <w:tc>
          <w:tcPr>
            <w:tcW w:w="992" w:type="dxa"/>
            <w:tcBorders>
              <w:top w:val="single" w:sz="5" w:space="0" w:color="000000"/>
              <w:left w:val="single" w:sz="5" w:space="0" w:color="000000"/>
              <w:bottom w:val="single" w:sz="5" w:space="0" w:color="000000"/>
              <w:right w:val="single" w:sz="5" w:space="0" w:color="000000"/>
            </w:tcBorders>
          </w:tcPr>
          <w:p w14:paraId="6B85CC05" w14:textId="77777777" w:rsidR="00AF0209" w:rsidRPr="00AF0209" w:rsidRDefault="00AF0209" w:rsidP="00AF0209">
            <w:pPr>
              <w:pStyle w:val="Zkladntext"/>
            </w:pPr>
            <w:r w:rsidRPr="00AF0209">
              <w:t>0,5t</w:t>
            </w:r>
          </w:p>
        </w:tc>
        <w:tc>
          <w:tcPr>
            <w:tcW w:w="1843" w:type="dxa"/>
            <w:tcBorders>
              <w:top w:val="single" w:sz="5" w:space="0" w:color="000000"/>
              <w:left w:val="single" w:sz="5" w:space="0" w:color="000000"/>
              <w:bottom w:val="single" w:sz="5" w:space="0" w:color="000000"/>
              <w:right w:val="single" w:sz="5" w:space="0" w:color="000000"/>
            </w:tcBorders>
          </w:tcPr>
          <w:p w14:paraId="06F0CE76" w14:textId="77777777" w:rsidR="00AF0209" w:rsidRPr="00AF0209" w:rsidRDefault="00AF0209" w:rsidP="00AF0209">
            <w:pPr>
              <w:pStyle w:val="Zkladntext"/>
            </w:pPr>
          </w:p>
        </w:tc>
      </w:tr>
      <w:tr w:rsidR="009932F0" w:rsidRPr="00AF0209" w14:paraId="7FA5F4A9" w14:textId="77777777" w:rsidTr="009932F0">
        <w:trPr>
          <w:trHeight w:hRule="exact" w:val="862"/>
        </w:trPr>
        <w:tc>
          <w:tcPr>
            <w:tcW w:w="1418" w:type="dxa"/>
            <w:tcBorders>
              <w:top w:val="single" w:sz="5" w:space="0" w:color="000000"/>
              <w:left w:val="single" w:sz="5" w:space="0" w:color="000000"/>
              <w:bottom w:val="single" w:sz="5" w:space="0" w:color="000000"/>
              <w:right w:val="single" w:sz="5" w:space="0" w:color="000000"/>
            </w:tcBorders>
          </w:tcPr>
          <w:p w14:paraId="6458DF54" w14:textId="77777777" w:rsidR="00AF0209" w:rsidRPr="00AF0209" w:rsidRDefault="00AF0209" w:rsidP="009932F0">
            <w:pPr>
              <w:pStyle w:val="Zkladntext"/>
              <w:ind w:left="0"/>
              <w:jc w:val="center"/>
            </w:pPr>
            <w:proofErr w:type="spellStart"/>
            <w:r w:rsidRPr="00AF0209">
              <w:t>Drevenné</w:t>
            </w:r>
            <w:proofErr w:type="spellEnd"/>
            <w:r w:rsidRPr="00AF0209">
              <w:rPr>
                <w:spacing w:val="-2"/>
              </w:rPr>
              <w:t xml:space="preserve"> </w:t>
            </w:r>
            <w:r w:rsidRPr="00AF0209">
              <w:t>stožiare</w:t>
            </w:r>
          </w:p>
        </w:tc>
        <w:tc>
          <w:tcPr>
            <w:tcW w:w="708" w:type="dxa"/>
            <w:tcBorders>
              <w:top w:val="single" w:sz="5" w:space="0" w:color="000000"/>
              <w:left w:val="single" w:sz="5" w:space="0" w:color="000000"/>
              <w:bottom w:val="single" w:sz="5" w:space="0" w:color="000000"/>
              <w:right w:val="single" w:sz="5" w:space="0" w:color="000000"/>
            </w:tcBorders>
          </w:tcPr>
          <w:p w14:paraId="407C8EC7" w14:textId="77777777" w:rsidR="00AF0209" w:rsidRPr="00AF0209" w:rsidRDefault="00AF0209" w:rsidP="00AF0209">
            <w:pPr>
              <w:pStyle w:val="Zkladntext"/>
            </w:pPr>
            <w:r w:rsidRPr="00AF0209">
              <w:t>17</w:t>
            </w:r>
            <w:r w:rsidRPr="00AF0209">
              <w:rPr>
                <w:spacing w:val="1"/>
              </w:rPr>
              <w:t xml:space="preserve"> </w:t>
            </w:r>
            <w:r w:rsidRPr="00AF0209">
              <w:t>02</w:t>
            </w:r>
            <w:r w:rsidRPr="00AF0209">
              <w:rPr>
                <w:spacing w:val="1"/>
              </w:rPr>
              <w:t xml:space="preserve"> </w:t>
            </w:r>
            <w:r w:rsidRPr="00AF0209">
              <w:t>01</w:t>
            </w:r>
          </w:p>
        </w:tc>
        <w:tc>
          <w:tcPr>
            <w:tcW w:w="2552" w:type="dxa"/>
            <w:tcBorders>
              <w:top w:val="single" w:sz="5" w:space="0" w:color="000000"/>
              <w:left w:val="single" w:sz="5" w:space="0" w:color="000000"/>
              <w:bottom w:val="single" w:sz="5" w:space="0" w:color="000000"/>
              <w:right w:val="single" w:sz="5" w:space="0" w:color="000000"/>
            </w:tcBorders>
          </w:tcPr>
          <w:p w14:paraId="057E4C67" w14:textId="77777777" w:rsidR="00AF0209" w:rsidRPr="00AF0209" w:rsidRDefault="00AF0209" w:rsidP="009932F0">
            <w:pPr>
              <w:pStyle w:val="Zkladntext"/>
              <w:ind w:left="0"/>
              <w:jc w:val="center"/>
            </w:pPr>
            <w:r w:rsidRPr="00AF0209">
              <w:t>Stavebné</w:t>
            </w:r>
            <w:r w:rsidRPr="00AF0209">
              <w:rPr>
                <w:spacing w:val="-2"/>
              </w:rPr>
              <w:t xml:space="preserve"> </w:t>
            </w:r>
            <w:r w:rsidRPr="00AF0209">
              <w:t>odpady</w:t>
            </w:r>
          </w:p>
        </w:tc>
        <w:tc>
          <w:tcPr>
            <w:tcW w:w="709" w:type="dxa"/>
            <w:tcBorders>
              <w:top w:val="single" w:sz="5" w:space="0" w:color="000000"/>
              <w:left w:val="single" w:sz="5" w:space="0" w:color="000000"/>
              <w:bottom w:val="single" w:sz="5" w:space="0" w:color="000000"/>
              <w:right w:val="single" w:sz="5" w:space="0" w:color="000000"/>
            </w:tcBorders>
          </w:tcPr>
          <w:p w14:paraId="5945B24E"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61D63E97"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732C020A" w14:textId="77777777" w:rsidR="00AF0209" w:rsidRPr="00AF0209" w:rsidRDefault="00AF0209" w:rsidP="00AF0209">
            <w:pPr>
              <w:pStyle w:val="Zkladntext"/>
            </w:pPr>
          </w:p>
        </w:tc>
        <w:tc>
          <w:tcPr>
            <w:tcW w:w="1843" w:type="dxa"/>
            <w:tcBorders>
              <w:top w:val="single" w:sz="5" w:space="0" w:color="000000"/>
              <w:left w:val="single" w:sz="5" w:space="0" w:color="000000"/>
              <w:bottom w:val="single" w:sz="5" w:space="0" w:color="000000"/>
              <w:right w:val="single" w:sz="5" w:space="0" w:color="000000"/>
            </w:tcBorders>
          </w:tcPr>
          <w:p w14:paraId="7A573C01" w14:textId="77777777" w:rsidR="00AF0209" w:rsidRPr="00AF0209" w:rsidRDefault="00AF0209" w:rsidP="00AF0209">
            <w:pPr>
              <w:pStyle w:val="Zkladntext"/>
            </w:pPr>
            <w:r w:rsidRPr="00AF0209">
              <w:t>D1,</w:t>
            </w:r>
            <w:r w:rsidRPr="00AF0209">
              <w:rPr>
                <w:spacing w:val="1"/>
              </w:rPr>
              <w:t xml:space="preserve"> </w:t>
            </w:r>
            <w:r w:rsidRPr="00AF0209">
              <w:t>D10</w:t>
            </w:r>
          </w:p>
        </w:tc>
      </w:tr>
      <w:tr w:rsidR="009932F0" w:rsidRPr="00AF0209" w14:paraId="0C9DA1DE" w14:textId="77777777" w:rsidTr="009932F0">
        <w:trPr>
          <w:trHeight w:hRule="exact" w:val="832"/>
        </w:trPr>
        <w:tc>
          <w:tcPr>
            <w:tcW w:w="1418" w:type="dxa"/>
            <w:tcBorders>
              <w:top w:val="single" w:sz="5" w:space="0" w:color="000000"/>
              <w:left w:val="single" w:sz="5" w:space="0" w:color="000000"/>
              <w:bottom w:val="single" w:sz="5" w:space="0" w:color="000000"/>
              <w:right w:val="single" w:sz="5" w:space="0" w:color="000000"/>
            </w:tcBorders>
          </w:tcPr>
          <w:p w14:paraId="1CA7F2CE" w14:textId="77777777" w:rsidR="00AF0209" w:rsidRPr="00AF0209" w:rsidRDefault="00AF0209" w:rsidP="009932F0">
            <w:pPr>
              <w:pStyle w:val="Zkladntext"/>
              <w:ind w:left="0"/>
              <w:jc w:val="center"/>
              <w:rPr>
                <w:rFonts w:eastAsia="Arial"/>
              </w:rPr>
            </w:pPr>
            <w:r w:rsidRPr="00AF0209">
              <w:t>Betónové</w:t>
            </w:r>
            <w:r w:rsidRPr="00AF0209">
              <w:rPr>
                <w:spacing w:val="35"/>
              </w:rPr>
              <w:t xml:space="preserve"> </w:t>
            </w:r>
            <w:r w:rsidRPr="00AF0209">
              <w:t>stožiare</w:t>
            </w:r>
          </w:p>
        </w:tc>
        <w:tc>
          <w:tcPr>
            <w:tcW w:w="708" w:type="dxa"/>
            <w:tcBorders>
              <w:top w:val="single" w:sz="5" w:space="0" w:color="000000"/>
              <w:left w:val="single" w:sz="5" w:space="0" w:color="000000"/>
              <w:bottom w:val="single" w:sz="5" w:space="0" w:color="000000"/>
              <w:right w:val="single" w:sz="5" w:space="0" w:color="000000"/>
            </w:tcBorders>
          </w:tcPr>
          <w:p w14:paraId="721A829A" w14:textId="77777777" w:rsidR="00AF0209" w:rsidRPr="00AF0209" w:rsidRDefault="00AF0209" w:rsidP="00AF0209">
            <w:pPr>
              <w:pStyle w:val="Zkladntext"/>
              <w:rPr>
                <w:rFonts w:eastAsia="Arial"/>
              </w:rPr>
            </w:pPr>
            <w:r w:rsidRPr="00AF0209">
              <w:t>17 01 01</w:t>
            </w:r>
          </w:p>
        </w:tc>
        <w:tc>
          <w:tcPr>
            <w:tcW w:w="2552" w:type="dxa"/>
            <w:tcBorders>
              <w:top w:val="single" w:sz="5" w:space="0" w:color="000000"/>
              <w:left w:val="single" w:sz="5" w:space="0" w:color="000000"/>
              <w:bottom w:val="single" w:sz="5" w:space="0" w:color="000000"/>
              <w:right w:val="single" w:sz="5" w:space="0" w:color="000000"/>
            </w:tcBorders>
          </w:tcPr>
          <w:p w14:paraId="7E114FDE" w14:textId="77777777" w:rsidR="00AF0209" w:rsidRPr="00AF0209" w:rsidRDefault="00AF0209" w:rsidP="009932F0">
            <w:pPr>
              <w:pStyle w:val="Zkladntext"/>
              <w:ind w:left="0"/>
              <w:jc w:val="center"/>
              <w:rPr>
                <w:rFonts w:eastAsia="Arial"/>
              </w:rPr>
            </w:pPr>
            <w:r w:rsidRPr="00AF0209">
              <w:rPr>
                <w:rFonts w:eastAsia="Arial"/>
              </w:rPr>
              <w:t>Stavebné odpady</w:t>
            </w:r>
            <w:r w:rsidRPr="00AF0209">
              <w:rPr>
                <w:rFonts w:eastAsia="Arial"/>
                <w:spacing w:val="1"/>
              </w:rPr>
              <w:t xml:space="preserve"> </w:t>
            </w:r>
            <w:r w:rsidRPr="00AF0209">
              <w:rPr>
                <w:rFonts w:eastAsia="Arial"/>
              </w:rPr>
              <w:t>– betón</w:t>
            </w:r>
          </w:p>
        </w:tc>
        <w:tc>
          <w:tcPr>
            <w:tcW w:w="709" w:type="dxa"/>
            <w:tcBorders>
              <w:top w:val="single" w:sz="5" w:space="0" w:color="000000"/>
              <w:left w:val="single" w:sz="5" w:space="0" w:color="000000"/>
              <w:bottom w:val="single" w:sz="5" w:space="0" w:color="000000"/>
              <w:right w:val="single" w:sz="5" w:space="0" w:color="000000"/>
            </w:tcBorders>
          </w:tcPr>
          <w:p w14:paraId="7931F6A6"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0CD03A04"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2B4E5ABC" w14:textId="77777777" w:rsidR="00AF0209" w:rsidRPr="00AF0209" w:rsidRDefault="00AF0209" w:rsidP="00AF0209">
            <w:pPr>
              <w:pStyle w:val="Zkladntext"/>
            </w:pPr>
          </w:p>
        </w:tc>
        <w:tc>
          <w:tcPr>
            <w:tcW w:w="1843" w:type="dxa"/>
            <w:tcBorders>
              <w:top w:val="single" w:sz="5" w:space="0" w:color="000000"/>
              <w:left w:val="single" w:sz="5" w:space="0" w:color="000000"/>
              <w:bottom w:val="single" w:sz="5" w:space="0" w:color="000000"/>
              <w:right w:val="single" w:sz="5" w:space="0" w:color="000000"/>
            </w:tcBorders>
          </w:tcPr>
          <w:p w14:paraId="77FBA95F" w14:textId="77777777" w:rsidR="00AF0209" w:rsidRPr="00AF0209" w:rsidRDefault="00AF0209" w:rsidP="00AF0209">
            <w:pPr>
              <w:pStyle w:val="Zkladntext"/>
              <w:rPr>
                <w:rFonts w:eastAsia="Arial"/>
              </w:rPr>
            </w:pPr>
            <w:r w:rsidRPr="00AF0209">
              <w:t>D1</w:t>
            </w:r>
          </w:p>
        </w:tc>
      </w:tr>
      <w:tr w:rsidR="009932F0" w:rsidRPr="00AF0209" w14:paraId="3B085909" w14:textId="77777777" w:rsidTr="009932F0">
        <w:trPr>
          <w:trHeight w:hRule="exact" w:val="844"/>
        </w:trPr>
        <w:tc>
          <w:tcPr>
            <w:tcW w:w="1418" w:type="dxa"/>
            <w:tcBorders>
              <w:top w:val="single" w:sz="5" w:space="0" w:color="000000"/>
              <w:left w:val="single" w:sz="5" w:space="0" w:color="000000"/>
              <w:bottom w:val="single" w:sz="5" w:space="0" w:color="000000"/>
              <w:right w:val="single" w:sz="5" w:space="0" w:color="000000"/>
            </w:tcBorders>
          </w:tcPr>
          <w:p w14:paraId="16577AF9" w14:textId="77777777" w:rsidR="00AF0209" w:rsidRPr="00AF0209" w:rsidRDefault="00AF0209" w:rsidP="009932F0">
            <w:pPr>
              <w:pStyle w:val="Zkladntext"/>
              <w:ind w:left="0"/>
              <w:jc w:val="center"/>
              <w:rPr>
                <w:rFonts w:eastAsia="Arial"/>
              </w:rPr>
            </w:pPr>
            <w:r w:rsidRPr="00AF0209">
              <w:t>Izolátory</w:t>
            </w:r>
          </w:p>
        </w:tc>
        <w:tc>
          <w:tcPr>
            <w:tcW w:w="708" w:type="dxa"/>
            <w:tcBorders>
              <w:top w:val="single" w:sz="5" w:space="0" w:color="000000"/>
              <w:left w:val="single" w:sz="5" w:space="0" w:color="000000"/>
              <w:bottom w:val="single" w:sz="5" w:space="0" w:color="000000"/>
              <w:right w:val="single" w:sz="5" w:space="0" w:color="000000"/>
            </w:tcBorders>
          </w:tcPr>
          <w:p w14:paraId="35155436" w14:textId="77777777" w:rsidR="00AF0209" w:rsidRPr="00AF0209" w:rsidRDefault="00AF0209" w:rsidP="00AF0209">
            <w:pPr>
              <w:pStyle w:val="Zkladntext"/>
              <w:rPr>
                <w:rFonts w:eastAsia="Arial"/>
              </w:rPr>
            </w:pPr>
            <w:r w:rsidRPr="00AF0209">
              <w:t>17 01 03</w:t>
            </w:r>
          </w:p>
        </w:tc>
        <w:tc>
          <w:tcPr>
            <w:tcW w:w="2552" w:type="dxa"/>
            <w:tcBorders>
              <w:top w:val="single" w:sz="5" w:space="0" w:color="000000"/>
              <w:left w:val="single" w:sz="5" w:space="0" w:color="000000"/>
              <w:bottom w:val="single" w:sz="5" w:space="0" w:color="000000"/>
              <w:right w:val="single" w:sz="5" w:space="0" w:color="000000"/>
            </w:tcBorders>
          </w:tcPr>
          <w:p w14:paraId="0E4C6679" w14:textId="77777777" w:rsidR="00AF0209" w:rsidRPr="00AF0209" w:rsidRDefault="00AF0209" w:rsidP="009932F0">
            <w:pPr>
              <w:pStyle w:val="Zkladntext"/>
              <w:ind w:left="0"/>
              <w:jc w:val="center"/>
              <w:rPr>
                <w:rFonts w:eastAsia="Arial"/>
              </w:rPr>
            </w:pPr>
            <w:r w:rsidRPr="00AF0209">
              <w:rPr>
                <w:rFonts w:eastAsia="Arial"/>
              </w:rPr>
              <w:t>Stavebné odpady</w:t>
            </w:r>
            <w:r w:rsidRPr="00AF0209">
              <w:rPr>
                <w:rFonts w:eastAsia="Arial"/>
                <w:spacing w:val="1"/>
              </w:rPr>
              <w:t xml:space="preserve"> </w:t>
            </w:r>
            <w:r w:rsidRPr="00AF0209">
              <w:rPr>
                <w:rFonts w:eastAsia="Arial"/>
              </w:rPr>
              <w:t>– keramika</w:t>
            </w:r>
          </w:p>
        </w:tc>
        <w:tc>
          <w:tcPr>
            <w:tcW w:w="709" w:type="dxa"/>
            <w:tcBorders>
              <w:top w:val="single" w:sz="5" w:space="0" w:color="000000"/>
              <w:left w:val="single" w:sz="5" w:space="0" w:color="000000"/>
              <w:bottom w:val="single" w:sz="5" w:space="0" w:color="000000"/>
              <w:right w:val="single" w:sz="5" w:space="0" w:color="000000"/>
            </w:tcBorders>
          </w:tcPr>
          <w:p w14:paraId="2403F50B"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46DC6C9B" w14:textId="77777777" w:rsidR="00AF0209" w:rsidRPr="00AF0209" w:rsidRDefault="00AF0209" w:rsidP="00AF0209">
            <w:pPr>
              <w:pStyle w:val="Zkladntext"/>
              <w:rPr>
                <w:rFonts w:eastAsia="Arial"/>
              </w:rPr>
            </w:pPr>
            <w:r w:rsidRPr="00AF0209">
              <w:t>0,05t</w:t>
            </w:r>
          </w:p>
        </w:tc>
        <w:tc>
          <w:tcPr>
            <w:tcW w:w="992" w:type="dxa"/>
            <w:tcBorders>
              <w:top w:val="single" w:sz="5" w:space="0" w:color="000000"/>
              <w:left w:val="single" w:sz="5" w:space="0" w:color="000000"/>
              <w:bottom w:val="single" w:sz="5" w:space="0" w:color="000000"/>
              <w:right w:val="single" w:sz="5" w:space="0" w:color="000000"/>
            </w:tcBorders>
          </w:tcPr>
          <w:p w14:paraId="113F4656" w14:textId="77777777" w:rsidR="00AF0209" w:rsidRPr="00AF0209" w:rsidRDefault="00AF0209" w:rsidP="00AF0209">
            <w:pPr>
              <w:pStyle w:val="Zkladntext"/>
              <w:rPr>
                <w:rFonts w:eastAsia="Arial"/>
              </w:rPr>
            </w:pPr>
            <w:r w:rsidRPr="00AF0209">
              <w:t>0,05t</w:t>
            </w:r>
          </w:p>
        </w:tc>
        <w:tc>
          <w:tcPr>
            <w:tcW w:w="1843" w:type="dxa"/>
            <w:tcBorders>
              <w:top w:val="single" w:sz="5" w:space="0" w:color="000000"/>
              <w:left w:val="single" w:sz="5" w:space="0" w:color="000000"/>
              <w:bottom w:val="single" w:sz="5" w:space="0" w:color="000000"/>
              <w:right w:val="single" w:sz="5" w:space="0" w:color="000000"/>
            </w:tcBorders>
          </w:tcPr>
          <w:p w14:paraId="437A046B" w14:textId="77777777" w:rsidR="00AF0209" w:rsidRPr="00AF0209" w:rsidRDefault="00AF0209" w:rsidP="00AF0209">
            <w:pPr>
              <w:pStyle w:val="Zkladntext"/>
              <w:rPr>
                <w:rFonts w:eastAsia="Arial"/>
              </w:rPr>
            </w:pPr>
            <w:r w:rsidRPr="00AF0209">
              <w:t>D1</w:t>
            </w:r>
          </w:p>
        </w:tc>
      </w:tr>
      <w:tr w:rsidR="009932F0" w:rsidRPr="00AF0209" w14:paraId="409987FD" w14:textId="77777777" w:rsidTr="009932F0">
        <w:trPr>
          <w:trHeight w:hRule="exact" w:val="856"/>
        </w:trPr>
        <w:tc>
          <w:tcPr>
            <w:tcW w:w="1418" w:type="dxa"/>
            <w:tcBorders>
              <w:top w:val="single" w:sz="5" w:space="0" w:color="000000"/>
              <w:left w:val="single" w:sz="5" w:space="0" w:color="000000"/>
              <w:bottom w:val="single" w:sz="5" w:space="0" w:color="000000"/>
              <w:right w:val="single" w:sz="5" w:space="0" w:color="000000"/>
            </w:tcBorders>
          </w:tcPr>
          <w:p w14:paraId="4A4C71C8" w14:textId="77777777" w:rsidR="00AF0209" w:rsidRPr="00AF0209" w:rsidRDefault="00AF0209" w:rsidP="009932F0">
            <w:pPr>
              <w:pStyle w:val="Zkladntext"/>
              <w:ind w:left="0"/>
              <w:jc w:val="center"/>
              <w:rPr>
                <w:rFonts w:eastAsia="Arial"/>
              </w:rPr>
            </w:pPr>
            <w:r w:rsidRPr="00AF0209">
              <w:t>Úlomky betónu</w:t>
            </w:r>
          </w:p>
        </w:tc>
        <w:tc>
          <w:tcPr>
            <w:tcW w:w="708" w:type="dxa"/>
            <w:tcBorders>
              <w:top w:val="single" w:sz="5" w:space="0" w:color="000000"/>
              <w:left w:val="single" w:sz="5" w:space="0" w:color="000000"/>
              <w:bottom w:val="single" w:sz="5" w:space="0" w:color="000000"/>
              <w:right w:val="single" w:sz="5" w:space="0" w:color="000000"/>
            </w:tcBorders>
          </w:tcPr>
          <w:p w14:paraId="71B5D261" w14:textId="77777777" w:rsidR="00AF0209" w:rsidRPr="00AF0209" w:rsidRDefault="00AF0209" w:rsidP="00AF0209">
            <w:pPr>
              <w:pStyle w:val="Zkladntext"/>
              <w:rPr>
                <w:rFonts w:eastAsia="Arial"/>
              </w:rPr>
            </w:pPr>
            <w:r w:rsidRPr="00AF0209">
              <w:t>17 01 01</w:t>
            </w:r>
          </w:p>
        </w:tc>
        <w:tc>
          <w:tcPr>
            <w:tcW w:w="2552" w:type="dxa"/>
            <w:tcBorders>
              <w:top w:val="single" w:sz="5" w:space="0" w:color="000000"/>
              <w:left w:val="single" w:sz="5" w:space="0" w:color="000000"/>
              <w:bottom w:val="single" w:sz="5" w:space="0" w:color="000000"/>
              <w:right w:val="single" w:sz="5" w:space="0" w:color="000000"/>
            </w:tcBorders>
          </w:tcPr>
          <w:p w14:paraId="6754D370" w14:textId="77777777" w:rsidR="00AF0209" w:rsidRPr="00AF0209" w:rsidRDefault="00AF0209" w:rsidP="009932F0">
            <w:pPr>
              <w:pStyle w:val="Zkladntext"/>
              <w:ind w:left="0"/>
              <w:jc w:val="center"/>
              <w:rPr>
                <w:rFonts w:eastAsia="Arial"/>
              </w:rPr>
            </w:pPr>
            <w:r w:rsidRPr="00AF0209">
              <w:rPr>
                <w:rFonts w:eastAsia="Arial"/>
              </w:rPr>
              <w:t>Stavebné odpady</w:t>
            </w:r>
            <w:r w:rsidRPr="00AF0209">
              <w:rPr>
                <w:rFonts w:eastAsia="Arial"/>
                <w:spacing w:val="1"/>
              </w:rPr>
              <w:t xml:space="preserve"> </w:t>
            </w:r>
            <w:r w:rsidRPr="00AF0209">
              <w:rPr>
                <w:rFonts w:eastAsia="Arial"/>
              </w:rPr>
              <w:t>– betón</w:t>
            </w:r>
          </w:p>
        </w:tc>
        <w:tc>
          <w:tcPr>
            <w:tcW w:w="709" w:type="dxa"/>
            <w:tcBorders>
              <w:top w:val="single" w:sz="5" w:space="0" w:color="000000"/>
              <w:left w:val="single" w:sz="5" w:space="0" w:color="000000"/>
              <w:bottom w:val="single" w:sz="5" w:space="0" w:color="000000"/>
              <w:right w:val="single" w:sz="5" w:space="0" w:color="000000"/>
            </w:tcBorders>
          </w:tcPr>
          <w:p w14:paraId="3C4067CC"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0DDADD78"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206F0EB3" w14:textId="77777777" w:rsidR="00AF0209" w:rsidRPr="00AF0209" w:rsidRDefault="00AF0209" w:rsidP="00AF0209">
            <w:pPr>
              <w:pStyle w:val="Zkladntext"/>
            </w:pPr>
          </w:p>
        </w:tc>
        <w:tc>
          <w:tcPr>
            <w:tcW w:w="1843" w:type="dxa"/>
            <w:tcBorders>
              <w:top w:val="single" w:sz="5" w:space="0" w:color="000000"/>
              <w:left w:val="single" w:sz="5" w:space="0" w:color="000000"/>
              <w:bottom w:val="single" w:sz="5" w:space="0" w:color="000000"/>
              <w:right w:val="single" w:sz="5" w:space="0" w:color="000000"/>
            </w:tcBorders>
          </w:tcPr>
          <w:p w14:paraId="5F93B527" w14:textId="77777777" w:rsidR="00AF0209" w:rsidRPr="00AF0209" w:rsidRDefault="00AF0209" w:rsidP="00AF0209">
            <w:pPr>
              <w:pStyle w:val="Zkladntext"/>
              <w:rPr>
                <w:rFonts w:eastAsia="Arial"/>
              </w:rPr>
            </w:pPr>
            <w:r w:rsidRPr="00AF0209">
              <w:t>D1</w:t>
            </w:r>
          </w:p>
        </w:tc>
      </w:tr>
      <w:tr w:rsidR="009932F0" w:rsidRPr="00AF0209" w14:paraId="5875DA2B" w14:textId="77777777" w:rsidTr="009932F0">
        <w:trPr>
          <w:trHeight w:hRule="exact" w:val="796"/>
        </w:trPr>
        <w:tc>
          <w:tcPr>
            <w:tcW w:w="1418" w:type="dxa"/>
            <w:tcBorders>
              <w:top w:val="single" w:sz="5" w:space="0" w:color="000000"/>
              <w:left w:val="single" w:sz="5" w:space="0" w:color="000000"/>
              <w:bottom w:val="single" w:sz="5" w:space="0" w:color="000000"/>
              <w:right w:val="single" w:sz="5" w:space="0" w:color="000000"/>
            </w:tcBorders>
          </w:tcPr>
          <w:p w14:paraId="5D02C130" w14:textId="77777777" w:rsidR="00AF0209" w:rsidRPr="00AF0209" w:rsidRDefault="00AF0209" w:rsidP="009932F0">
            <w:pPr>
              <w:pStyle w:val="Zkladntext"/>
              <w:ind w:left="0"/>
              <w:jc w:val="center"/>
              <w:rPr>
                <w:rFonts w:eastAsia="Arial"/>
              </w:rPr>
            </w:pPr>
            <w:r w:rsidRPr="00AF0209">
              <w:t>Lano Al</w:t>
            </w:r>
          </w:p>
        </w:tc>
        <w:tc>
          <w:tcPr>
            <w:tcW w:w="708" w:type="dxa"/>
            <w:tcBorders>
              <w:top w:val="single" w:sz="5" w:space="0" w:color="000000"/>
              <w:left w:val="single" w:sz="5" w:space="0" w:color="000000"/>
              <w:bottom w:val="single" w:sz="5" w:space="0" w:color="000000"/>
              <w:right w:val="single" w:sz="5" w:space="0" w:color="000000"/>
            </w:tcBorders>
          </w:tcPr>
          <w:p w14:paraId="4DBA24D4" w14:textId="77777777" w:rsidR="00AF0209" w:rsidRPr="00AF0209" w:rsidRDefault="00AF0209" w:rsidP="00AF0209">
            <w:pPr>
              <w:pStyle w:val="Zkladntext"/>
              <w:rPr>
                <w:rFonts w:eastAsia="Arial"/>
              </w:rPr>
            </w:pPr>
            <w:r w:rsidRPr="00AF0209">
              <w:t>17 04 02</w:t>
            </w:r>
          </w:p>
        </w:tc>
        <w:tc>
          <w:tcPr>
            <w:tcW w:w="2552" w:type="dxa"/>
            <w:tcBorders>
              <w:top w:val="single" w:sz="5" w:space="0" w:color="000000"/>
              <w:left w:val="single" w:sz="5" w:space="0" w:color="000000"/>
              <w:bottom w:val="single" w:sz="5" w:space="0" w:color="000000"/>
              <w:right w:val="single" w:sz="5" w:space="0" w:color="000000"/>
            </w:tcBorders>
          </w:tcPr>
          <w:p w14:paraId="7923C369" w14:textId="77777777" w:rsidR="00AF0209" w:rsidRPr="00AF0209" w:rsidRDefault="00AF0209" w:rsidP="009932F0">
            <w:pPr>
              <w:pStyle w:val="Zkladntext"/>
              <w:ind w:left="0"/>
              <w:jc w:val="center"/>
              <w:rPr>
                <w:rFonts w:eastAsia="Arial"/>
              </w:rPr>
            </w:pPr>
            <w:r w:rsidRPr="00AF0209">
              <w:rPr>
                <w:rFonts w:eastAsia="Arial"/>
              </w:rPr>
              <w:t>Stavebné odpady</w:t>
            </w:r>
            <w:r w:rsidRPr="00AF0209">
              <w:rPr>
                <w:rFonts w:eastAsia="Arial"/>
                <w:spacing w:val="1"/>
              </w:rPr>
              <w:t xml:space="preserve"> </w:t>
            </w:r>
            <w:r w:rsidRPr="00AF0209">
              <w:rPr>
                <w:rFonts w:eastAsia="Arial"/>
              </w:rPr>
              <w:t>– hliník</w:t>
            </w:r>
          </w:p>
        </w:tc>
        <w:tc>
          <w:tcPr>
            <w:tcW w:w="709" w:type="dxa"/>
            <w:tcBorders>
              <w:top w:val="single" w:sz="5" w:space="0" w:color="000000"/>
              <w:left w:val="single" w:sz="5" w:space="0" w:color="000000"/>
              <w:bottom w:val="single" w:sz="5" w:space="0" w:color="000000"/>
              <w:right w:val="single" w:sz="5" w:space="0" w:color="000000"/>
            </w:tcBorders>
          </w:tcPr>
          <w:p w14:paraId="6C0C90A6"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391613BC"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1EFFEEA3" w14:textId="77777777" w:rsidR="00AF0209" w:rsidRPr="00AF0209" w:rsidRDefault="00AF0209" w:rsidP="00AF0209">
            <w:pPr>
              <w:pStyle w:val="Zkladntext"/>
            </w:pPr>
          </w:p>
        </w:tc>
        <w:tc>
          <w:tcPr>
            <w:tcW w:w="1843" w:type="dxa"/>
            <w:tcBorders>
              <w:top w:val="single" w:sz="5" w:space="0" w:color="000000"/>
              <w:left w:val="single" w:sz="5" w:space="0" w:color="000000"/>
              <w:bottom w:val="single" w:sz="5" w:space="0" w:color="000000"/>
              <w:right w:val="single" w:sz="5" w:space="0" w:color="000000"/>
            </w:tcBorders>
          </w:tcPr>
          <w:p w14:paraId="5B72A6CC" w14:textId="77777777" w:rsidR="00AF0209" w:rsidRPr="00AF0209" w:rsidRDefault="00AF0209" w:rsidP="00AF0209">
            <w:pPr>
              <w:pStyle w:val="Zkladntext"/>
              <w:rPr>
                <w:rFonts w:eastAsia="Arial"/>
              </w:rPr>
            </w:pPr>
            <w:r w:rsidRPr="00AF0209">
              <w:t>D1</w:t>
            </w:r>
          </w:p>
        </w:tc>
      </w:tr>
      <w:tr w:rsidR="009932F0" w:rsidRPr="00AF0209" w14:paraId="637EBB76" w14:textId="77777777" w:rsidTr="009932F0">
        <w:trPr>
          <w:trHeight w:hRule="exact" w:val="908"/>
        </w:trPr>
        <w:tc>
          <w:tcPr>
            <w:tcW w:w="1418" w:type="dxa"/>
            <w:tcBorders>
              <w:top w:val="single" w:sz="5" w:space="0" w:color="000000"/>
              <w:left w:val="single" w:sz="5" w:space="0" w:color="000000"/>
              <w:bottom w:val="single" w:sz="5" w:space="0" w:color="000000"/>
              <w:right w:val="single" w:sz="5" w:space="0" w:color="000000"/>
            </w:tcBorders>
          </w:tcPr>
          <w:p w14:paraId="3C3F7957" w14:textId="77777777" w:rsidR="00AF0209" w:rsidRPr="00AF0209" w:rsidRDefault="00AF0209" w:rsidP="009932F0">
            <w:pPr>
              <w:pStyle w:val="Zkladntext"/>
              <w:ind w:left="0"/>
              <w:jc w:val="center"/>
              <w:rPr>
                <w:rFonts w:eastAsia="Arial"/>
              </w:rPr>
            </w:pPr>
            <w:r w:rsidRPr="00AF0209">
              <w:t>Oceľové konzoly</w:t>
            </w:r>
          </w:p>
        </w:tc>
        <w:tc>
          <w:tcPr>
            <w:tcW w:w="708" w:type="dxa"/>
            <w:tcBorders>
              <w:top w:val="single" w:sz="5" w:space="0" w:color="000000"/>
              <w:left w:val="single" w:sz="5" w:space="0" w:color="000000"/>
              <w:bottom w:val="single" w:sz="5" w:space="0" w:color="000000"/>
              <w:right w:val="single" w:sz="5" w:space="0" w:color="000000"/>
            </w:tcBorders>
          </w:tcPr>
          <w:p w14:paraId="6A1ED0A6" w14:textId="77777777" w:rsidR="00AF0209" w:rsidRPr="00AF0209" w:rsidRDefault="00AF0209" w:rsidP="00AF0209">
            <w:pPr>
              <w:pStyle w:val="Zkladntext"/>
              <w:rPr>
                <w:rFonts w:eastAsia="Arial"/>
              </w:rPr>
            </w:pPr>
            <w:r w:rsidRPr="00AF0209">
              <w:t>17 04 05</w:t>
            </w:r>
          </w:p>
        </w:tc>
        <w:tc>
          <w:tcPr>
            <w:tcW w:w="2552" w:type="dxa"/>
            <w:tcBorders>
              <w:top w:val="single" w:sz="5" w:space="0" w:color="000000"/>
              <w:left w:val="single" w:sz="5" w:space="0" w:color="000000"/>
              <w:bottom w:val="single" w:sz="5" w:space="0" w:color="000000"/>
              <w:right w:val="single" w:sz="5" w:space="0" w:color="000000"/>
            </w:tcBorders>
          </w:tcPr>
          <w:p w14:paraId="3B376C89" w14:textId="77777777" w:rsidR="00AF0209" w:rsidRPr="00AF0209" w:rsidRDefault="00AF0209" w:rsidP="009932F0">
            <w:pPr>
              <w:pStyle w:val="Zkladntext"/>
              <w:ind w:left="0"/>
              <w:jc w:val="center"/>
              <w:rPr>
                <w:rFonts w:eastAsia="Arial"/>
              </w:rPr>
            </w:pPr>
            <w:r w:rsidRPr="00AF0209">
              <w:rPr>
                <w:rFonts w:eastAsia="Arial"/>
              </w:rPr>
              <w:t>Stavebné</w:t>
            </w:r>
            <w:r w:rsidRPr="00AF0209">
              <w:rPr>
                <w:rFonts w:eastAsia="Arial"/>
                <w:spacing w:val="8"/>
              </w:rPr>
              <w:t xml:space="preserve"> </w:t>
            </w:r>
            <w:r w:rsidRPr="00AF0209">
              <w:rPr>
                <w:rFonts w:eastAsia="Arial"/>
              </w:rPr>
              <w:t>odpady</w:t>
            </w:r>
            <w:r w:rsidRPr="00AF0209">
              <w:rPr>
                <w:rFonts w:eastAsia="Arial"/>
                <w:spacing w:val="10"/>
              </w:rPr>
              <w:t xml:space="preserve"> </w:t>
            </w:r>
            <w:r w:rsidRPr="00AF0209">
              <w:rPr>
                <w:rFonts w:eastAsia="Arial"/>
              </w:rPr>
              <w:t>–</w:t>
            </w:r>
            <w:r w:rsidRPr="00AF0209">
              <w:rPr>
                <w:rFonts w:eastAsia="Arial"/>
                <w:spacing w:val="9"/>
              </w:rPr>
              <w:t xml:space="preserve"> </w:t>
            </w:r>
            <w:r w:rsidRPr="00AF0209">
              <w:rPr>
                <w:rFonts w:eastAsia="Arial"/>
              </w:rPr>
              <w:t>železo</w:t>
            </w:r>
            <w:r w:rsidRPr="00AF0209">
              <w:rPr>
                <w:rFonts w:eastAsia="Arial"/>
                <w:spacing w:val="9"/>
              </w:rPr>
              <w:t xml:space="preserve"> </w:t>
            </w:r>
            <w:r w:rsidRPr="00AF0209">
              <w:rPr>
                <w:rFonts w:eastAsia="Arial"/>
              </w:rPr>
              <w:t>a</w:t>
            </w:r>
            <w:r w:rsidRPr="00AF0209">
              <w:rPr>
                <w:rFonts w:eastAsia="Arial"/>
                <w:spacing w:val="25"/>
              </w:rPr>
              <w:t> </w:t>
            </w:r>
            <w:r w:rsidRPr="00AF0209">
              <w:rPr>
                <w:rFonts w:eastAsia="Arial"/>
              </w:rPr>
              <w:t>oceľ</w:t>
            </w:r>
          </w:p>
        </w:tc>
        <w:tc>
          <w:tcPr>
            <w:tcW w:w="709" w:type="dxa"/>
            <w:tcBorders>
              <w:top w:val="single" w:sz="5" w:space="0" w:color="000000"/>
              <w:left w:val="single" w:sz="5" w:space="0" w:color="000000"/>
              <w:bottom w:val="single" w:sz="5" w:space="0" w:color="000000"/>
              <w:right w:val="single" w:sz="5" w:space="0" w:color="000000"/>
            </w:tcBorders>
          </w:tcPr>
          <w:p w14:paraId="584BA3C0"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68D5F0BD" w14:textId="77777777" w:rsidR="00AF0209" w:rsidRPr="00AF0209" w:rsidRDefault="00AF0209" w:rsidP="00AF0209">
            <w:pPr>
              <w:pStyle w:val="Zkladntext"/>
              <w:rPr>
                <w:rFonts w:eastAsia="Arial"/>
              </w:rPr>
            </w:pPr>
            <w:r w:rsidRPr="00AF0209">
              <w:t>0,2t</w:t>
            </w:r>
          </w:p>
        </w:tc>
        <w:tc>
          <w:tcPr>
            <w:tcW w:w="992" w:type="dxa"/>
            <w:tcBorders>
              <w:top w:val="single" w:sz="5" w:space="0" w:color="000000"/>
              <w:left w:val="single" w:sz="5" w:space="0" w:color="000000"/>
              <w:bottom w:val="single" w:sz="5" w:space="0" w:color="000000"/>
              <w:right w:val="single" w:sz="5" w:space="0" w:color="000000"/>
            </w:tcBorders>
          </w:tcPr>
          <w:p w14:paraId="72816364" w14:textId="77777777" w:rsidR="00AF0209" w:rsidRPr="00AF0209" w:rsidRDefault="00AF0209" w:rsidP="00AF0209">
            <w:pPr>
              <w:pStyle w:val="Zkladntext"/>
              <w:rPr>
                <w:rFonts w:eastAsia="Arial"/>
              </w:rPr>
            </w:pPr>
            <w:r w:rsidRPr="00AF0209">
              <w:t>0,2t</w:t>
            </w:r>
          </w:p>
        </w:tc>
        <w:tc>
          <w:tcPr>
            <w:tcW w:w="1843" w:type="dxa"/>
            <w:tcBorders>
              <w:top w:val="single" w:sz="5" w:space="0" w:color="000000"/>
              <w:left w:val="single" w:sz="5" w:space="0" w:color="000000"/>
              <w:bottom w:val="single" w:sz="5" w:space="0" w:color="000000"/>
              <w:right w:val="single" w:sz="5" w:space="0" w:color="000000"/>
            </w:tcBorders>
          </w:tcPr>
          <w:p w14:paraId="68CEE046" w14:textId="77777777" w:rsidR="00AF0209" w:rsidRPr="00AF0209" w:rsidRDefault="00AF0209" w:rsidP="00AF0209">
            <w:pPr>
              <w:pStyle w:val="Zkladntext"/>
              <w:rPr>
                <w:rFonts w:eastAsia="Arial"/>
              </w:rPr>
            </w:pPr>
            <w:r w:rsidRPr="00AF0209">
              <w:t>R4</w:t>
            </w:r>
          </w:p>
        </w:tc>
      </w:tr>
      <w:tr w:rsidR="009932F0" w:rsidRPr="00AF0209" w14:paraId="51B06371" w14:textId="77777777" w:rsidTr="009932F0">
        <w:trPr>
          <w:trHeight w:hRule="exact" w:val="850"/>
        </w:trPr>
        <w:tc>
          <w:tcPr>
            <w:tcW w:w="1418" w:type="dxa"/>
            <w:tcBorders>
              <w:top w:val="single" w:sz="5" w:space="0" w:color="000000"/>
              <w:left w:val="single" w:sz="5" w:space="0" w:color="000000"/>
              <w:bottom w:val="single" w:sz="5" w:space="0" w:color="000000"/>
              <w:right w:val="single" w:sz="5" w:space="0" w:color="000000"/>
            </w:tcBorders>
          </w:tcPr>
          <w:p w14:paraId="0FEA9C80" w14:textId="77777777" w:rsidR="00AF0209" w:rsidRPr="00AF0209" w:rsidRDefault="00AF0209" w:rsidP="009932F0">
            <w:pPr>
              <w:pStyle w:val="Zkladntext"/>
              <w:ind w:left="0"/>
              <w:jc w:val="center"/>
              <w:rPr>
                <w:rFonts w:eastAsia="Arial"/>
              </w:rPr>
            </w:pPr>
            <w:r w:rsidRPr="00AF0209">
              <w:lastRenderedPageBreak/>
              <w:t>zemina</w:t>
            </w:r>
          </w:p>
        </w:tc>
        <w:tc>
          <w:tcPr>
            <w:tcW w:w="708" w:type="dxa"/>
            <w:tcBorders>
              <w:top w:val="single" w:sz="5" w:space="0" w:color="000000"/>
              <w:left w:val="single" w:sz="5" w:space="0" w:color="000000"/>
              <w:bottom w:val="single" w:sz="5" w:space="0" w:color="000000"/>
              <w:right w:val="single" w:sz="5" w:space="0" w:color="000000"/>
            </w:tcBorders>
          </w:tcPr>
          <w:p w14:paraId="36828CED" w14:textId="77777777" w:rsidR="00AF0209" w:rsidRPr="00AF0209" w:rsidRDefault="00AF0209" w:rsidP="00AF0209">
            <w:pPr>
              <w:pStyle w:val="Zkladntext"/>
              <w:rPr>
                <w:rFonts w:eastAsia="Arial"/>
              </w:rPr>
            </w:pPr>
            <w:r w:rsidRPr="00AF0209">
              <w:t>17 05 04</w:t>
            </w:r>
          </w:p>
        </w:tc>
        <w:tc>
          <w:tcPr>
            <w:tcW w:w="2552" w:type="dxa"/>
            <w:tcBorders>
              <w:top w:val="single" w:sz="5" w:space="0" w:color="000000"/>
              <w:left w:val="single" w:sz="5" w:space="0" w:color="000000"/>
              <w:bottom w:val="single" w:sz="5" w:space="0" w:color="000000"/>
              <w:right w:val="single" w:sz="5" w:space="0" w:color="000000"/>
            </w:tcBorders>
          </w:tcPr>
          <w:p w14:paraId="4965434D" w14:textId="77777777" w:rsidR="00AF0209" w:rsidRPr="00AF0209" w:rsidRDefault="00AF0209" w:rsidP="009932F0">
            <w:pPr>
              <w:pStyle w:val="Zkladntext"/>
              <w:ind w:left="0"/>
              <w:jc w:val="center"/>
              <w:rPr>
                <w:rFonts w:eastAsia="Arial"/>
              </w:rPr>
            </w:pPr>
            <w:r w:rsidRPr="00AF0209">
              <w:t>Zemina a kamenivo iné ako</w:t>
            </w:r>
            <w:r w:rsidRPr="00AF0209">
              <w:rPr>
                <w:spacing w:val="29"/>
              </w:rPr>
              <w:t xml:space="preserve"> </w:t>
            </w:r>
            <w:r w:rsidRPr="00AF0209">
              <w:t>uvedené v 17 05 03</w:t>
            </w:r>
          </w:p>
        </w:tc>
        <w:tc>
          <w:tcPr>
            <w:tcW w:w="709" w:type="dxa"/>
            <w:tcBorders>
              <w:top w:val="single" w:sz="5" w:space="0" w:color="000000"/>
              <w:left w:val="single" w:sz="5" w:space="0" w:color="000000"/>
              <w:bottom w:val="single" w:sz="5" w:space="0" w:color="000000"/>
              <w:right w:val="single" w:sz="5" w:space="0" w:color="000000"/>
            </w:tcBorders>
          </w:tcPr>
          <w:p w14:paraId="4CD3CDB1"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7486EEA4" w14:textId="77777777" w:rsidR="00AF0209" w:rsidRPr="00AF0209" w:rsidRDefault="00AF0209" w:rsidP="00AF0209">
            <w:pPr>
              <w:pStyle w:val="Zkladntext"/>
              <w:rPr>
                <w:rFonts w:eastAsia="Arial"/>
              </w:rPr>
            </w:pPr>
            <w:r w:rsidRPr="00AF0209">
              <w:t>-</w:t>
            </w:r>
          </w:p>
        </w:tc>
        <w:tc>
          <w:tcPr>
            <w:tcW w:w="992" w:type="dxa"/>
            <w:tcBorders>
              <w:top w:val="single" w:sz="5" w:space="0" w:color="000000"/>
              <w:left w:val="single" w:sz="5" w:space="0" w:color="000000"/>
              <w:bottom w:val="single" w:sz="5" w:space="0" w:color="000000"/>
              <w:right w:val="single" w:sz="5" w:space="0" w:color="000000"/>
            </w:tcBorders>
          </w:tcPr>
          <w:p w14:paraId="777E06A1" w14:textId="77777777" w:rsidR="00AF0209" w:rsidRPr="00AF0209" w:rsidRDefault="00AF0209" w:rsidP="00AF0209">
            <w:pPr>
              <w:pStyle w:val="Zkladntext"/>
              <w:rPr>
                <w:rFonts w:eastAsia="Arial"/>
              </w:rPr>
            </w:pPr>
            <w:r w:rsidRPr="00AF0209">
              <w:t>-</w:t>
            </w:r>
          </w:p>
        </w:tc>
        <w:tc>
          <w:tcPr>
            <w:tcW w:w="1843" w:type="dxa"/>
            <w:tcBorders>
              <w:top w:val="single" w:sz="5" w:space="0" w:color="000000"/>
              <w:left w:val="single" w:sz="5" w:space="0" w:color="000000"/>
              <w:bottom w:val="single" w:sz="5" w:space="0" w:color="000000"/>
              <w:right w:val="single" w:sz="5" w:space="0" w:color="000000"/>
            </w:tcBorders>
          </w:tcPr>
          <w:p w14:paraId="38D154D6" w14:textId="77777777" w:rsidR="00AF0209" w:rsidRPr="00AF0209" w:rsidRDefault="00AF0209" w:rsidP="00AF0209">
            <w:pPr>
              <w:pStyle w:val="Zkladntext"/>
              <w:rPr>
                <w:rFonts w:eastAsia="Arial"/>
              </w:rPr>
            </w:pPr>
            <w:r w:rsidRPr="00AF0209">
              <w:t>R5</w:t>
            </w:r>
          </w:p>
        </w:tc>
      </w:tr>
      <w:tr w:rsidR="009932F0" w:rsidRPr="00AF0209" w14:paraId="5F9080CA" w14:textId="77777777" w:rsidTr="009932F0">
        <w:trPr>
          <w:trHeight w:hRule="exact" w:val="848"/>
        </w:trPr>
        <w:tc>
          <w:tcPr>
            <w:tcW w:w="1418" w:type="dxa"/>
            <w:tcBorders>
              <w:top w:val="single" w:sz="5" w:space="0" w:color="000000"/>
              <w:left w:val="single" w:sz="5" w:space="0" w:color="000000"/>
              <w:bottom w:val="single" w:sz="5" w:space="0" w:color="000000"/>
              <w:right w:val="single" w:sz="5" w:space="0" w:color="000000"/>
            </w:tcBorders>
          </w:tcPr>
          <w:p w14:paraId="76E3CDC0" w14:textId="77777777" w:rsidR="00AF0209" w:rsidRPr="00AF0209" w:rsidRDefault="00AF0209" w:rsidP="009932F0">
            <w:pPr>
              <w:pStyle w:val="Zkladntext"/>
              <w:ind w:left="0"/>
              <w:jc w:val="center"/>
              <w:rPr>
                <w:rFonts w:eastAsia="Arial"/>
              </w:rPr>
            </w:pPr>
            <w:r w:rsidRPr="00AF0209">
              <w:t>Vykopaná zemina</w:t>
            </w:r>
          </w:p>
        </w:tc>
        <w:tc>
          <w:tcPr>
            <w:tcW w:w="708" w:type="dxa"/>
            <w:tcBorders>
              <w:top w:val="single" w:sz="5" w:space="0" w:color="000000"/>
              <w:left w:val="single" w:sz="5" w:space="0" w:color="000000"/>
              <w:bottom w:val="single" w:sz="5" w:space="0" w:color="000000"/>
              <w:right w:val="single" w:sz="5" w:space="0" w:color="000000"/>
            </w:tcBorders>
          </w:tcPr>
          <w:p w14:paraId="1C592794" w14:textId="77777777" w:rsidR="00AF0209" w:rsidRPr="00AF0209" w:rsidRDefault="00AF0209" w:rsidP="00AF0209">
            <w:pPr>
              <w:pStyle w:val="Zkladntext"/>
              <w:rPr>
                <w:rFonts w:eastAsia="Arial"/>
              </w:rPr>
            </w:pPr>
            <w:r w:rsidRPr="00AF0209">
              <w:t>17 05 06</w:t>
            </w:r>
          </w:p>
        </w:tc>
        <w:tc>
          <w:tcPr>
            <w:tcW w:w="2552" w:type="dxa"/>
            <w:tcBorders>
              <w:top w:val="single" w:sz="5" w:space="0" w:color="000000"/>
              <w:left w:val="single" w:sz="5" w:space="0" w:color="000000"/>
              <w:bottom w:val="single" w:sz="5" w:space="0" w:color="000000"/>
              <w:right w:val="single" w:sz="5" w:space="0" w:color="000000"/>
            </w:tcBorders>
          </w:tcPr>
          <w:p w14:paraId="235010BD" w14:textId="77777777" w:rsidR="00AF0209" w:rsidRPr="00AF0209" w:rsidRDefault="00AF0209" w:rsidP="009932F0">
            <w:pPr>
              <w:pStyle w:val="Zkladntext"/>
              <w:ind w:left="0"/>
              <w:jc w:val="center"/>
              <w:rPr>
                <w:rFonts w:eastAsia="Arial"/>
              </w:rPr>
            </w:pPr>
            <w:r w:rsidRPr="00AF0209">
              <w:t>Výkopová zemina iné ako</w:t>
            </w:r>
            <w:r w:rsidRPr="00AF0209">
              <w:rPr>
                <w:spacing w:val="29"/>
              </w:rPr>
              <w:t xml:space="preserve"> </w:t>
            </w:r>
            <w:r w:rsidRPr="00AF0209">
              <w:t>uvedené v 17 05 03</w:t>
            </w:r>
          </w:p>
        </w:tc>
        <w:tc>
          <w:tcPr>
            <w:tcW w:w="709" w:type="dxa"/>
            <w:tcBorders>
              <w:top w:val="single" w:sz="5" w:space="0" w:color="000000"/>
              <w:left w:val="single" w:sz="5" w:space="0" w:color="000000"/>
              <w:bottom w:val="single" w:sz="5" w:space="0" w:color="000000"/>
              <w:right w:val="single" w:sz="5" w:space="0" w:color="000000"/>
            </w:tcBorders>
          </w:tcPr>
          <w:p w14:paraId="519EF06F"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597AC0FE" w14:textId="77777777" w:rsidR="00AF0209" w:rsidRPr="00AF0209" w:rsidRDefault="00AF0209" w:rsidP="00AF0209">
            <w:pPr>
              <w:pStyle w:val="Zkladntext"/>
              <w:rPr>
                <w:rFonts w:eastAsia="Arial"/>
              </w:rPr>
            </w:pPr>
            <w:r w:rsidRPr="00AF0209">
              <w:t>-</w:t>
            </w:r>
          </w:p>
        </w:tc>
        <w:tc>
          <w:tcPr>
            <w:tcW w:w="992" w:type="dxa"/>
            <w:tcBorders>
              <w:top w:val="single" w:sz="5" w:space="0" w:color="000000"/>
              <w:left w:val="single" w:sz="5" w:space="0" w:color="000000"/>
              <w:bottom w:val="single" w:sz="5" w:space="0" w:color="000000"/>
              <w:right w:val="single" w:sz="5" w:space="0" w:color="000000"/>
            </w:tcBorders>
          </w:tcPr>
          <w:p w14:paraId="554AB4FA" w14:textId="77777777" w:rsidR="00AF0209" w:rsidRPr="00AF0209" w:rsidRDefault="00AF0209" w:rsidP="00AF0209">
            <w:pPr>
              <w:pStyle w:val="Zkladntext"/>
              <w:rPr>
                <w:rFonts w:eastAsia="Arial"/>
              </w:rPr>
            </w:pPr>
            <w:r w:rsidRPr="00AF0209">
              <w:t>-</w:t>
            </w:r>
          </w:p>
        </w:tc>
        <w:tc>
          <w:tcPr>
            <w:tcW w:w="1843" w:type="dxa"/>
            <w:tcBorders>
              <w:top w:val="single" w:sz="5" w:space="0" w:color="000000"/>
              <w:left w:val="single" w:sz="5" w:space="0" w:color="000000"/>
              <w:bottom w:val="single" w:sz="5" w:space="0" w:color="000000"/>
              <w:right w:val="single" w:sz="5" w:space="0" w:color="000000"/>
            </w:tcBorders>
          </w:tcPr>
          <w:p w14:paraId="2E0DB975" w14:textId="77777777" w:rsidR="00AF0209" w:rsidRPr="00AF0209" w:rsidRDefault="00AF0209" w:rsidP="00AF0209">
            <w:pPr>
              <w:pStyle w:val="Zkladntext"/>
              <w:rPr>
                <w:rFonts w:eastAsia="Arial"/>
              </w:rPr>
            </w:pPr>
            <w:r w:rsidRPr="00AF0209">
              <w:t>R5</w:t>
            </w:r>
          </w:p>
        </w:tc>
      </w:tr>
    </w:tbl>
    <w:p w14:paraId="45A9A391" w14:textId="77777777" w:rsidR="00AF0209" w:rsidRPr="004066BA" w:rsidRDefault="00AF0209" w:rsidP="00AF0209">
      <w:pPr>
        <w:rPr>
          <w:rFonts w:ascii="Arial" w:eastAsia="Arial" w:hAnsi="Arial" w:cs="Arial"/>
          <w:b/>
          <w:bCs/>
          <w:sz w:val="20"/>
          <w:szCs w:val="20"/>
        </w:rPr>
      </w:pPr>
    </w:p>
    <w:p w14:paraId="6B1EF0F0" w14:textId="77777777" w:rsidR="009932F0" w:rsidRPr="009932F0" w:rsidRDefault="009932F0" w:rsidP="009932F0">
      <w:pPr>
        <w:pStyle w:val="Zkladntext"/>
        <w:jc w:val="both"/>
      </w:pPr>
      <w:r w:rsidRPr="009932F0">
        <w:t>Pri výkopových prácach vykopaná zemina sa uloží vedľa ryhy a následne použije na zásyp.</w:t>
      </w:r>
    </w:p>
    <w:p w14:paraId="1D0E29B7" w14:textId="26E72725" w:rsidR="009932F0" w:rsidRPr="009932F0" w:rsidRDefault="009932F0" w:rsidP="009932F0">
      <w:pPr>
        <w:pStyle w:val="Zkladntext"/>
        <w:jc w:val="both"/>
      </w:pPr>
      <w:r w:rsidRPr="009932F0">
        <w:t xml:space="preserve">Firmy vybrané na tieto činnosti musia mať oprávnenie spracovať odpad a zneškodniť tento odpad. </w:t>
      </w:r>
    </w:p>
    <w:p w14:paraId="43631524" w14:textId="08B6EA76" w:rsidR="009932F0" w:rsidRPr="009932F0" w:rsidRDefault="009932F0" w:rsidP="009932F0">
      <w:pPr>
        <w:pStyle w:val="Zkladntext"/>
        <w:jc w:val="both"/>
      </w:pPr>
      <w:r w:rsidRPr="009932F0">
        <w:t>V zmysle zák. č.223/2001 Zb. o odpadoch je potrebné realizovať stavbu za dodržania nasledovných podmienok:</w:t>
      </w:r>
    </w:p>
    <w:p w14:paraId="4B2EE0BE" w14:textId="77777777" w:rsidR="009932F0" w:rsidRPr="009932F0" w:rsidRDefault="009932F0">
      <w:pPr>
        <w:pStyle w:val="Zkladntext"/>
        <w:numPr>
          <w:ilvl w:val="0"/>
          <w:numId w:val="63"/>
        </w:numPr>
      </w:pPr>
      <w:r w:rsidRPr="009932F0">
        <w:t>pôvodca odpadov je povinný dodržiavať ustanovenia zákona č.223</w:t>
      </w:r>
    </w:p>
    <w:p w14:paraId="6070AA9E" w14:textId="17FA43A1" w:rsidR="009932F0" w:rsidRPr="009932F0" w:rsidRDefault="009932F0">
      <w:pPr>
        <w:pStyle w:val="Zkladntext"/>
        <w:numPr>
          <w:ilvl w:val="0"/>
          <w:numId w:val="63"/>
        </w:numPr>
      </w:pPr>
      <w:r w:rsidRPr="009932F0">
        <w:t>pôvodca odpadov je povinný odovzdávať odpady na zneškodnenie len fyzickým alebo právnickým</w:t>
      </w:r>
      <w:r>
        <w:t xml:space="preserve"> </w:t>
      </w:r>
      <w:r w:rsidRPr="009932F0">
        <w:t>osobám, ktoré sú na túto činnosť oprávnené,</w:t>
      </w:r>
    </w:p>
    <w:p w14:paraId="5D4E682E" w14:textId="464C1579" w:rsidR="009932F0" w:rsidRPr="009932F0" w:rsidRDefault="009932F0">
      <w:pPr>
        <w:pStyle w:val="Zkladntext"/>
        <w:numPr>
          <w:ilvl w:val="0"/>
          <w:numId w:val="63"/>
        </w:numPr>
      </w:pPr>
      <w:r w:rsidRPr="009932F0">
        <w:t>nepovoľuje sa odpad skladovať, musí sa ihneď po vytvorení odviesť k odberateľovi.</w:t>
      </w:r>
    </w:p>
    <w:p w14:paraId="6023E185" w14:textId="77777777" w:rsidR="00AF0209" w:rsidRDefault="00AF0209" w:rsidP="00AF0209">
      <w:pPr>
        <w:pStyle w:val="Zkladntext"/>
        <w:jc w:val="both"/>
      </w:pPr>
    </w:p>
    <w:p w14:paraId="272573DD" w14:textId="40989AFD" w:rsidR="009932F0" w:rsidRDefault="009932F0" w:rsidP="00554525">
      <w:pPr>
        <w:pStyle w:val="Nadpis4"/>
      </w:pPr>
      <w:bookmarkStart w:id="426" w:name="_Toc165616737"/>
      <w:r w:rsidRPr="002F2AE8">
        <w:t>STAVEBNÁ</w:t>
      </w:r>
      <w:r>
        <w:t xml:space="preserve"> ČASŤ</w:t>
      </w:r>
      <w:bookmarkEnd w:id="426"/>
    </w:p>
    <w:p w14:paraId="7C5626A1" w14:textId="77777777" w:rsidR="009932F0" w:rsidRDefault="009932F0" w:rsidP="009932F0"/>
    <w:p w14:paraId="13078CD7" w14:textId="77777777" w:rsidR="009932F0" w:rsidRPr="009932F0" w:rsidRDefault="009932F0" w:rsidP="009932F0">
      <w:pPr>
        <w:pStyle w:val="Zkladntext"/>
        <w:jc w:val="both"/>
        <w:rPr>
          <w:b/>
          <w:bCs/>
          <w:u w:val="single"/>
        </w:rPr>
      </w:pPr>
      <w:r w:rsidRPr="009932F0">
        <w:rPr>
          <w:b/>
          <w:bCs/>
          <w:u w:val="single"/>
        </w:rPr>
        <w:t>Konštrukcia</w:t>
      </w:r>
    </w:p>
    <w:p w14:paraId="23B2D299" w14:textId="77777777" w:rsidR="009932F0" w:rsidRPr="004066BA" w:rsidRDefault="009932F0" w:rsidP="009932F0">
      <w:pPr>
        <w:pStyle w:val="Zkladntext"/>
        <w:jc w:val="both"/>
      </w:pPr>
      <w:r w:rsidRPr="004066BA">
        <w:t>Transformačná</w:t>
      </w:r>
      <w:r w:rsidRPr="004066BA">
        <w:rPr>
          <w:spacing w:val="40"/>
        </w:rPr>
        <w:t xml:space="preserve"> </w:t>
      </w:r>
      <w:r w:rsidRPr="004066BA">
        <w:t>stanica</w:t>
      </w:r>
      <w:r w:rsidRPr="004066BA">
        <w:rPr>
          <w:spacing w:val="40"/>
        </w:rPr>
        <w:t xml:space="preserve"> </w:t>
      </w:r>
      <w:r w:rsidRPr="004066BA">
        <w:rPr>
          <w:spacing w:val="-1"/>
        </w:rPr>
        <w:t>zostane</w:t>
      </w:r>
      <w:r w:rsidRPr="004066BA">
        <w:rPr>
          <w:spacing w:val="41"/>
        </w:rPr>
        <w:t xml:space="preserve"> </w:t>
      </w:r>
      <w:r w:rsidRPr="004066BA">
        <w:t>umiestnená</w:t>
      </w:r>
      <w:r w:rsidRPr="004066BA">
        <w:rPr>
          <w:spacing w:val="40"/>
        </w:rPr>
        <w:t xml:space="preserve"> </w:t>
      </w:r>
      <w:r w:rsidRPr="004066BA">
        <w:t>na</w:t>
      </w:r>
      <w:r w:rsidRPr="004066BA">
        <w:rPr>
          <w:spacing w:val="40"/>
        </w:rPr>
        <w:t xml:space="preserve"> </w:t>
      </w:r>
      <w:r w:rsidRPr="004066BA">
        <w:rPr>
          <w:spacing w:val="-1"/>
        </w:rPr>
        <w:t>parcele</w:t>
      </w:r>
      <w:r w:rsidRPr="004066BA">
        <w:t xml:space="preserve"> – </w:t>
      </w:r>
      <w:r w:rsidRPr="004066BA">
        <w:rPr>
          <w:b/>
          <w:bCs/>
        </w:rPr>
        <w:t>E 381/5</w:t>
      </w:r>
      <w:r w:rsidRPr="004066BA">
        <w:t xml:space="preserve"> v katastri</w:t>
      </w:r>
      <w:r w:rsidRPr="004066BA">
        <w:rPr>
          <w:spacing w:val="37"/>
        </w:rPr>
        <w:t xml:space="preserve"> </w:t>
      </w:r>
      <w:proofErr w:type="spellStart"/>
      <w:r w:rsidRPr="004066BA">
        <w:rPr>
          <w:spacing w:val="-1"/>
        </w:rPr>
        <w:t>k.ú</w:t>
      </w:r>
      <w:proofErr w:type="spellEnd"/>
      <w:r w:rsidRPr="004066BA">
        <w:rPr>
          <w:spacing w:val="-1"/>
        </w:rPr>
        <w:t>. Dolné Trhovište (812170), obec Dolné Trhovište</w:t>
      </w:r>
      <w:r w:rsidRPr="004066BA">
        <w:t>. Transformačná</w:t>
      </w:r>
      <w:r w:rsidRPr="004066BA">
        <w:rPr>
          <w:spacing w:val="12"/>
        </w:rPr>
        <w:t xml:space="preserve"> </w:t>
      </w:r>
      <w:r w:rsidRPr="004066BA">
        <w:t>stanica</w:t>
      </w:r>
      <w:r w:rsidRPr="004066BA">
        <w:rPr>
          <w:spacing w:val="14"/>
        </w:rPr>
        <w:t xml:space="preserve"> </w:t>
      </w:r>
      <w:r w:rsidRPr="004066BA">
        <w:t>je</w:t>
      </w:r>
      <w:r w:rsidRPr="004066BA">
        <w:rPr>
          <w:spacing w:val="14"/>
        </w:rPr>
        <w:t xml:space="preserve"> </w:t>
      </w:r>
      <w:r w:rsidRPr="004066BA">
        <w:t>a</w:t>
      </w:r>
      <w:r w:rsidRPr="004066BA">
        <w:rPr>
          <w:spacing w:val="-5"/>
        </w:rPr>
        <w:t xml:space="preserve"> </w:t>
      </w:r>
      <w:r w:rsidRPr="004066BA">
        <w:rPr>
          <w:spacing w:val="-1"/>
        </w:rPr>
        <w:t>zostane</w:t>
      </w:r>
      <w:r w:rsidRPr="004066BA">
        <w:rPr>
          <w:spacing w:val="13"/>
        </w:rPr>
        <w:t xml:space="preserve"> </w:t>
      </w:r>
      <w:r w:rsidRPr="004066BA">
        <w:t>4</w:t>
      </w:r>
      <w:r w:rsidRPr="004066BA">
        <w:rPr>
          <w:spacing w:val="14"/>
        </w:rPr>
        <w:t xml:space="preserve"> </w:t>
      </w:r>
      <w:r w:rsidRPr="004066BA">
        <w:rPr>
          <w:spacing w:val="-1"/>
        </w:rPr>
        <w:t>stĺpová</w:t>
      </w:r>
      <w:r w:rsidRPr="004066BA">
        <w:t>.</w:t>
      </w:r>
      <w:r w:rsidRPr="004066BA">
        <w:rPr>
          <w:spacing w:val="13"/>
        </w:rPr>
        <w:t xml:space="preserve"> </w:t>
      </w:r>
      <w:r w:rsidRPr="004066BA">
        <w:rPr>
          <w:spacing w:val="-1"/>
        </w:rPr>
        <w:t>Stanica</w:t>
      </w:r>
      <w:r w:rsidRPr="004066BA">
        <w:rPr>
          <w:spacing w:val="14"/>
        </w:rPr>
        <w:t xml:space="preserve"> </w:t>
      </w:r>
      <w:r w:rsidRPr="004066BA">
        <w:t>sa</w:t>
      </w:r>
      <w:r w:rsidRPr="004066BA">
        <w:rPr>
          <w:spacing w:val="13"/>
        </w:rPr>
        <w:t xml:space="preserve"> </w:t>
      </w:r>
      <w:r w:rsidRPr="004066BA">
        <w:t>skladá</w:t>
      </w:r>
      <w:r w:rsidRPr="004066BA">
        <w:rPr>
          <w:spacing w:val="10"/>
        </w:rPr>
        <w:t xml:space="preserve"> </w:t>
      </w:r>
      <w:r w:rsidRPr="004066BA">
        <w:t>z</w:t>
      </w:r>
      <w:r w:rsidRPr="004066BA">
        <w:rPr>
          <w:spacing w:val="-6"/>
        </w:rPr>
        <w:t xml:space="preserve"> </w:t>
      </w:r>
      <w:r w:rsidRPr="004066BA">
        <w:t>hľadiska</w:t>
      </w:r>
      <w:r w:rsidRPr="004066BA">
        <w:rPr>
          <w:spacing w:val="11"/>
        </w:rPr>
        <w:t xml:space="preserve"> </w:t>
      </w:r>
      <w:r w:rsidRPr="004066BA">
        <w:rPr>
          <w:spacing w:val="-1"/>
        </w:rPr>
        <w:t>stavebnej</w:t>
      </w:r>
      <w:r w:rsidRPr="004066BA">
        <w:rPr>
          <w:spacing w:val="12"/>
        </w:rPr>
        <w:t xml:space="preserve"> </w:t>
      </w:r>
      <w:r w:rsidRPr="004066BA">
        <w:t>časti</w:t>
      </w:r>
      <w:r w:rsidRPr="004066BA">
        <w:rPr>
          <w:spacing w:val="64"/>
          <w:w w:val="99"/>
        </w:rPr>
        <w:t xml:space="preserve"> </w:t>
      </w:r>
      <w:r w:rsidRPr="004066BA">
        <w:t>z</w:t>
      </w:r>
      <w:r w:rsidRPr="004066BA">
        <w:rPr>
          <w:spacing w:val="-8"/>
        </w:rPr>
        <w:t xml:space="preserve"> </w:t>
      </w:r>
      <w:r w:rsidRPr="004066BA">
        <w:t>konštrukcie</w:t>
      </w:r>
      <w:r w:rsidRPr="004066BA">
        <w:rPr>
          <w:spacing w:val="20"/>
        </w:rPr>
        <w:t xml:space="preserve"> </w:t>
      </w:r>
      <w:r w:rsidRPr="004066BA">
        <w:t>4</w:t>
      </w:r>
      <w:r w:rsidRPr="004066BA">
        <w:rPr>
          <w:spacing w:val="18"/>
        </w:rPr>
        <w:t xml:space="preserve"> </w:t>
      </w:r>
      <w:r w:rsidRPr="004066BA">
        <w:rPr>
          <w:spacing w:val="-1"/>
        </w:rPr>
        <w:t>stĺpov</w:t>
      </w:r>
      <w:r w:rsidRPr="004066BA">
        <w:t>,</w:t>
      </w:r>
      <w:r w:rsidRPr="004066BA">
        <w:rPr>
          <w:spacing w:val="32"/>
        </w:rPr>
        <w:t xml:space="preserve"> </w:t>
      </w:r>
      <w:r w:rsidRPr="004066BA">
        <w:t>na</w:t>
      </w:r>
      <w:r w:rsidRPr="004066BA">
        <w:rPr>
          <w:spacing w:val="16"/>
        </w:rPr>
        <w:t xml:space="preserve"> </w:t>
      </w:r>
      <w:r w:rsidRPr="004066BA">
        <w:rPr>
          <w:spacing w:val="-1"/>
        </w:rPr>
        <w:t>ktorých</w:t>
      </w:r>
      <w:r w:rsidRPr="004066BA">
        <w:rPr>
          <w:spacing w:val="15"/>
        </w:rPr>
        <w:t xml:space="preserve"> </w:t>
      </w:r>
      <w:r w:rsidRPr="004066BA">
        <w:rPr>
          <w:spacing w:val="-1"/>
        </w:rPr>
        <w:t xml:space="preserve">bude </w:t>
      </w:r>
      <w:r w:rsidRPr="004066BA">
        <w:t>umiestnené</w:t>
      </w:r>
      <w:r w:rsidRPr="004066BA">
        <w:rPr>
          <w:spacing w:val="15"/>
        </w:rPr>
        <w:t xml:space="preserve"> </w:t>
      </w:r>
      <w:r w:rsidRPr="004066BA">
        <w:t>na</w:t>
      </w:r>
      <w:r w:rsidRPr="004066BA">
        <w:rPr>
          <w:spacing w:val="16"/>
        </w:rPr>
        <w:t xml:space="preserve"> </w:t>
      </w:r>
      <w:r w:rsidRPr="004066BA">
        <w:rPr>
          <w:spacing w:val="-1"/>
        </w:rPr>
        <w:t>konzolách</w:t>
      </w:r>
      <w:r w:rsidRPr="004066BA">
        <w:rPr>
          <w:spacing w:val="15"/>
        </w:rPr>
        <w:t xml:space="preserve"> </w:t>
      </w:r>
      <w:r w:rsidRPr="004066BA">
        <w:rPr>
          <w:spacing w:val="-1"/>
        </w:rPr>
        <w:t>oceľovej</w:t>
      </w:r>
      <w:r w:rsidRPr="004066BA">
        <w:rPr>
          <w:spacing w:val="21"/>
        </w:rPr>
        <w:t xml:space="preserve"> </w:t>
      </w:r>
      <w:r w:rsidRPr="004066BA">
        <w:t>-</w:t>
      </w:r>
      <w:r w:rsidRPr="004066BA">
        <w:rPr>
          <w:spacing w:val="18"/>
        </w:rPr>
        <w:t xml:space="preserve"> </w:t>
      </w:r>
      <w:r w:rsidRPr="004066BA">
        <w:t>transformátor,</w:t>
      </w:r>
      <w:r w:rsidRPr="004066BA">
        <w:rPr>
          <w:spacing w:val="15"/>
        </w:rPr>
        <w:t xml:space="preserve"> </w:t>
      </w:r>
      <w:r w:rsidRPr="004066BA">
        <w:rPr>
          <w:spacing w:val="-1"/>
        </w:rPr>
        <w:t>rozvádzač</w:t>
      </w:r>
      <w:r w:rsidRPr="004066BA">
        <w:rPr>
          <w:spacing w:val="6"/>
        </w:rPr>
        <w:t xml:space="preserve"> </w:t>
      </w:r>
      <w:r w:rsidRPr="004066BA">
        <w:rPr>
          <w:spacing w:val="-1"/>
        </w:rPr>
        <w:t>RST</w:t>
      </w:r>
      <w:r w:rsidRPr="004066BA">
        <w:t>,</w:t>
      </w:r>
      <w:r w:rsidRPr="004066BA">
        <w:rPr>
          <w:spacing w:val="6"/>
        </w:rPr>
        <w:t xml:space="preserve"> </w:t>
      </w:r>
      <w:r w:rsidRPr="004066BA">
        <w:t>poistkové</w:t>
      </w:r>
      <w:r w:rsidRPr="004066BA">
        <w:rPr>
          <w:spacing w:val="6"/>
        </w:rPr>
        <w:t xml:space="preserve"> </w:t>
      </w:r>
      <w:r w:rsidRPr="004066BA">
        <w:t>spodky</w:t>
      </w:r>
      <w:r w:rsidRPr="004066BA">
        <w:rPr>
          <w:spacing w:val="1"/>
        </w:rPr>
        <w:t xml:space="preserve"> </w:t>
      </w:r>
      <w:r w:rsidRPr="004066BA">
        <w:t>s</w:t>
      </w:r>
      <w:r w:rsidRPr="004066BA">
        <w:rPr>
          <w:spacing w:val="-2"/>
        </w:rPr>
        <w:t xml:space="preserve"> VN</w:t>
      </w:r>
      <w:r w:rsidRPr="004066BA">
        <w:rPr>
          <w:spacing w:val="6"/>
        </w:rPr>
        <w:t xml:space="preserve"> </w:t>
      </w:r>
      <w:r w:rsidRPr="004066BA">
        <w:t>poistkami.</w:t>
      </w:r>
      <w:r w:rsidRPr="004066BA">
        <w:rPr>
          <w:spacing w:val="7"/>
        </w:rPr>
        <w:t xml:space="preserve"> </w:t>
      </w:r>
      <w:r w:rsidRPr="004066BA">
        <w:t>Okolo</w:t>
      </w:r>
      <w:r w:rsidRPr="004066BA">
        <w:rPr>
          <w:spacing w:val="6"/>
        </w:rPr>
        <w:t xml:space="preserve"> </w:t>
      </w:r>
      <w:r w:rsidRPr="004066BA">
        <w:t>sa</w:t>
      </w:r>
      <w:r w:rsidRPr="004066BA">
        <w:rPr>
          <w:spacing w:val="7"/>
        </w:rPr>
        <w:t xml:space="preserve"> </w:t>
      </w:r>
      <w:r w:rsidRPr="004066BA">
        <w:rPr>
          <w:spacing w:val="-2"/>
        </w:rPr>
        <w:t>zrealizuje</w:t>
      </w:r>
      <w:r w:rsidRPr="004066BA">
        <w:rPr>
          <w:spacing w:val="6"/>
        </w:rPr>
        <w:t xml:space="preserve"> </w:t>
      </w:r>
      <w:r w:rsidRPr="004066BA">
        <w:rPr>
          <w:spacing w:val="-1"/>
        </w:rPr>
        <w:t>uzemňovacia</w:t>
      </w:r>
      <w:r w:rsidRPr="004066BA">
        <w:rPr>
          <w:spacing w:val="3"/>
        </w:rPr>
        <w:t xml:space="preserve"> </w:t>
      </w:r>
      <w:r w:rsidRPr="004066BA">
        <w:rPr>
          <w:spacing w:val="-1"/>
        </w:rPr>
        <w:t>sústava</w:t>
      </w:r>
      <w:r w:rsidRPr="004066BA">
        <w:rPr>
          <w:spacing w:val="3"/>
        </w:rPr>
        <w:t xml:space="preserve"> </w:t>
      </w:r>
      <w:r w:rsidRPr="004066BA">
        <w:t>v</w:t>
      </w:r>
      <w:r w:rsidRPr="004066BA">
        <w:rPr>
          <w:spacing w:val="-5"/>
        </w:rPr>
        <w:t xml:space="preserve"> </w:t>
      </w:r>
      <w:r w:rsidRPr="004066BA">
        <w:rPr>
          <w:spacing w:val="-2"/>
        </w:rPr>
        <w:t>zmysle</w:t>
      </w:r>
      <w:r w:rsidRPr="004066BA">
        <w:rPr>
          <w:spacing w:val="4"/>
        </w:rPr>
        <w:t xml:space="preserve"> </w:t>
      </w:r>
      <w:r w:rsidRPr="004066BA">
        <w:t>STN</w:t>
      </w:r>
      <w:r w:rsidRPr="004066BA">
        <w:rPr>
          <w:spacing w:val="73"/>
          <w:w w:val="99"/>
        </w:rPr>
        <w:t xml:space="preserve"> </w:t>
      </w:r>
      <w:r w:rsidRPr="004066BA">
        <w:rPr>
          <w:spacing w:val="-1"/>
        </w:rPr>
        <w:t>333</w:t>
      </w:r>
      <w:r w:rsidRPr="004066BA">
        <w:rPr>
          <w:spacing w:val="-7"/>
        </w:rPr>
        <w:t xml:space="preserve"> </w:t>
      </w:r>
      <w:r w:rsidRPr="004066BA">
        <w:rPr>
          <w:spacing w:val="-2"/>
        </w:rPr>
        <w:t>3201. Výpočet</w:t>
      </w:r>
      <w:r w:rsidRPr="004066BA">
        <w:rPr>
          <w:spacing w:val="-7"/>
        </w:rPr>
        <w:t xml:space="preserve"> </w:t>
      </w:r>
      <w:r w:rsidRPr="004066BA">
        <w:rPr>
          <w:spacing w:val="-1"/>
        </w:rPr>
        <w:t>uzemnenia</w:t>
      </w:r>
      <w:r w:rsidRPr="004066BA">
        <w:rPr>
          <w:spacing w:val="-7"/>
        </w:rPr>
        <w:t xml:space="preserve"> </w:t>
      </w:r>
      <w:r w:rsidRPr="004066BA">
        <w:t>v</w:t>
      </w:r>
      <w:r w:rsidRPr="004066BA">
        <w:rPr>
          <w:spacing w:val="-7"/>
        </w:rPr>
        <w:t xml:space="preserve"> </w:t>
      </w:r>
      <w:r w:rsidRPr="004066BA">
        <w:rPr>
          <w:spacing w:val="-1"/>
        </w:rPr>
        <w:t>prílohe</w:t>
      </w:r>
      <w:r w:rsidRPr="004066BA">
        <w:rPr>
          <w:spacing w:val="-7"/>
        </w:rPr>
        <w:t xml:space="preserve"> </w:t>
      </w:r>
      <w:r w:rsidRPr="004066BA">
        <w:t>-</w:t>
      </w:r>
      <w:r w:rsidRPr="004066BA">
        <w:rPr>
          <w:spacing w:val="-6"/>
        </w:rPr>
        <w:t xml:space="preserve"> </w:t>
      </w:r>
      <w:r w:rsidRPr="004066BA">
        <w:rPr>
          <w:spacing w:val="-1"/>
        </w:rPr>
        <w:t>protokolu</w:t>
      </w:r>
      <w:r w:rsidRPr="004066BA">
        <w:rPr>
          <w:spacing w:val="-7"/>
        </w:rPr>
        <w:t xml:space="preserve"> </w:t>
      </w:r>
      <w:r w:rsidRPr="004066BA">
        <w:t>o</w:t>
      </w:r>
      <w:r w:rsidRPr="004066BA">
        <w:rPr>
          <w:spacing w:val="-8"/>
        </w:rPr>
        <w:t xml:space="preserve"> </w:t>
      </w:r>
      <w:r w:rsidRPr="004066BA">
        <w:t>meraní</w:t>
      </w:r>
      <w:r w:rsidRPr="004066BA">
        <w:rPr>
          <w:spacing w:val="-6"/>
        </w:rPr>
        <w:t xml:space="preserve"> </w:t>
      </w:r>
      <w:r w:rsidRPr="004066BA">
        <w:t>a</w:t>
      </w:r>
      <w:r w:rsidRPr="004066BA">
        <w:rPr>
          <w:spacing w:val="-7"/>
        </w:rPr>
        <w:t xml:space="preserve"> </w:t>
      </w:r>
      <w:r w:rsidRPr="004066BA">
        <w:rPr>
          <w:spacing w:val="-2"/>
        </w:rPr>
        <w:t>výpočte</w:t>
      </w:r>
      <w:r w:rsidRPr="004066BA">
        <w:rPr>
          <w:spacing w:val="-7"/>
        </w:rPr>
        <w:t xml:space="preserve"> </w:t>
      </w:r>
      <w:proofErr w:type="spellStart"/>
      <w:r w:rsidRPr="004066BA">
        <w:rPr>
          <w:spacing w:val="-1"/>
        </w:rPr>
        <w:t>zemniča</w:t>
      </w:r>
      <w:proofErr w:type="spellEnd"/>
      <w:r w:rsidRPr="004066BA">
        <w:rPr>
          <w:spacing w:val="-1"/>
        </w:rPr>
        <w:t>. Uzemnenie</w:t>
      </w:r>
      <w:r w:rsidRPr="004066BA">
        <w:rPr>
          <w:spacing w:val="15"/>
        </w:rPr>
        <w:t xml:space="preserve"> </w:t>
      </w:r>
      <w:r w:rsidRPr="004066BA">
        <w:t>sa</w:t>
      </w:r>
      <w:r w:rsidRPr="004066BA">
        <w:rPr>
          <w:spacing w:val="16"/>
        </w:rPr>
        <w:t xml:space="preserve"> </w:t>
      </w:r>
      <w:r w:rsidRPr="004066BA">
        <w:rPr>
          <w:spacing w:val="-2"/>
        </w:rPr>
        <w:t>zrealizuje</w:t>
      </w:r>
      <w:r w:rsidRPr="004066BA">
        <w:rPr>
          <w:spacing w:val="16"/>
        </w:rPr>
        <w:t xml:space="preserve"> </w:t>
      </w:r>
      <w:r w:rsidRPr="004066BA">
        <w:rPr>
          <w:spacing w:val="-1"/>
        </w:rPr>
        <w:t>vo</w:t>
      </w:r>
      <w:r w:rsidRPr="004066BA">
        <w:rPr>
          <w:spacing w:val="16"/>
        </w:rPr>
        <w:t xml:space="preserve"> </w:t>
      </w:r>
      <w:r w:rsidRPr="004066BA">
        <w:rPr>
          <w:spacing w:val="1"/>
        </w:rPr>
        <w:t>forme</w:t>
      </w:r>
      <w:r w:rsidRPr="004066BA">
        <w:rPr>
          <w:spacing w:val="16"/>
        </w:rPr>
        <w:t xml:space="preserve"> </w:t>
      </w:r>
      <w:r w:rsidRPr="004066BA">
        <w:rPr>
          <w:spacing w:val="-1"/>
        </w:rPr>
        <w:t>obdĺžnikov</w:t>
      </w:r>
      <w:r w:rsidRPr="004066BA">
        <w:t>.</w:t>
      </w:r>
      <w:r w:rsidRPr="004066BA">
        <w:rPr>
          <w:spacing w:val="17"/>
        </w:rPr>
        <w:t xml:space="preserve"> </w:t>
      </w:r>
      <w:r w:rsidRPr="004066BA">
        <w:rPr>
          <w:spacing w:val="-1"/>
        </w:rPr>
        <w:t>Prvý</w:t>
      </w:r>
      <w:r w:rsidRPr="004066BA">
        <w:rPr>
          <w:spacing w:val="11"/>
        </w:rPr>
        <w:t xml:space="preserve"> </w:t>
      </w:r>
      <w:r w:rsidRPr="004066BA">
        <w:t>kruh</w:t>
      </w:r>
      <w:r w:rsidRPr="004066BA">
        <w:rPr>
          <w:spacing w:val="16"/>
        </w:rPr>
        <w:t xml:space="preserve">  </w:t>
      </w:r>
      <w:r w:rsidRPr="004066BA">
        <w:rPr>
          <w:spacing w:val="-1"/>
        </w:rPr>
        <w:t>bude</w:t>
      </w:r>
      <w:r w:rsidRPr="004066BA">
        <w:rPr>
          <w:spacing w:val="71"/>
          <w:w w:val="99"/>
        </w:rPr>
        <w:t xml:space="preserve"> </w:t>
      </w:r>
      <w:r w:rsidRPr="004066BA">
        <w:t>umiestnený</w:t>
      </w:r>
      <w:r w:rsidRPr="004066BA">
        <w:rPr>
          <w:spacing w:val="-10"/>
        </w:rPr>
        <w:t xml:space="preserve"> </w:t>
      </w:r>
      <w:r w:rsidRPr="004066BA">
        <w:t>od</w:t>
      </w:r>
      <w:r w:rsidRPr="004066BA">
        <w:rPr>
          <w:spacing w:val="-4"/>
        </w:rPr>
        <w:t xml:space="preserve"> </w:t>
      </w:r>
      <w:r w:rsidRPr="004066BA">
        <w:t>transformačnej</w:t>
      </w:r>
      <w:r w:rsidRPr="004066BA">
        <w:rPr>
          <w:spacing w:val="-3"/>
        </w:rPr>
        <w:t xml:space="preserve"> </w:t>
      </w:r>
      <w:r w:rsidRPr="004066BA">
        <w:t>stanice</w:t>
      </w:r>
      <w:r w:rsidRPr="004066BA">
        <w:rPr>
          <w:spacing w:val="-3"/>
        </w:rPr>
        <w:t xml:space="preserve"> </w:t>
      </w:r>
      <w:r w:rsidRPr="004066BA">
        <w:t>1m,</w:t>
      </w:r>
      <w:r w:rsidRPr="004066BA">
        <w:rPr>
          <w:spacing w:val="-4"/>
        </w:rPr>
        <w:t xml:space="preserve"> </w:t>
      </w:r>
      <w:r w:rsidRPr="004066BA">
        <w:t>páska</w:t>
      </w:r>
      <w:r w:rsidRPr="004066BA">
        <w:rPr>
          <w:spacing w:val="-4"/>
        </w:rPr>
        <w:t xml:space="preserve"> </w:t>
      </w:r>
      <w:proofErr w:type="spellStart"/>
      <w:r w:rsidRPr="004066BA">
        <w:t>FeZn</w:t>
      </w:r>
      <w:proofErr w:type="spellEnd"/>
      <w:r w:rsidRPr="004066BA">
        <w:rPr>
          <w:spacing w:val="-3"/>
        </w:rPr>
        <w:t xml:space="preserve"> </w:t>
      </w:r>
      <w:r w:rsidRPr="004066BA">
        <w:t>30x4mm sa</w:t>
      </w:r>
      <w:r w:rsidRPr="004066BA">
        <w:rPr>
          <w:spacing w:val="-4"/>
        </w:rPr>
        <w:t xml:space="preserve"> </w:t>
      </w:r>
      <w:r w:rsidRPr="004066BA">
        <w:rPr>
          <w:spacing w:val="-1"/>
        </w:rPr>
        <w:t>bude</w:t>
      </w:r>
      <w:r w:rsidRPr="004066BA">
        <w:rPr>
          <w:spacing w:val="3"/>
        </w:rPr>
        <w:t xml:space="preserve"> </w:t>
      </w:r>
      <w:r w:rsidRPr="004066BA">
        <w:t>klásť</w:t>
      </w:r>
      <w:r w:rsidRPr="004066BA">
        <w:rPr>
          <w:spacing w:val="-4"/>
        </w:rPr>
        <w:t xml:space="preserve"> </w:t>
      </w:r>
      <w:r w:rsidRPr="004066BA">
        <w:t>do</w:t>
      </w:r>
      <w:r w:rsidRPr="004066BA">
        <w:rPr>
          <w:spacing w:val="-4"/>
        </w:rPr>
        <w:t xml:space="preserve"> </w:t>
      </w:r>
      <w:r w:rsidRPr="004066BA">
        <w:rPr>
          <w:spacing w:val="-2"/>
        </w:rPr>
        <w:t>ryhy</w:t>
      </w:r>
      <w:r w:rsidRPr="004066BA">
        <w:rPr>
          <w:spacing w:val="-11"/>
        </w:rPr>
        <w:t xml:space="preserve"> </w:t>
      </w:r>
      <w:r w:rsidRPr="004066BA">
        <w:t>hlbokej</w:t>
      </w:r>
      <w:r w:rsidRPr="004066BA">
        <w:rPr>
          <w:spacing w:val="-5"/>
        </w:rPr>
        <w:t xml:space="preserve"> </w:t>
      </w:r>
      <w:r w:rsidRPr="004066BA">
        <w:t>40cm.</w:t>
      </w:r>
      <w:r w:rsidRPr="004066BA">
        <w:rPr>
          <w:spacing w:val="52"/>
          <w:w w:val="99"/>
        </w:rPr>
        <w:t xml:space="preserve"> </w:t>
      </w:r>
      <w:r w:rsidRPr="004066BA">
        <w:rPr>
          <w:spacing w:val="-1"/>
        </w:rPr>
        <w:t>Druhý</w:t>
      </w:r>
      <w:r w:rsidRPr="004066BA">
        <w:rPr>
          <w:spacing w:val="8"/>
        </w:rPr>
        <w:t xml:space="preserve"> </w:t>
      </w:r>
      <w:r w:rsidRPr="004066BA">
        <w:t>kruh</w:t>
      </w:r>
      <w:r w:rsidRPr="004066BA">
        <w:rPr>
          <w:spacing w:val="13"/>
        </w:rPr>
        <w:t xml:space="preserve"> </w:t>
      </w:r>
      <w:r w:rsidRPr="004066BA">
        <w:rPr>
          <w:spacing w:val="-1"/>
        </w:rPr>
        <w:t>bude</w:t>
      </w:r>
      <w:r w:rsidRPr="004066BA">
        <w:rPr>
          <w:spacing w:val="13"/>
        </w:rPr>
        <w:t xml:space="preserve"> </w:t>
      </w:r>
      <w:r w:rsidRPr="004066BA">
        <w:rPr>
          <w:spacing w:val="-1"/>
        </w:rPr>
        <w:t>vo</w:t>
      </w:r>
      <w:r w:rsidRPr="004066BA">
        <w:rPr>
          <w:spacing w:val="14"/>
        </w:rPr>
        <w:t xml:space="preserve"> </w:t>
      </w:r>
      <w:r w:rsidRPr="004066BA">
        <w:rPr>
          <w:spacing w:val="-1"/>
        </w:rPr>
        <w:t>vzdialenosti</w:t>
      </w:r>
      <w:r w:rsidRPr="004066BA">
        <w:rPr>
          <w:spacing w:val="13"/>
        </w:rPr>
        <w:t xml:space="preserve"> </w:t>
      </w:r>
      <w:r w:rsidRPr="004066BA">
        <w:t>2m</w:t>
      </w:r>
      <w:r w:rsidRPr="004066BA">
        <w:rPr>
          <w:spacing w:val="18"/>
        </w:rPr>
        <w:t xml:space="preserve"> </w:t>
      </w:r>
      <w:r w:rsidRPr="004066BA">
        <w:t>a</w:t>
      </w:r>
      <w:r w:rsidRPr="004066BA">
        <w:rPr>
          <w:spacing w:val="14"/>
        </w:rPr>
        <w:t xml:space="preserve"> </w:t>
      </w:r>
      <w:r w:rsidRPr="004066BA">
        <w:t>tretí</w:t>
      </w:r>
      <w:r w:rsidRPr="004066BA">
        <w:rPr>
          <w:spacing w:val="13"/>
        </w:rPr>
        <w:t xml:space="preserve"> </w:t>
      </w:r>
      <w:r w:rsidRPr="004066BA">
        <w:rPr>
          <w:spacing w:val="-1"/>
        </w:rPr>
        <w:t>vo</w:t>
      </w:r>
      <w:r w:rsidRPr="004066BA">
        <w:rPr>
          <w:spacing w:val="14"/>
        </w:rPr>
        <w:t xml:space="preserve"> </w:t>
      </w:r>
      <w:r w:rsidRPr="004066BA">
        <w:rPr>
          <w:spacing w:val="-1"/>
        </w:rPr>
        <w:t>vzdialenosti</w:t>
      </w:r>
      <w:r w:rsidRPr="004066BA">
        <w:rPr>
          <w:spacing w:val="14"/>
        </w:rPr>
        <w:t xml:space="preserve"> </w:t>
      </w:r>
      <w:r w:rsidRPr="004066BA">
        <w:t>3m</w:t>
      </w:r>
      <w:r w:rsidRPr="004066BA">
        <w:rPr>
          <w:spacing w:val="17"/>
        </w:rPr>
        <w:t xml:space="preserve"> </w:t>
      </w:r>
      <w:r w:rsidRPr="004066BA">
        <w:t>a</w:t>
      </w:r>
      <w:r w:rsidRPr="004066BA">
        <w:rPr>
          <w:spacing w:val="2"/>
        </w:rPr>
        <w:t xml:space="preserve"> </w:t>
      </w:r>
      <w:r w:rsidRPr="004066BA">
        <w:t>páska</w:t>
      </w:r>
      <w:r w:rsidRPr="004066BA">
        <w:rPr>
          <w:spacing w:val="14"/>
        </w:rPr>
        <w:t xml:space="preserve"> </w:t>
      </w:r>
      <w:r w:rsidRPr="004066BA">
        <w:t>sa</w:t>
      </w:r>
      <w:r w:rsidRPr="004066BA">
        <w:rPr>
          <w:spacing w:val="11"/>
        </w:rPr>
        <w:t xml:space="preserve"> </w:t>
      </w:r>
      <w:r w:rsidRPr="004066BA">
        <w:rPr>
          <w:spacing w:val="-1"/>
        </w:rPr>
        <w:t>bude</w:t>
      </w:r>
      <w:r w:rsidRPr="004066BA">
        <w:rPr>
          <w:spacing w:val="12"/>
        </w:rPr>
        <w:t xml:space="preserve"> </w:t>
      </w:r>
      <w:r w:rsidRPr="004066BA">
        <w:t>klásť</w:t>
      </w:r>
      <w:r w:rsidRPr="004066BA">
        <w:rPr>
          <w:spacing w:val="11"/>
        </w:rPr>
        <w:t xml:space="preserve"> </w:t>
      </w:r>
      <w:r w:rsidRPr="004066BA">
        <w:t>v</w:t>
      </w:r>
      <w:r w:rsidRPr="004066BA">
        <w:rPr>
          <w:spacing w:val="-2"/>
        </w:rPr>
        <w:t xml:space="preserve"> </w:t>
      </w:r>
      <w:r w:rsidRPr="004066BA">
        <w:t>hĺbke</w:t>
      </w:r>
      <w:r w:rsidRPr="004066BA">
        <w:rPr>
          <w:spacing w:val="11"/>
        </w:rPr>
        <w:t xml:space="preserve"> </w:t>
      </w:r>
      <w:r w:rsidRPr="004066BA">
        <w:t>70cm.</w:t>
      </w:r>
      <w:r w:rsidRPr="004066BA">
        <w:rPr>
          <w:spacing w:val="45"/>
          <w:w w:val="99"/>
        </w:rPr>
        <w:t xml:space="preserve"> </w:t>
      </w:r>
      <w:r w:rsidRPr="004066BA">
        <w:rPr>
          <w:spacing w:val="-1"/>
        </w:rPr>
        <w:t>Kruhy</w:t>
      </w:r>
      <w:r w:rsidRPr="004066BA">
        <w:rPr>
          <w:spacing w:val="9"/>
        </w:rPr>
        <w:t xml:space="preserve"> </w:t>
      </w:r>
      <w:r w:rsidRPr="004066BA">
        <w:t>sa</w:t>
      </w:r>
      <w:r w:rsidRPr="004066BA">
        <w:rPr>
          <w:spacing w:val="15"/>
        </w:rPr>
        <w:t xml:space="preserve"> </w:t>
      </w:r>
      <w:r w:rsidRPr="004066BA">
        <w:rPr>
          <w:spacing w:val="-1"/>
        </w:rPr>
        <w:t>navzájom</w:t>
      </w:r>
      <w:r w:rsidRPr="004066BA">
        <w:rPr>
          <w:spacing w:val="19"/>
        </w:rPr>
        <w:t xml:space="preserve"> </w:t>
      </w:r>
      <w:r w:rsidRPr="004066BA">
        <w:t>prepoja.</w:t>
      </w:r>
      <w:r w:rsidRPr="004066BA">
        <w:rPr>
          <w:spacing w:val="15"/>
        </w:rPr>
        <w:t xml:space="preserve"> </w:t>
      </w:r>
      <w:r w:rsidRPr="004066BA">
        <w:rPr>
          <w:spacing w:val="-2"/>
        </w:rPr>
        <w:t>Zvyšná</w:t>
      </w:r>
      <w:r w:rsidRPr="004066BA">
        <w:rPr>
          <w:spacing w:val="14"/>
        </w:rPr>
        <w:t xml:space="preserve"> </w:t>
      </w:r>
      <w:r w:rsidRPr="004066BA">
        <w:t>časť</w:t>
      </w:r>
      <w:r w:rsidRPr="004066BA">
        <w:rPr>
          <w:spacing w:val="15"/>
        </w:rPr>
        <w:t xml:space="preserve"> </w:t>
      </w:r>
      <w:r w:rsidRPr="004066BA">
        <w:t>pásky</w:t>
      </w:r>
      <w:r w:rsidRPr="004066BA">
        <w:rPr>
          <w:spacing w:val="10"/>
        </w:rPr>
        <w:t xml:space="preserve"> </w:t>
      </w:r>
      <w:proofErr w:type="spellStart"/>
      <w:r w:rsidRPr="004066BA">
        <w:t>FeZn</w:t>
      </w:r>
      <w:proofErr w:type="spellEnd"/>
      <w:r w:rsidRPr="004066BA">
        <w:rPr>
          <w:spacing w:val="14"/>
        </w:rPr>
        <w:t xml:space="preserve"> </w:t>
      </w:r>
      <w:r w:rsidRPr="004066BA">
        <w:t>30x4mm</w:t>
      </w:r>
      <w:r w:rsidRPr="004066BA">
        <w:rPr>
          <w:spacing w:val="20"/>
        </w:rPr>
        <w:t xml:space="preserve"> </w:t>
      </w:r>
      <w:r w:rsidRPr="004066BA">
        <w:rPr>
          <w:spacing w:val="-1"/>
        </w:rPr>
        <w:t>bude</w:t>
      </w:r>
      <w:r w:rsidRPr="004066BA">
        <w:rPr>
          <w:spacing w:val="11"/>
        </w:rPr>
        <w:t xml:space="preserve"> </w:t>
      </w:r>
      <w:r w:rsidRPr="004066BA">
        <w:t>ukladaná</w:t>
      </w:r>
      <w:r w:rsidRPr="004066BA">
        <w:rPr>
          <w:spacing w:val="13"/>
        </w:rPr>
        <w:t xml:space="preserve"> </w:t>
      </w:r>
      <w:r w:rsidRPr="004066BA">
        <w:t>do</w:t>
      </w:r>
      <w:r w:rsidRPr="004066BA">
        <w:rPr>
          <w:spacing w:val="12"/>
        </w:rPr>
        <w:t xml:space="preserve"> </w:t>
      </w:r>
      <w:r w:rsidRPr="004066BA">
        <w:rPr>
          <w:spacing w:val="-2"/>
        </w:rPr>
        <w:t>rýh</w:t>
      </w:r>
      <w:r w:rsidRPr="004066BA">
        <w:rPr>
          <w:spacing w:val="13"/>
        </w:rPr>
        <w:t xml:space="preserve"> </w:t>
      </w:r>
      <w:r w:rsidRPr="004066BA">
        <w:t>s</w:t>
      </w:r>
      <w:r w:rsidRPr="004066BA">
        <w:rPr>
          <w:spacing w:val="4"/>
        </w:rPr>
        <w:t xml:space="preserve"> </w:t>
      </w:r>
      <w:r w:rsidRPr="004066BA">
        <w:t>NN</w:t>
      </w:r>
      <w:r w:rsidRPr="004066BA">
        <w:rPr>
          <w:spacing w:val="13"/>
        </w:rPr>
        <w:t xml:space="preserve"> </w:t>
      </w:r>
      <w:r w:rsidRPr="004066BA">
        <w:t>káblami jestvujúcimi</w:t>
      </w:r>
      <w:r w:rsidRPr="004066BA">
        <w:rPr>
          <w:spacing w:val="-2"/>
        </w:rPr>
        <w:t xml:space="preserve"> </w:t>
      </w:r>
      <w:r w:rsidRPr="004066BA">
        <w:t>, ktoré</w:t>
      </w:r>
      <w:r w:rsidRPr="004066BA">
        <w:rPr>
          <w:spacing w:val="-1"/>
        </w:rPr>
        <w:t xml:space="preserve"> </w:t>
      </w:r>
      <w:r w:rsidRPr="004066BA">
        <w:t xml:space="preserve">sa </w:t>
      </w:r>
      <w:r w:rsidRPr="004066BA">
        <w:rPr>
          <w:spacing w:val="-1"/>
        </w:rPr>
        <w:t xml:space="preserve">opätovne </w:t>
      </w:r>
      <w:r w:rsidRPr="004066BA">
        <w:t>pripoja</w:t>
      </w:r>
      <w:r w:rsidRPr="004066BA">
        <w:rPr>
          <w:spacing w:val="-1"/>
        </w:rPr>
        <w:t xml:space="preserve"> </w:t>
      </w:r>
      <w:r w:rsidRPr="004066BA">
        <w:t>do</w:t>
      </w:r>
      <w:r w:rsidRPr="004066BA">
        <w:rPr>
          <w:spacing w:val="-1"/>
        </w:rPr>
        <w:t xml:space="preserve"> </w:t>
      </w:r>
      <w:r w:rsidRPr="004066BA">
        <w:t>transformačnej stanice do</w:t>
      </w:r>
      <w:r w:rsidRPr="004066BA">
        <w:rPr>
          <w:spacing w:val="-1"/>
        </w:rPr>
        <w:t xml:space="preserve"> nového </w:t>
      </w:r>
      <w:r w:rsidRPr="004066BA">
        <w:rPr>
          <w:spacing w:val="-2"/>
        </w:rPr>
        <w:t>rozvádzača</w:t>
      </w:r>
      <w:r w:rsidRPr="004066BA">
        <w:t xml:space="preserve"> NN.</w:t>
      </w:r>
      <w:r w:rsidRPr="004066BA">
        <w:rPr>
          <w:spacing w:val="-2"/>
        </w:rPr>
        <w:t xml:space="preserve"> </w:t>
      </w:r>
      <w:r w:rsidRPr="004066BA">
        <w:t>Uzemne</w:t>
      </w:r>
      <w:r w:rsidRPr="004066BA">
        <w:rPr>
          <w:spacing w:val="-1"/>
        </w:rPr>
        <w:t>nie</w:t>
      </w:r>
      <w:r w:rsidRPr="004066BA">
        <w:rPr>
          <w:spacing w:val="-6"/>
        </w:rPr>
        <w:t xml:space="preserve"> </w:t>
      </w:r>
      <w:r w:rsidRPr="004066BA">
        <w:rPr>
          <w:spacing w:val="-1"/>
        </w:rPr>
        <w:t>bude</w:t>
      </w:r>
      <w:r w:rsidRPr="004066BA">
        <w:rPr>
          <w:spacing w:val="-5"/>
        </w:rPr>
        <w:t xml:space="preserve"> </w:t>
      </w:r>
      <w:r w:rsidRPr="004066BA">
        <w:rPr>
          <w:spacing w:val="-1"/>
        </w:rPr>
        <w:t>vo</w:t>
      </w:r>
      <w:r w:rsidRPr="004066BA">
        <w:rPr>
          <w:spacing w:val="-6"/>
        </w:rPr>
        <w:t xml:space="preserve"> </w:t>
      </w:r>
      <w:r w:rsidRPr="004066BA">
        <w:rPr>
          <w:spacing w:val="-1"/>
        </w:rPr>
        <w:t>vzdialenosti</w:t>
      </w:r>
      <w:r w:rsidRPr="004066BA">
        <w:rPr>
          <w:spacing w:val="-6"/>
        </w:rPr>
        <w:t xml:space="preserve"> </w:t>
      </w:r>
      <w:r w:rsidRPr="004066BA">
        <w:t>min.</w:t>
      </w:r>
      <w:r w:rsidRPr="004066BA">
        <w:rPr>
          <w:spacing w:val="-5"/>
        </w:rPr>
        <w:t xml:space="preserve"> </w:t>
      </w:r>
      <w:r w:rsidRPr="004066BA">
        <w:t>10cm</w:t>
      </w:r>
      <w:r w:rsidRPr="004066BA">
        <w:rPr>
          <w:spacing w:val="-2"/>
        </w:rPr>
        <w:t xml:space="preserve"> </w:t>
      </w:r>
      <w:r w:rsidRPr="004066BA">
        <w:t>od</w:t>
      </w:r>
      <w:r w:rsidRPr="004066BA">
        <w:rPr>
          <w:spacing w:val="-6"/>
        </w:rPr>
        <w:t xml:space="preserve"> </w:t>
      </w:r>
      <w:r w:rsidRPr="004066BA">
        <w:t>káblov</w:t>
      </w:r>
      <w:r w:rsidRPr="004066BA">
        <w:rPr>
          <w:spacing w:val="-6"/>
        </w:rPr>
        <w:t xml:space="preserve"> </w:t>
      </w:r>
      <w:r w:rsidRPr="004066BA">
        <w:t>NN.</w:t>
      </w:r>
    </w:p>
    <w:p w14:paraId="1E45FDCB" w14:textId="77777777" w:rsidR="009932F0" w:rsidRPr="004066BA" w:rsidRDefault="009932F0" w:rsidP="009932F0">
      <w:pPr>
        <w:pStyle w:val="Zkladntext"/>
        <w:jc w:val="both"/>
      </w:pPr>
    </w:p>
    <w:p w14:paraId="7E260FC9" w14:textId="77777777" w:rsidR="009932F0" w:rsidRPr="004066BA" w:rsidRDefault="009932F0" w:rsidP="009932F0">
      <w:pPr>
        <w:pStyle w:val="Zkladntext"/>
        <w:jc w:val="both"/>
      </w:pPr>
      <w:r w:rsidRPr="004066BA">
        <w:t>Okolie</w:t>
      </w:r>
      <w:r w:rsidRPr="004066BA">
        <w:rPr>
          <w:spacing w:val="6"/>
        </w:rPr>
        <w:t xml:space="preserve"> </w:t>
      </w:r>
      <w:r w:rsidRPr="004066BA">
        <w:t>transformačnej</w:t>
      </w:r>
      <w:r w:rsidRPr="004066BA">
        <w:rPr>
          <w:spacing w:val="15"/>
        </w:rPr>
        <w:t xml:space="preserve"> </w:t>
      </w:r>
      <w:r w:rsidRPr="004066BA">
        <w:t>stanice</w:t>
      </w:r>
      <w:r w:rsidRPr="004066BA">
        <w:rPr>
          <w:spacing w:val="6"/>
        </w:rPr>
        <w:t xml:space="preserve"> </w:t>
      </w:r>
      <w:r w:rsidRPr="004066BA">
        <w:t>sa</w:t>
      </w:r>
      <w:r w:rsidRPr="004066BA">
        <w:rPr>
          <w:spacing w:val="6"/>
        </w:rPr>
        <w:t xml:space="preserve"> </w:t>
      </w:r>
      <w:r w:rsidRPr="004066BA">
        <w:rPr>
          <w:spacing w:val="-1"/>
        </w:rPr>
        <w:t>upraví</w:t>
      </w:r>
      <w:r w:rsidRPr="004066BA">
        <w:rPr>
          <w:spacing w:val="6"/>
        </w:rPr>
        <w:t xml:space="preserve"> </w:t>
      </w:r>
      <w:r w:rsidRPr="004066BA">
        <w:rPr>
          <w:spacing w:val="-1"/>
        </w:rPr>
        <w:t>štrkovým</w:t>
      </w:r>
      <w:r w:rsidRPr="004066BA">
        <w:rPr>
          <w:spacing w:val="11"/>
        </w:rPr>
        <w:t xml:space="preserve"> </w:t>
      </w:r>
      <w:r w:rsidRPr="004066BA">
        <w:rPr>
          <w:spacing w:val="-1"/>
        </w:rPr>
        <w:t>lôžkom</w:t>
      </w:r>
      <w:r w:rsidRPr="004066BA">
        <w:rPr>
          <w:spacing w:val="10"/>
        </w:rPr>
        <w:t xml:space="preserve"> </w:t>
      </w:r>
      <w:r w:rsidRPr="004066BA">
        <w:t>10cm.</w:t>
      </w:r>
      <w:r w:rsidRPr="004066BA">
        <w:rPr>
          <w:spacing w:val="6"/>
        </w:rPr>
        <w:t xml:space="preserve"> </w:t>
      </w:r>
      <w:r w:rsidRPr="004066BA">
        <w:rPr>
          <w:spacing w:val="-1"/>
        </w:rPr>
        <w:t>Spoje</w:t>
      </w:r>
      <w:r w:rsidRPr="004066BA">
        <w:rPr>
          <w:spacing w:val="5"/>
        </w:rPr>
        <w:t xml:space="preserve"> </w:t>
      </w:r>
      <w:r w:rsidRPr="004066BA">
        <w:t>sú</w:t>
      </w:r>
      <w:r w:rsidRPr="004066BA">
        <w:rPr>
          <w:spacing w:val="4"/>
        </w:rPr>
        <w:t xml:space="preserve"> </w:t>
      </w:r>
      <w:r w:rsidRPr="004066BA">
        <w:rPr>
          <w:spacing w:val="-1"/>
        </w:rPr>
        <w:t>riešené</w:t>
      </w:r>
      <w:r w:rsidRPr="004066BA">
        <w:rPr>
          <w:spacing w:val="4"/>
        </w:rPr>
        <w:t xml:space="preserve"> </w:t>
      </w:r>
      <w:r w:rsidRPr="004066BA">
        <w:t>pomocou</w:t>
      </w:r>
      <w:r w:rsidRPr="004066BA">
        <w:rPr>
          <w:spacing w:val="60"/>
          <w:w w:val="99"/>
        </w:rPr>
        <w:t xml:space="preserve"> </w:t>
      </w:r>
      <w:r w:rsidRPr="004066BA">
        <w:rPr>
          <w:spacing w:val="-1"/>
        </w:rPr>
        <w:t>uzemňovacích</w:t>
      </w:r>
      <w:r w:rsidRPr="004066BA">
        <w:rPr>
          <w:spacing w:val="-10"/>
        </w:rPr>
        <w:t xml:space="preserve"> </w:t>
      </w:r>
      <w:r w:rsidRPr="004066BA">
        <w:t>svoriek,</w:t>
      </w:r>
      <w:r w:rsidRPr="004066BA">
        <w:rPr>
          <w:spacing w:val="-9"/>
        </w:rPr>
        <w:t xml:space="preserve"> </w:t>
      </w:r>
      <w:r w:rsidRPr="004066BA">
        <w:rPr>
          <w:spacing w:val="-1"/>
        </w:rPr>
        <w:t>alebo</w:t>
      </w:r>
      <w:r w:rsidRPr="004066BA">
        <w:rPr>
          <w:spacing w:val="-10"/>
        </w:rPr>
        <w:t xml:space="preserve"> </w:t>
      </w:r>
      <w:r w:rsidRPr="004066BA">
        <w:rPr>
          <w:spacing w:val="-1"/>
        </w:rPr>
        <w:t>zváraním</w:t>
      </w:r>
      <w:r w:rsidRPr="004066BA">
        <w:rPr>
          <w:spacing w:val="-6"/>
        </w:rPr>
        <w:t xml:space="preserve"> </w:t>
      </w:r>
      <w:r w:rsidRPr="004066BA">
        <w:rPr>
          <w:spacing w:val="-1"/>
        </w:rPr>
        <w:t>chránené</w:t>
      </w:r>
      <w:r w:rsidRPr="004066BA">
        <w:rPr>
          <w:spacing w:val="-9"/>
        </w:rPr>
        <w:t xml:space="preserve"> </w:t>
      </w:r>
      <w:r w:rsidRPr="004066BA">
        <w:rPr>
          <w:spacing w:val="-1"/>
        </w:rPr>
        <w:t>proti</w:t>
      </w:r>
      <w:r w:rsidRPr="004066BA">
        <w:rPr>
          <w:spacing w:val="-10"/>
        </w:rPr>
        <w:t xml:space="preserve"> </w:t>
      </w:r>
      <w:r w:rsidRPr="004066BA">
        <w:t>korózii</w:t>
      </w:r>
      <w:r w:rsidRPr="004066BA">
        <w:rPr>
          <w:spacing w:val="-10"/>
        </w:rPr>
        <w:t xml:space="preserve"> </w:t>
      </w:r>
      <w:r w:rsidRPr="004066BA">
        <w:rPr>
          <w:spacing w:val="-1"/>
        </w:rPr>
        <w:t>asfaltovým</w:t>
      </w:r>
      <w:r w:rsidRPr="004066BA">
        <w:rPr>
          <w:spacing w:val="-6"/>
        </w:rPr>
        <w:t xml:space="preserve"> </w:t>
      </w:r>
      <w:r w:rsidRPr="004066BA">
        <w:rPr>
          <w:spacing w:val="-1"/>
        </w:rPr>
        <w:t>náterom.</w:t>
      </w:r>
    </w:p>
    <w:p w14:paraId="15389752" w14:textId="77777777" w:rsidR="009932F0" w:rsidRPr="004066BA" w:rsidRDefault="009932F0" w:rsidP="009932F0">
      <w:pPr>
        <w:pStyle w:val="Zkladntext"/>
        <w:jc w:val="both"/>
      </w:pPr>
      <w:r w:rsidRPr="004066BA">
        <w:rPr>
          <w:spacing w:val="-1"/>
        </w:rPr>
        <w:t>Celkový</w:t>
      </w:r>
      <w:r w:rsidRPr="004066BA">
        <w:rPr>
          <w:spacing w:val="-7"/>
        </w:rPr>
        <w:t xml:space="preserve"> </w:t>
      </w:r>
      <w:r w:rsidRPr="004066BA">
        <w:rPr>
          <w:spacing w:val="-1"/>
        </w:rPr>
        <w:t>odpor uzemnenia vodičov</w:t>
      </w:r>
      <w:r w:rsidRPr="004066BA">
        <w:rPr>
          <w:spacing w:val="-5"/>
        </w:rPr>
        <w:t xml:space="preserve"> </w:t>
      </w:r>
      <w:r w:rsidRPr="004066BA">
        <w:rPr>
          <w:spacing w:val="-1"/>
        </w:rPr>
        <w:t>PEN</w:t>
      </w:r>
      <w:r w:rsidRPr="004066BA">
        <w:rPr>
          <w:spacing w:val="-3"/>
        </w:rPr>
        <w:t xml:space="preserve"> </w:t>
      </w:r>
      <w:r w:rsidRPr="004066BA">
        <w:rPr>
          <w:spacing w:val="-1"/>
        </w:rPr>
        <w:t>odchádzajúcich</w:t>
      </w:r>
      <w:r w:rsidRPr="004066BA">
        <w:rPr>
          <w:spacing w:val="-4"/>
        </w:rPr>
        <w:t xml:space="preserve"> </w:t>
      </w:r>
      <w:r w:rsidRPr="004066BA">
        <w:t>z</w:t>
      </w:r>
      <w:r w:rsidRPr="004066BA">
        <w:rPr>
          <w:spacing w:val="-7"/>
        </w:rPr>
        <w:t xml:space="preserve"> </w:t>
      </w:r>
      <w:r w:rsidRPr="004066BA">
        <w:t>trafostanice</w:t>
      </w:r>
      <w:r w:rsidRPr="004066BA">
        <w:rPr>
          <w:spacing w:val="-4"/>
        </w:rPr>
        <w:t xml:space="preserve"> </w:t>
      </w:r>
      <w:r w:rsidRPr="004066BA">
        <w:rPr>
          <w:spacing w:val="-1"/>
        </w:rPr>
        <w:t>vrátane</w:t>
      </w:r>
      <w:r w:rsidRPr="004066BA">
        <w:rPr>
          <w:spacing w:val="-4"/>
        </w:rPr>
        <w:t xml:space="preserve"> </w:t>
      </w:r>
      <w:r w:rsidRPr="004066BA">
        <w:rPr>
          <w:spacing w:val="-1"/>
        </w:rPr>
        <w:t>uzemneného</w:t>
      </w:r>
      <w:r w:rsidRPr="004066BA">
        <w:rPr>
          <w:spacing w:val="-4"/>
        </w:rPr>
        <w:t xml:space="preserve"> </w:t>
      </w:r>
      <w:r w:rsidRPr="004066BA">
        <w:rPr>
          <w:spacing w:val="-1"/>
        </w:rPr>
        <w:t>neutrálne-</w:t>
      </w:r>
      <w:r w:rsidRPr="004066BA">
        <w:rPr>
          <w:spacing w:val="100"/>
          <w:w w:val="99"/>
        </w:rPr>
        <w:t xml:space="preserve"> </w:t>
      </w:r>
      <w:r w:rsidRPr="004066BA">
        <w:t>ho</w:t>
      </w:r>
      <w:r w:rsidRPr="004066BA">
        <w:rPr>
          <w:spacing w:val="31"/>
        </w:rPr>
        <w:t xml:space="preserve"> </w:t>
      </w:r>
      <w:r w:rsidRPr="004066BA">
        <w:rPr>
          <w:spacing w:val="-1"/>
        </w:rPr>
        <w:t>bodu</w:t>
      </w:r>
      <w:r w:rsidRPr="004066BA">
        <w:rPr>
          <w:spacing w:val="32"/>
        </w:rPr>
        <w:t xml:space="preserve"> </w:t>
      </w:r>
      <w:r w:rsidRPr="004066BA">
        <w:t>transformátora</w:t>
      </w:r>
      <w:r w:rsidRPr="004066BA">
        <w:rPr>
          <w:spacing w:val="32"/>
        </w:rPr>
        <w:t xml:space="preserve"> </w:t>
      </w:r>
      <w:r w:rsidRPr="004066BA">
        <w:t>nesmie</w:t>
      </w:r>
      <w:r w:rsidRPr="004066BA">
        <w:rPr>
          <w:spacing w:val="32"/>
        </w:rPr>
        <w:t xml:space="preserve"> </w:t>
      </w:r>
      <w:r w:rsidRPr="004066BA">
        <w:rPr>
          <w:spacing w:val="-3"/>
        </w:rPr>
        <w:t>byť</w:t>
      </w:r>
      <w:r w:rsidRPr="004066BA">
        <w:rPr>
          <w:spacing w:val="30"/>
        </w:rPr>
        <w:t xml:space="preserve"> </w:t>
      </w:r>
      <w:r w:rsidRPr="004066BA">
        <w:t>pre</w:t>
      </w:r>
      <w:r w:rsidRPr="004066BA">
        <w:rPr>
          <w:spacing w:val="32"/>
        </w:rPr>
        <w:t xml:space="preserve"> </w:t>
      </w:r>
      <w:r w:rsidRPr="004066BA">
        <w:t>siete</w:t>
      </w:r>
      <w:r w:rsidRPr="004066BA">
        <w:rPr>
          <w:spacing w:val="30"/>
        </w:rPr>
        <w:t xml:space="preserve"> </w:t>
      </w:r>
      <w:r w:rsidRPr="004066BA">
        <w:t>s</w:t>
      </w:r>
      <w:r w:rsidRPr="004066BA">
        <w:rPr>
          <w:spacing w:val="1"/>
        </w:rPr>
        <w:t xml:space="preserve"> </w:t>
      </w:r>
      <w:r w:rsidRPr="004066BA">
        <w:rPr>
          <w:spacing w:val="-1"/>
        </w:rPr>
        <w:t>menovitým</w:t>
      </w:r>
      <w:r w:rsidRPr="004066BA">
        <w:rPr>
          <w:spacing w:val="34"/>
        </w:rPr>
        <w:t xml:space="preserve"> </w:t>
      </w:r>
      <w:r w:rsidRPr="004066BA">
        <w:rPr>
          <w:spacing w:val="-1"/>
        </w:rPr>
        <w:t>napätím</w:t>
      </w:r>
      <w:r w:rsidRPr="004066BA">
        <w:rPr>
          <w:spacing w:val="34"/>
        </w:rPr>
        <w:t xml:space="preserve"> </w:t>
      </w:r>
      <w:r w:rsidRPr="004066BA">
        <w:rPr>
          <w:spacing w:val="-1"/>
        </w:rPr>
        <w:t>230V</w:t>
      </w:r>
      <w:r w:rsidRPr="004066BA">
        <w:rPr>
          <w:spacing w:val="29"/>
        </w:rPr>
        <w:t xml:space="preserve"> </w:t>
      </w:r>
      <w:r w:rsidRPr="004066BA">
        <w:rPr>
          <w:spacing w:val="-1"/>
        </w:rPr>
        <w:t>väčší</w:t>
      </w:r>
      <w:r w:rsidRPr="004066BA">
        <w:rPr>
          <w:spacing w:val="30"/>
        </w:rPr>
        <w:t xml:space="preserve"> </w:t>
      </w:r>
      <w:r w:rsidRPr="004066BA">
        <w:rPr>
          <w:spacing w:val="1"/>
        </w:rPr>
        <w:t>ako</w:t>
      </w:r>
      <w:r w:rsidRPr="004066BA">
        <w:rPr>
          <w:spacing w:val="31"/>
        </w:rPr>
        <w:t xml:space="preserve"> </w:t>
      </w:r>
      <w:r w:rsidRPr="004066BA">
        <w:rPr>
          <w:spacing w:val="-1"/>
        </w:rPr>
        <w:t>2</w:t>
      </w:r>
      <w:r w:rsidRPr="004066BA">
        <w:rPr>
          <w:rFonts w:ascii="Calibri" w:hAnsi="Calibri" w:cs="Calibri"/>
          <w:spacing w:val="-1"/>
        </w:rPr>
        <w:t>Ω</w:t>
      </w:r>
      <w:r w:rsidRPr="004066BA">
        <w:rPr>
          <w:spacing w:val="-1"/>
        </w:rPr>
        <w:t>.</w:t>
      </w:r>
      <w:r w:rsidRPr="004066BA">
        <w:rPr>
          <w:spacing w:val="30"/>
        </w:rPr>
        <w:t xml:space="preserve"> </w:t>
      </w:r>
      <w:r w:rsidRPr="004066BA">
        <w:t>(</w:t>
      </w:r>
      <w:r w:rsidRPr="004066BA">
        <w:rPr>
          <w:spacing w:val="31"/>
        </w:rPr>
        <w:t xml:space="preserve"> </w:t>
      </w:r>
      <w:r w:rsidRPr="004066BA">
        <w:t>STN</w:t>
      </w:r>
      <w:r w:rsidRPr="004066BA">
        <w:rPr>
          <w:spacing w:val="31"/>
        </w:rPr>
        <w:t xml:space="preserve"> </w:t>
      </w:r>
      <w:r w:rsidRPr="004066BA">
        <w:t>33</w:t>
      </w:r>
      <w:r w:rsidRPr="004066BA">
        <w:rPr>
          <w:spacing w:val="60"/>
          <w:w w:val="99"/>
        </w:rPr>
        <w:t xml:space="preserve"> </w:t>
      </w:r>
      <w:r w:rsidRPr="004066BA">
        <w:rPr>
          <w:spacing w:val="-1"/>
        </w:rPr>
        <w:t>2000-4-41).</w:t>
      </w:r>
    </w:p>
    <w:p w14:paraId="3711DDA9" w14:textId="77777777" w:rsidR="009932F0" w:rsidRPr="004066BA" w:rsidRDefault="009932F0" w:rsidP="009932F0">
      <w:pPr>
        <w:pStyle w:val="Zkladntext"/>
        <w:jc w:val="both"/>
        <w:rPr>
          <w:rFonts w:ascii="Arial" w:eastAsia="Arial" w:hAnsi="Arial"/>
          <w:sz w:val="20"/>
          <w:szCs w:val="20"/>
        </w:rPr>
      </w:pPr>
    </w:p>
    <w:p w14:paraId="43717110" w14:textId="77777777" w:rsidR="009932F0" w:rsidRPr="004066BA" w:rsidRDefault="009932F0" w:rsidP="009932F0">
      <w:pPr>
        <w:pStyle w:val="Zkladntext"/>
        <w:jc w:val="both"/>
      </w:pPr>
      <w:r w:rsidRPr="004066BA">
        <w:rPr>
          <w:spacing w:val="-1"/>
        </w:rPr>
        <w:t>Uzemnenie</w:t>
      </w:r>
      <w:r w:rsidRPr="004066BA">
        <w:rPr>
          <w:spacing w:val="22"/>
        </w:rPr>
        <w:t xml:space="preserve"> </w:t>
      </w:r>
      <w:r w:rsidRPr="004066BA">
        <w:rPr>
          <w:spacing w:val="-1"/>
        </w:rPr>
        <w:t>bude</w:t>
      </w:r>
      <w:r w:rsidRPr="004066BA">
        <w:rPr>
          <w:spacing w:val="22"/>
        </w:rPr>
        <w:t xml:space="preserve"> </w:t>
      </w:r>
      <w:r w:rsidRPr="004066BA">
        <w:rPr>
          <w:spacing w:val="-1"/>
        </w:rPr>
        <w:t>podľa</w:t>
      </w:r>
      <w:r w:rsidRPr="004066BA">
        <w:rPr>
          <w:spacing w:val="23"/>
        </w:rPr>
        <w:t xml:space="preserve"> </w:t>
      </w:r>
      <w:r w:rsidRPr="004066BA">
        <w:t>protokolu</w:t>
      </w:r>
      <w:r w:rsidRPr="004066BA">
        <w:rPr>
          <w:spacing w:val="48"/>
        </w:rPr>
        <w:t xml:space="preserve"> </w:t>
      </w:r>
      <w:r w:rsidRPr="004066BA">
        <w:rPr>
          <w:spacing w:val="-1"/>
        </w:rPr>
        <w:t>uzemnenia,</w:t>
      </w:r>
      <w:r w:rsidRPr="004066BA">
        <w:rPr>
          <w:spacing w:val="22"/>
        </w:rPr>
        <w:t xml:space="preserve"> </w:t>
      </w:r>
      <w:r w:rsidRPr="004066BA">
        <w:t>v</w:t>
      </w:r>
      <w:r w:rsidRPr="004066BA">
        <w:rPr>
          <w:spacing w:val="22"/>
        </w:rPr>
        <w:t xml:space="preserve"> </w:t>
      </w:r>
      <w:r w:rsidRPr="004066BA">
        <w:rPr>
          <w:spacing w:val="-2"/>
        </w:rPr>
        <w:t>zmysle</w:t>
      </w:r>
      <w:r w:rsidRPr="004066BA">
        <w:rPr>
          <w:spacing w:val="23"/>
        </w:rPr>
        <w:t xml:space="preserve"> </w:t>
      </w:r>
      <w:r w:rsidRPr="004066BA">
        <w:t>normy</w:t>
      </w:r>
      <w:r w:rsidRPr="004066BA">
        <w:rPr>
          <w:spacing w:val="18"/>
        </w:rPr>
        <w:t xml:space="preserve"> </w:t>
      </w:r>
      <w:r w:rsidRPr="004066BA">
        <w:t>STN</w:t>
      </w:r>
      <w:r w:rsidRPr="004066BA">
        <w:rPr>
          <w:spacing w:val="22"/>
        </w:rPr>
        <w:t xml:space="preserve"> </w:t>
      </w:r>
      <w:r w:rsidRPr="004066BA">
        <w:rPr>
          <w:spacing w:val="-1"/>
        </w:rPr>
        <w:t>33</w:t>
      </w:r>
      <w:r w:rsidRPr="004066BA">
        <w:rPr>
          <w:spacing w:val="23"/>
        </w:rPr>
        <w:t xml:space="preserve"> </w:t>
      </w:r>
      <w:r w:rsidRPr="004066BA">
        <w:rPr>
          <w:spacing w:val="-1"/>
        </w:rPr>
        <w:t>3201,STN</w:t>
      </w:r>
      <w:r w:rsidRPr="004066BA">
        <w:rPr>
          <w:spacing w:val="47"/>
        </w:rPr>
        <w:t xml:space="preserve"> </w:t>
      </w:r>
      <w:r w:rsidRPr="004066BA">
        <w:rPr>
          <w:spacing w:val="-1"/>
        </w:rPr>
        <w:t>33</w:t>
      </w:r>
      <w:r w:rsidRPr="004066BA">
        <w:rPr>
          <w:spacing w:val="20"/>
        </w:rPr>
        <w:t xml:space="preserve"> </w:t>
      </w:r>
      <w:r w:rsidRPr="004066BA">
        <w:rPr>
          <w:spacing w:val="-1"/>
        </w:rPr>
        <w:t>2000-5-54</w:t>
      </w:r>
      <w:r w:rsidRPr="004066BA">
        <w:rPr>
          <w:spacing w:val="20"/>
        </w:rPr>
        <w:t xml:space="preserve"> </w:t>
      </w:r>
      <w:r w:rsidRPr="004066BA">
        <w:t>a</w:t>
      </w:r>
      <w:r w:rsidRPr="004066BA">
        <w:rPr>
          <w:spacing w:val="79"/>
          <w:w w:val="99"/>
        </w:rPr>
        <w:t xml:space="preserve"> </w:t>
      </w:r>
      <w:r w:rsidRPr="004066BA">
        <w:t>STN</w:t>
      </w:r>
      <w:r w:rsidRPr="004066BA">
        <w:rPr>
          <w:spacing w:val="6"/>
        </w:rPr>
        <w:t xml:space="preserve"> </w:t>
      </w:r>
      <w:r w:rsidRPr="004066BA">
        <w:t>33</w:t>
      </w:r>
      <w:r w:rsidRPr="004066BA">
        <w:rPr>
          <w:spacing w:val="6"/>
        </w:rPr>
        <w:t xml:space="preserve"> </w:t>
      </w:r>
      <w:r w:rsidRPr="004066BA">
        <w:rPr>
          <w:spacing w:val="-1"/>
        </w:rPr>
        <w:t>3225.</w:t>
      </w:r>
      <w:r w:rsidRPr="004066BA">
        <w:rPr>
          <w:spacing w:val="4"/>
        </w:rPr>
        <w:t xml:space="preserve"> </w:t>
      </w:r>
      <w:r w:rsidRPr="004066BA">
        <w:rPr>
          <w:spacing w:val="-1"/>
        </w:rPr>
        <w:t>Navrhnuté</w:t>
      </w:r>
      <w:r w:rsidRPr="004066BA">
        <w:rPr>
          <w:spacing w:val="3"/>
        </w:rPr>
        <w:t xml:space="preserve"> </w:t>
      </w:r>
      <w:r w:rsidRPr="004066BA">
        <w:t>je</w:t>
      </w:r>
      <w:r w:rsidRPr="004066BA">
        <w:rPr>
          <w:spacing w:val="4"/>
        </w:rPr>
        <w:t xml:space="preserve"> </w:t>
      </w:r>
      <w:r w:rsidRPr="004066BA">
        <w:rPr>
          <w:spacing w:val="-1"/>
        </w:rPr>
        <w:t>spoločné</w:t>
      </w:r>
      <w:r w:rsidRPr="004066BA">
        <w:rPr>
          <w:spacing w:val="3"/>
        </w:rPr>
        <w:t xml:space="preserve"> </w:t>
      </w:r>
      <w:r w:rsidRPr="004066BA">
        <w:rPr>
          <w:spacing w:val="-1"/>
        </w:rPr>
        <w:t>uzemnenie</w:t>
      </w:r>
      <w:r w:rsidRPr="004066BA">
        <w:rPr>
          <w:spacing w:val="4"/>
        </w:rPr>
        <w:t xml:space="preserve"> </w:t>
      </w:r>
      <w:r w:rsidRPr="004066BA">
        <w:t>pre</w:t>
      </w:r>
      <w:r w:rsidRPr="004066BA">
        <w:rPr>
          <w:spacing w:val="4"/>
        </w:rPr>
        <w:t xml:space="preserve"> </w:t>
      </w:r>
      <w:r w:rsidRPr="004066BA">
        <w:rPr>
          <w:spacing w:val="-1"/>
        </w:rPr>
        <w:t>zariadenie</w:t>
      </w:r>
      <w:r w:rsidRPr="004066BA">
        <w:rPr>
          <w:spacing w:val="4"/>
        </w:rPr>
        <w:t xml:space="preserve"> </w:t>
      </w:r>
      <w:proofErr w:type="spellStart"/>
      <w:r w:rsidRPr="004066BA">
        <w:rPr>
          <w:spacing w:val="-1"/>
        </w:rPr>
        <w:t>vn</w:t>
      </w:r>
      <w:proofErr w:type="spellEnd"/>
      <w:r w:rsidRPr="004066BA">
        <w:rPr>
          <w:spacing w:val="4"/>
        </w:rPr>
        <w:t xml:space="preserve"> </w:t>
      </w:r>
      <w:r w:rsidRPr="004066BA">
        <w:t>a</w:t>
      </w:r>
      <w:r w:rsidRPr="004066BA">
        <w:rPr>
          <w:spacing w:val="4"/>
        </w:rPr>
        <w:t xml:space="preserve"> </w:t>
      </w:r>
      <w:proofErr w:type="spellStart"/>
      <w:r w:rsidRPr="004066BA">
        <w:t>nn</w:t>
      </w:r>
      <w:proofErr w:type="spellEnd"/>
      <w:r w:rsidRPr="004066BA">
        <w:rPr>
          <w:spacing w:val="3"/>
        </w:rPr>
        <w:t xml:space="preserve"> </w:t>
      </w:r>
      <w:r w:rsidRPr="004066BA">
        <w:t>pre</w:t>
      </w:r>
      <w:r w:rsidRPr="004066BA">
        <w:rPr>
          <w:spacing w:val="4"/>
        </w:rPr>
        <w:t xml:space="preserve"> </w:t>
      </w:r>
      <w:r w:rsidRPr="004066BA">
        <w:rPr>
          <w:spacing w:val="-1"/>
        </w:rPr>
        <w:t>sieť.</w:t>
      </w:r>
      <w:r w:rsidRPr="004066BA">
        <w:rPr>
          <w:spacing w:val="4"/>
        </w:rPr>
        <w:t xml:space="preserve"> </w:t>
      </w:r>
      <w:r w:rsidRPr="004066BA">
        <w:rPr>
          <w:spacing w:val="-1"/>
        </w:rPr>
        <w:t>Použitá</w:t>
      </w:r>
      <w:r w:rsidRPr="004066BA">
        <w:rPr>
          <w:spacing w:val="4"/>
        </w:rPr>
        <w:t xml:space="preserve"> </w:t>
      </w:r>
      <w:r w:rsidRPr="004066BA">
        <w:rPr>
          <w:spacing w:val="-1"/>
        </w:rPr>
        <w:t>bude</w:t>
      </w:r>
      <w:r w:rsidRPr="004066BA">
        <w:rPr>
          <w:spacing w:val="3"/>
        </w:rPr>
        <w:t xml:space="preserve"> </w:t>
      </w:r>
      <w:r w:rsidRPr="004066BA">
        <w:t>zemná</w:t>
      </w:r>
      <w:r w:rsidRPr="004066BA">
        <w:rPr>
          <w:spacing w:val="69"/>
          <w:w w:val="99"/>
        </w:rPr>
        <w:t xml:space="preserve"> </w:t>
      </w:r>
      <w:r w:rsidRPr="004066BA">
        <w:t>páska</w:t>
      </w:r>
      <w:r w:rsidRPr="004066BA">
        <w:rPr>
          <w:spacing w:val="-2"/>
        </w:rPr>
        <w:t xml:space="preserve"> </w:t>
      </w:r>
      <w:proofErr w:type="spellStart"/>
      <w:r w:rsidRPr="004066BA">
        <w:t>FeZn</w:t>
      </w:r>
      <w:proofErr w:type="spellEnd"/>
      <w:r w:rsidRPr="004066BA">
        <w:t xml:space="preserve"> </w:t>
      </w:r>
      <w:r w:rsidRPr="004066BA">
        <w:rPr>
          <w:spacing w:val="-1"/>
        </w:rPr>
        <w:t>30/4,</w:t>
      </w:r>
      <w:r w:rsidRPr="004066BA">
        <w:rPr>
          <w:spacing w:val="54"/>
        </w:rPr>
        <w:t xml:space="preserve"> </w:t>
      </w:r>
      <w:proofErr w:type="spellStart"/>
      <w:r w:rsidRPr="004066BA">
        <w:rPr>
          <w:spacing w:val="-1"/>
        </w:rPr>
        <w:t>zemniace</w:t>
      </w:r>
      <w:proofErr w:type="spellEnd"/>
      <w:r w:rsidRPr="004066BA">
        <w:rPr>
          <w:spacing w:val="-2"/>
        </w:rPr>
        <w:t xml:space="preserve"> tyče</w:t>
      </w:r>
      <w:r w:rsidRPr="004066BA">
        <w:rPr>
          <w:spacing w:val="-1"/>
        </w:rPr>
        <w:t xml:space="preserve"> </w:t>
      </w:r>
      <w:r w:rsidRPr="004066BA">
        <w:t>ZT</w:t>
      </w:r>
      <w:r w:rsidRPr="004066BA">
        <w:rPr>
          <w:spacing w:val="3"/>
        </w:rPr>
        <w:t xml:space="preserve"> </w:t>
      </w:r>
      <w:r w:rsidRPr="004066BA">
        <w:rPr>
          <w:spacing w:val="-1"/>
        </w:rPr>
        <w:t>28/2</w:t>
      </w:r>
      <w:r w:rsidRPr="004066BA">
        <w:rPr>
          <w:spacing w:val="-2"/>
        </w:rPr>
        <w:t xml:space="preserve"> </w:t>
      </w:r>
      <w:r w:rsidRPr="004066BA">
        <w:t>a</w:t>
      </w:r>
      <w:r w:rsidRPr="004066BA">
        <w:rPr>
          <w:spacing w:val="-1"/>
        </w:rPr>
        <w:t xml:space="preserve"> </w:t>
      </w:r>
      <w:r w:rsidRPr="004066BA">
        <w:t>zemné</w:t>
      </w:r>
      <w:r w:rsidRPr="004066BA">
        <w:rPr>
          <w:spacing w:val="-1"/>
        </w:rPr>
        <w:t xml:space="preserve"> lano</w:t>
      </w:r>
      <w:r w:rsidRPr="004066BA">
        <w:rPr>
          <w:spacing w:val="-2"/>
        </w:rPr>
        <w:t xml:space="preserve"> </w:t>
      </w:r>
      <w:r w:rsidRPr="004066BA">
        <w:t>Fe</w:t>
      </w:r>
      <w:r w:rsidRPr="004066BA">
        <w:rPr>
          <w:spacing w:val="-1"/>
        </w:rPr>
        <w:t xml:space="preserve"> </w:t>
      </w:r>
      <w:r w:rsidRPr="004066BA">
        <w:t>50</w:t>
      </w:r>
      <w:r w:rsidRPr="004066BA">
        <w:rPr>
          <w:spacing w:val="-1"/>
        </w:rPr>
        <w:t xml:space="preserve"> </w:t>
      </w:r>
      <w:r w:rsidRPr="004066BA">
        <w:rPr>
          <w:spacing w:val="5"/>
        </w:rPr>
        <w:t>mm</w:t>
      </w:r>
      <w:r w:rsidRPr="004066BA">
        <w:rPr>
          <w:spacing w:val="5"/>
          <w:position w:val="10"/>
          <w:sz w:val="13"/>
        </w:rPr>
        <w:t>2</w:t>
      </w:r>
      <w:r w:rsidRPr="004066BA">
        <w:rPr>
          <w:spacing w:val="19"/>
          <w:position w:val="10"/>
          <w:sz w:val="13"/>
        </w:rPr>
        <w:t xml:space="preserve"> </w:t>
      </w:r>
      <w:r w:rsidRPr="004066BA">
        <w:t>.</w:t>
      </w:r>
      <w:r w:rsidRPr="004066BA">
        <w:rPr>
          <w:spacing w:val="-4"/>
        </w:rPr>
        <w:t xml:space="preserve"> </w:t>
      </w:r>
      <w:r w:rsidRPr="004066BA">
        <w:t>Veľkosť</w:t>
      </w:r>
      <w:r w:rsidRPr="004066BA">
        <w:rPr>
          <w:spacing w:val="-3"/>
        </w:rPr>
        <w:t xml:space="preserve"> </w:t>
      </w:r>
      <w:r w:rsidRPr="004066BA">
        <w:rPr>
          <w:spacing w:val="-1"/>
        </w:rPr>
        <w:t>zemného</w:t>
      </w:r>
      <w:r w:rsidRPr="004066BA">
        <w:rPr>
          <w:spacing w:val="-4"/>
        </w:rPr>
        <w:t xml:space="preserve"> </w:t>
      </w:r>
      <w:r w:rsidRPr="004066BA">
        <w:rPr>
          <w:spacing w:val="-1"/>
        </w:rPr>
        <w:t>prechodového</w:t>
      </w:r>
      <w:r w:rsidRPr="004066BA">
        <w:rPr>
          <w:spacing w:val="71"/>
          <w:w w:val="99"/>
        </w:rPr>
        <w:t xml:space="preserve"> </w:t>
      </w:r>
      <w:r w:rsidRPr="004066BA">
        <w:rPr>
          <w:spacing w:val="-1"/>
        </w:rPr>
        <w:t>odporu</w:t>
      </w:r>
      <w:r w:rsidRPr="004066BA">
        <w:rPr>
          <w:spacing w:val="-5"/>
        </w:rPr>
        <w:t xml:space="preserve"> </w:t>
      </w:r>
      <w:r w:rsidRPr="004066BA">
        <w:rPr>
          <w:spacing w:val="1"/>
        </w:rPr>
        <w:t>musí</w:t>
      </w:r>
      <w:r w:rsidRPr="004066BA">
        <w:rPr>
          <w:spacing w:val="-4"/>
        </w:rPr>
        <w:t xml:space="preserve"> </w:t>
      </w:r>
      <w:r w:rsidRPr="004066BA">
        <w:rPr>
          <w:spacing w:val="-3"/>
        </w:rPr>
        <w:t>byť</w:t>
      </w:r>
      <w:r w:rsidRPr="004066BA">
        <w:rPr>
          <w:spacing w:val="-5"/>
        </w:rPr>
        <w:t xml:space="preserve"> </w:t>
      </w:r>
      <w:r w:rsidRPr="004066BA">
        <w:t>v</w:t>
      </w:r>
      <w:r w:rsidRPr="004066BA">
        <w:rPr>
          <w:spacing w:val="-5"/>
        </w:rPr>
        <w:t xml:space="preserve"> </w:t>
      </w:r>
      <w:r w:rsidRPr="004066BA">
        <w:rPr>
          <w:spacing w:val="-1"/>
        </w:rPr>
        <w:t>súlade</w:t>
      </w:r>
      <w:r w:rsidRPr="004066BA">
        <w:rPr>
          <w:spacing w:val="-5"/>
        </w:rPr>
        <w:t xml:space="preserve"> </w:t>
      </w:r>
      <w:r w:rsidRPr="004066BA">
        <w:t>s</w:t>
      </w:r>
      <w:r w:rsidRPr="004066BA">
        <w:rPr>
          <w:spacing w:val="-4"/>
        </w:rPr>
        <w:t xml:space="preserve"> </w:t>
      </w:r>
      <w:r w:rsidRPr="004066BA">
        <w:t>STN</w:t>
      </w:r>
      <w:r w:rsidRPr="004066BA">
        <w:rPr>
          <w:spacing w:val="48"/>
        </w:rPr>
        <w:t xml:space="preserve"> </w:t>
      </w:r>
      <w:r w:rsidRPr="004066BA">
        <w:t>33</w:t>
      </w:r>
      <w:r w:rsidRPr="004066BA">
        <w:rPr>
          <w:spacing w:val="-4"/>
        </w:rPr>
        <w:t xml:space="preserve"> </w:t>
      </w:r>
      <w:r w:rsidRPr="004066BA">
        <w:rPr>
          <w:spacing w:val="-1"/>
        </w:rPr>
        <w:t>2000-4-41</w:t>
      </w:r>
      <w:r w:rsidRPr="004066BA">
        <w:rPr>
          <w:spacing w:val="-5"/>
        </w:rPr>
        <w:t xml:space="preserve"> </w:t>
      </w:r>
      <w:r w:rsidRPr="004066BA">
        <w:t>a</w:t>
      </w:r>
      <w:r w:rsidRPr="004066BA">
        <w:rPr>
          <w:spacing w:val="-4"/>
        </w:rPr>
        <w:t xml:space="preserve"> </w:t>
      </w:r>
      <w:r w:rsidRPr="004066BA">
        <w:t>STN</w:t>
      </w:r>
      <w:r w:rsidRPr="004066BA">
        <w:rPr>
          <w:spacing w:val="-5"/>
        </w:rPr>
        <w:t xml:space="preserve"> </w:t>
      </w:r>
      <w:r w:rsidRPr="004066BA">
        <w:rPr>
          <w:spacing w:val="-1"/>
        </w:rPr>
        <w:t>33</w:t>
      </w:r>
      <w:r w:rsidRPr="004066BA">
        <w:rPr>
          <w:spacing w:val="-5"/>
        </w:rPr>
        <w:t xml:space="preserve"> </w:t>
      </w:r>
      <w:r w:rsidRPr="004066BA">
        <w:rPr>
          <w:spacing w:val="-1"/>
        </w:rPr>
        <w:t>3201</w:t>
      </w:r>
      <w:r w:rsidRPr="004066BA">
        <w:rPr>
          <w:spacing w:val="-6"/>
        </w:rPr>
        <w:t xml:space="preserve"> </w:t>
      </w:r>
      <w:r w:rsidRPr="004066BA">
        <w:t>.</w:t>
      </w:r>
    </w:p>
    <w:p w14:paraId="720B5664" w14:textId="77777777" w:rsidR="009932F0" w:rsidRPr="004066BA" w:rsidRDefault="009932F0" w:rsidP="009932F0">
      <w:pPr>
        <w:pStyle w:val="Zkladntext"/>
        <w:jc w:val="both"/>
        <w:rPr>
          <w:rFonts w:ascii="Arial" w:eastAsia="Arial" w:hAnsi="Arial"/>
          <w:spacing w:val="-1"/>
          <w:sz w:val="20"/>
          <w:szCs w:val="20"/>
        </w:rPr>
      </w:pPr>
      <w:r w:rsidRPr="004066BA">
        <w:rPr>
          <w:rFonts w:ascii="Arial" w:eastAsia="Arial" w:hAnsi="Arial"/>
          <w:spacing w:val="-1"/>
          <w:sz w:val="20"/>
          <w:szCs w:val="20"/>
        </w:rPr>
        <w:t xml:space="preserve">Výsledný odpor je prekontrolovaný s výpočtom podľa druhu  kompenzácie napájacieho </w:t>
      </w:r>
      <w:proofErr w:type="spellStart"/>
      <w:r w:rsidRPr="004066BA">
        <w:rPr>
          <w:rFonts w:ascii="Arial" w:eastAsia="Arial" w:hAnsi="Arial"/>
          <w:spacing w:val="-1"/>
          <w:sz w:val="20"/>
          <w:szCs w:val="20"/>
        </w:rPr>
        <w:t>vn</w:t>
      </w:r>
      <w:proofErr w:type="spellEnd"/>
      <w:r w:rsidRPr="004066BA">
        <w:rPr>
          <w:rFonts w:ascii="Arial" w:eastAsia="Arial" w:hAnsi="Arial"/>
          <w:spacing w:val="-1"/>
          <w:sz w:val="20"/>
          <w:szCs w:val="20"/>
        </w:rPr>
        <w:t xml:space="preserve"> vedenia z </w:t>
      </w:r>
      <w:proofErr w:type="spellStart"/>
      <w:r w:rsidRPr="004066BA">
        <w:rPr>
          <w:rFonts w:ascii="Arial" w:eastAsia="Arial" w:hAnsi="Arial"/>
          <w:spacing w:val="-1"/>
          <w:sz w:val="20"/>
          <w:szCs w:val="20"/>
        </w:rPr>
        <w:t>transformovne</w:t>
      </w:r>
      <w:proofErr w:type="spellEnd"/>
      <w:r w:rsidRPr="004066BA">
        <w:rPr>
          <w:rFonts w:ascii="Arial" w:eastAsia="Arial" w:hAnsi="Arial"/>
          <w:spacing w:val="-1"/>
          <w:sz w:val="20"/>
          <w:szCs w:val="20"/>
        </w:rPr>
        <w:t xml:space="preserve"> 110/22 kV.  </w:t>
      </w:r>
    </w:p>
    <w:p w14:paraId="37FE2387" w14:textId="77777777" w:rsidR="009932F0" w:rsidRPr="004066BA" w:rsidRDefault="009932F0" w:rsidP="009932F0">
      <w:pPr>
        <w:pStyle w:val="Zkladntext"/>
        <w:jc w:val="both"/>
        <w:rPr>
          <w:rFonts w:ascii="Arial" w:eastAsia="Arial" w:hAnsi="Arial"/>
          <w:spacing w:val="-1"/>
          <w:sz w:val="20"/>
          <w:szCs w:val="20"/>
        </w:rPr>
      </w:pPr>
    </w:p>
    <w:p w14:paraId="2BA5CCC8" w14:textId="77777777" w:rsidR="009932F0" w:rsidRPr="004066BA" w:rsidRDefault="009932F0" w:rsidP="009932F0">
      <w:pPr>
        <w:pStyle w:val="Zkladntext"/>
        <w:jc w:val="both"/>
        <w:rPr>
          <w:rFonts w:ascii="Arial" w:eastAsia="Arial" w:hAnsi="Arial"/>
          <w:spacing w:val="-1"/>
          <w:sz w:val="20"/>
          <w:szCs w:val="20"/>
        </w:rPr>
      </w:pPr>
      <w:r w:rsidRPr="004066BA">
        <w:rPr>
          <w:rFonts w:ascii="Arial" w:eastAsia="Arial" w:hAnsi="Arial"/>
          <w:spacing w:val="-1"/>
          <w:sz w:val="20"/>
          <w:szCs w:val="20"/>
        </w:rPr>
        <w:t>Na uzemnenie sa pripojí:</w:t>
      </w:r>
    </w:p>
    <w:p w14:paraId="12ADED39"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nádoba transformátora</w:t>
      </w:r>
    </w:p>
    <w:p w14:paraId="35727202"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oceľové nosné konštrukcie</w:t>
      </w:r>
    </w:p>
    <w:p w14:paraId="028C8974"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obmedzovače prepätia</w:t>
      </w:r>
    </w:p>
    <w:p w14:paraId="6481C8A2"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lastRenderedPageBreak/>
        <w:t xml:space="preserve">nulovacia </w:t>
      </w:r>
      <w:proofErr w:type="spellStart"/>
      <w:r w:rsidRPr="004066BA">
        <w:rPr>
          <w:rFonts w:ascii="Arial" w:eastAsia="Arial" w:hAnsi="Arial"/>
          <w:spacing w:val="-1"/>
          <w:sz w:val="20"/>
          <w:szCs w:val="20"/>
        </w:rPr>
        <w:t>prípojnica</w:t>
      </w:r>
      <w:proofErr w:type="spellEnd"/>
      <w:r w:rsidRPr="004066BA">
        <w:rPr>
          <w:rFonts w:ascii="Arial" w:eastAsia="Arial" w:hAnsi="Arial"/>
          <w:spacing w:val="-1"/>
          <w:sz w:val="20"/>
          <w:szCs w:val="20"/>
        </w:rPr>
        <w:t xml:space="preserve"> </w:t>
      </w:r>
      <w:proofErr w:type="spellStart"/>
      <w:r w:rsidRPr="004066BA">
        <w:rPr>
          <w:rFonts w:ascii="Arial" w:eastAsia="Arial" w:hAnsi="Arial"/>
          <w:spacing w:val="-1"/>
          <w:sz w:val="20"/>
          <w:szCs w:val="20"/>
        </w:rPr>
        <w:t>nn</w:t>
      </w:r>
      <w:proofErr w:type="spellEnd"/>
      <w:r w:rsidRPr="004066BA">
        <w:rPr>
          <w:rFonts w:ascii="Arial" w:eastAsia="Arial" w:hAnsi="Arial"/>
          <w:spacing w:val="-1"/>
          <w:sz w:val="20"/>
          <w:szCs w:val="20"/>
        </w:rPr>
        <w:t xml:space="preserve"> rozvádzača</w:t>
      </w:r>
    </w:p>
    <w:p w14:paraId="61FAD01C"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 xml:space="preserve">kostra rozvádzača </w:t>
      </w:r>
      <w:proofErr w:type="spellStart"/>
      <w:r w:rsidRPr="004066BA">
        <w:rPr>
          <w:rFonts w:ascii="Arial" w:eastAsia="Arial" w:hAnsi="Arial"/>
          <w:spacing w:val="-1"/>
          <w:sz w:val="20"/>
          <w:szCs w:val="20"/>
        </w:rPr>
        <w:t>nn</w:t>
      </w:r>
      <w:proofErr w:type="spellEnd"/>
    </w:p>
    <w:p w14:paraId="6E0EAA2B"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uzol transformátora</w:t>
      </w:r>
    </w:p>
    <w:p w14:paraId="43A33852"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oceľová konštrukcia transformátora</w:t>
      </w:r>
    </w:p>
    <w:p w14:paraId="73C6C3D3" w14:textId="77777777" w:rsidR="009932F0" w:rsidRDefault="009932F0" w:rsidP="009932F0"/>
    <w:p w14:paraId="66DB4E6E" w14:textId="4405DFE4" w:rsidR="009932F0" w:rsidRDefault="009932F0" w:rsidP="00554525">
      <w:pPr>
        <w:pStyle w:val="Nadpis4"/>
      </w:pPr>
      <w:bookmarkStart w:id="427" w:name="_Toc165616738"/>
      <w:r w:rsidRPr="002F2AE8">
        <w:t>TECHNOLOGICKÁ</w:t>
      </w:r>
      <w:r>
        <w:t xml:space="preserve"> ČASŤ</w:t>
      </w:r>
      <w:bookmarkEnd w:id="427"/>
    </w:p>
    <w:p w14:paraId="73907B1A" w14:textId="77777777" w:rsidR="002F2AE8" w:rsidRDefault="002F2AE8" w:rsidP="009932F0">
      <w:pPr>
        <w:pStyle w:val="Zkladntext"/>
        <w:rPr>
          <w:rFonts w:cs="Arial"/>
          <w:b/>
          <w:bCs/>
          <w:spacing w:val="-1"/>
          <w:u w:val="single"/>
        </w:rPr>
      </w:pPr>
    </w:p>
    <w:p w14:paraId="4239B5A2" w14:textId="1CCCB034" w:rsidR="009932F0" w:rsidRPr="009932F0" w:rsidRDefault="009932F0" w:rsidP="009932F0">
      <w:pPr>
        <w:pStyle w:val="Zkladntext"/>
        <w:rPr>
          <w:rFonts w:cs="Arial"/>
          <w:b/>
          <w:bCs/>
          <w:u w:val="single"/>
        </w:rPr>
      </w:pPr>
      <w:r w:rsidRPr="009932F0">
        <w:rPr>
          <w:rFonts w:cs="Arial"/>
          <w:b/>
          <w:bCs/>
          <w:spacing w:val="-1"/>
          <w:u w:val="single"/>
        </w:rPr>
        <w:t>Rozvodňa</w:t>
      </w:r>
      <w:r w:rsidRPr="009932F0">
        <w:rPr>
          <w:rFonts w:cs="Arial"/>
          <w:b/>
          <w:bCs/>
          <w:spacing w:val="-7"/>
          <w:u w:val="single"/>
        </w:rPr>
        <w:t xml:space="preserve"> </w:t>
      </w:r>
      <w:r w:rsidRPr="009932F0">
        <w:rPr>
          <w:rFonts w:cs="Arial"/>
          <w:b/>
          <w:bCs/>
          <w:spacing w:val="-1"/>
          <w:u w:val="single"/>
        </w:rPr>
        <w:t>VN</w:t>
      </w:r>
      <w:r w:rsidRPr="009932F0">
        <w:rPr>
          <w:rFonts w:cs="Arial"/>
          <w:b/>
          <w:bCs/>
          <w:spacing w:val="-6"/>
          <w:u w:val="single"/>
        </w:rPr>
        <w:t xml:space="preserve"> </w:t>
      </w:r>
      <w:r w:rsidRPr="009932F0">
        <w:rPr>
          <w:rFonts w:cs="Arial"/>
          <w:b/>
          <w:bCs/>
          <w:u w:val="single"/>
        </w:rPr>
        <w:t>22</w:t>
      </w:r>
      <w:r w:rsidRPr="009932F0">
        <w:rPr>
          <w:rFonts w:cs="Arial"/>
          <w:b/>
          <w:bCs/>
          <w:spacing w:val="-7"/>
          <w:u w:val="single"/>
        </w:rPr>
        <w:t xml:space="preserve"> </w:t>
      </w:r>
      <w:r w:rsidRPr="009932F0">
        <w:rPr>
          <w:rFonts w:cs="Arial"/>
          <w:b/>
          <w:bCs/>
          <w:spacing w:val="1"/>
          <w:u w:val="single"/>
        </w:rPr>
        <w:t>kV</w:t>
      </w:r>
    </w:p>
    <w:p w14:paraId="3AF9F03A" w14:textId="4DEB9B4D" w:rsidR="009932F0" w:rsidRPr="004066BA" w:rsidRDefault="009932F0" w:rsidP="009932F0">
      <w:pPr>
        <w:pStyle w:val="Zkladntext"/>
        <w:jc w:val="both"/>
        <w:rPr>
          <w:rFonts w:cs="Arial"/>
        </w:rPr>
      </w:pPr>
      <w:r w:rsidRPr="004066BA">
        <w:rPr>
          <w:rFonts w:cs="Arial"/>
        </w:rPr>
        <w:t xml:space="preserve">Transformačná stanica zostane odpojiteľná zo strany </w:t>
      </w:r>
      <w:proofErr w:type="spellStart"/>
      <w:r w:rsidRPr="004066BA">
        <w:rPr>
          <w:rFonts w:cs="Arial"/>
        </w:rPr>
        <w:t>vn</w:t>
      </w:r>
      <w:proofErr w:type="spellEnd"/>
      <w:r w:rsidRPr="004066BA">
        <w:rPr>
          <w:rFonts w:cs="Arial"/>
        </w:rPr>
        <w:t xml:space="preserve"> úsekovým </w:t>
      </w:r>
      <w:proofErr w:type="spellStart"/>
      <w:r w:rsidRPr="004066BA">
        <w:rPr>
          <w:rFonts w:cs="Arial"/>
        </w:rPr>
        <w:t>odpínačom</w:t>
      </w:r>
      <w:proofErr w:type="spellEnd"/>
      <w:r w:rsidRPr="004066BA">
        <w:rPr>
          <w:rFonts w:cs="Arial"/>
        </w:rPr>
        <w:t xml:space="preserve"> č. 39 /235 typ </w:t>
      </w:r>
      <w:proofErr w:type="spellStart"/>
      <w:r w:rsidRPr="004066BA">
        <w:rPr>
          <w:rFonts w:cs="Arial"/>
        </w:rPr>
        <w:t>Flb</w:t>
      </w:r>
      <w:proofErr w:type="spellEnd"/>
      <w:r w:rsidRPr="004066BA">
        <w:rPr>
          <w:rFonts w:cs="Arial"/>
        </w:rPr>
        <w:t xml:space="preserve"> 15/60 v prípojke. Prípojka je a zostane ukončená na transformačnej stanici na kotevných dvojitým reťazcoch. Na transformačnej stanici sa umiestni tiež poistkový spodok VPSPO so </w:t>
      </w:r>
      <w:proofErr w:type="spellStart"/>
      <w:r w:rsidRPr="004066BA">
        <w:rPr>
          <w:rFonts w:cs="Arial"/>
        </w:rPr>
        <w:t>zvodičmi</w:t>
      </w:r>
      <w:proofErr w:type="spellEnd"/>
      <w:r w:rsidRPr="004066BA">
        <w:rPr>
          <w:rFonts w:cs="Arial"/>
        </w:rPr>
        <w:t xml:space="preserve"> prepätia SNO-RP DH 24kV a poistkami VN EFEN 24kV 1</w:t>
      </w:r>
      <w:r>
        <w:rPr>
          <w:rFonts w:cs="Arial"/>
        </w:rPr>
        <w:t>0</w:t>
      </w:r>
      <w:r w:rsidRPr="004066BA">
        <w:rPr>
          <w:rFonts w:cs="Arial"/>
        </w:rPr>
        <w:t>A.</w:t>
      </w:r>
    </w:p>
    <w:p w14:paraId="2181BBE3" w14:textId="77777777" w:rsidR="009932F0" w:rsidRPr="004066BA" w:rsidRDefault="009932F0" w:rsidP="009932F0">
      <w:pPr>
        <w:pStyle w:val="Zkladntext"/>
        <w:rPr>
          <w:rFonts w:ascii="Arial" w:eastAsia="Arial" w:hAnsi="Arial" w:cs="Arial"/>
          <w:sz w:val="19"/>
          <w:szCs w:val="19"/>
        </w:rPr>
      </w:pPr>
    </w:p>
    <w:p w14:paraId="0618B366" w14:textId="4EE0F2E4" w:rsidR="009932F0" w:rsidRPr="00EB56CD" w:rsidRDefault="009932F0" w:rsidP="00EB56CD">
      <w:pPr>
        <w:pStyle w:val="Zkladntext"/>
        <w:rPr>
          <w:rFonts w:cs="Arial"/>
          <w:b/>
          <w:bCs/>
          <w:u w:val="single"/>
        </w:rPr>
      </w:pPr>
      <w:r w:rsidRPr="00EB56CD">
        <w:rPr>
          <w:rFonts w:cs="Arial"/>
          <w:b/>
          <w:bCs/>
          <w:u w:val="single"/>
        </w:rPr>
        <w:t>Transformátor</w:t>
      </w:r>
      <w:r w:rsidRPr="00EB56CD">
        <w:rPr>
          <w:rFonts w:cs="Arial"/>
          <w:b/>
          <w:bCs/>
          <w:spacing w:val="-7"/>
          <w:u w:val="single"/>
        </w:rPr>
        <w:t xml:space="preserve"> </w:t>
      </w:r>
      <w:r w:rsidRPr="00EB56CD">
        <w:rPr>
          <w:rFonts w:cs="Arial"/>
          <w:b/>
          <w:bCs/>
          <w:u w:val="single"/>
        </w:rPr>
        <w:t>–</w:t>
      </w:r>
      <w:r w:rsidRPr="00EB56CD">
        <w:rPr>
          <w:rFonts w:cs="Arial"/>
          <w:b/>
          <w:bCs/>
          <w:spacing w:val="-8"/>
          <w:u w:val="single"/>
        </w:rPr>
        <w:t xml:space="preserve"> </w:t>
      </w:r>
      <w:r w:rsidRPr="00EB56CD">
        <w:rPr>
          <w:rFonts w:cs="Arial"/>
          <w:b/>
          <w:bCs/>
          <w:u w:val="single"/>
        </w:rPr>
        <w:t>T</w:t>
      </w:r>
    </w:p>
    <w:p w14:paraId="7CA6FCC9" w14:textId="77777777" w:rsidR="009932F0" w:rsidRPr="004066BA" w:rsidRDefault="009932F0" w:rsidP="009932F0">
      <w:pPr>
        <w:pStyle w:val="Zkladntext"/>
        <w:rPr>
          <w:rFonts w:cs="Arial"/>
        </w:rPr>
      </w:pPr>
      <w:r w:rsidRPr="004066BA">
        <w:rPr>
          <w:rFonts w:cs="Arial"/>
          <w:spacing w:val="-1"/>
        </w:rPr>
        <w:t>Na</w:t>
      </w:r>
      <w:r w:rsidRPr="004066BA">
        <w:rPr>
          <w:rFonts w:cs="Arial"/>
          <w:spacing w:val="29"/>
        </w:rPr>
        <w:t xml:space="preserve"> </w:t>
      </w:r>
      <w:r w:rsidRPr="004066BA">
        <w:rPr>
          <w:rFonts w:cs="Arial"/>
          <w:spacing w:val="1"/>
        </w:rPr>
        <w:t>TS</w:t>
      </w:r>
      <w:r w:rsidRPr="004066BA">
        <w:rPr>
          <w:rFonts w:cs="Arial"/>
          <w:spacing w:val="29"/>
        </w:rPr>
        <w:t xml:space="preserve"> </w:t>
      </w:r>
      <w:r w:rsidRPr="004066BA">
        <w:rPr>
          <w:rFonts w:cs="Arial"/>
        </w:rPr>
        <w:t>sa</w:t>
      </w:r>
      <w:r w:rsidRPr="004066BA">
        <w:rPr>
          <w:rFonts w:cs="Arial"/>
          <w:spacing w:val="-6"/>
        </w:rPr>
        <w:t xml:space="preserve"> </w:t>
      </w:r>
      <w:r w:rsidRPr="004066BA">
        <w:rPr>
          <w:rFonts w:cs="Arial"/>
          <w:spacing w:val="-1"/>
        </w:rPr>
        <w:t>nainštaluje</w:t>
      </w:r>
      <w:r w:rsidRPr="004066BA">
        <w:rPr>
          <w:rFonts w:cs="Arial"/>
          <w:spacing w:val="31"/>
        </w:rPr>
        <w:t xml:space="preserve"> </w:t>
      </w:r>
      <w:r w:rsidRPr="004066BA">
        <w:rPr>
          <w:rFonts w:cs="Arial"/>
          <w:spacing w:val="-1"/>
        </w:rPr>
        <w:t>nový</w:t>
      </w:r>
      <w:r w:rsidRPr="004066BA">
        <w:rPr>
          <w:rFonts w:cs="Arial"/>
          <w:spacing w:val="24"/>
        </w:rPr>
        <w:t xml:space="preserve"> </w:t>
      </w:r>
      <w:r w:rsidRPr="004066BA">
        <w:rPr>
          <w:rFonts w:cs="Arial"/>
          <w:spacing w:val="-1"/>
        </w:rPr>
        <w:t>olejový</w:t>
      </w:r>
      <w:r w:rsidRPr="004066BA">
        <w:rPr>
          <w:rFonts w:cs="Arial"/>
          <w:spacing w:val="24"/>
        </w:rPr>
        <w:t xml:space="preserve"> </w:t>
      </w:r>
      <w:r w:rsidRPr="004066BA">
        <w:rPr>
          <w:rFonts w:cs="Arial"/>
        </w:rPr>
        <w:t>transformátor</w:t>
      </w:r>
      <w:r w:rsidRPr="004066BA">
        <w:rPr>
          <w:rFonts w:cs="Arial"/>
          <w:spacing w:val="32"/>
        </w:rPr>
        <w:t xml:space="preserve"> </w:t>
      </w:r>
      <w:proofErr w:type="spellStart"/>
      <w:r w:rsidRPr="004066BA">
        <w:rPr>
          <w:rFonts w:cs="Arial"/>
          <w:spacing w:val="-1"/>
        </w:rPr>
        <w:t>hermetizovaný</w:t>
      </w:r>
      <w:proofErr w:type="spellEnd"/>
      <w:r w:rsidRPr="004066BA">
        <w:rPr>
          <w:rFonts w:cs="Arial"/>
          <w:spacing w:val="24"/>
        </w:rPr>
        <w:t xml:space="preserve"> </w:t>
      </w:r>
      <w:r w:rsidRPr="004066BA">
        <w:rPr>
          <w:rFonts w:cs="Arial"/>
          <w:spacing w:val="-3"/>
        </w:rPr>
        <w:t>typ</w:t>
      </w:r>
      <w:r w:rsidRPr="004066BA">
        <w:rPr>
          <w:rFonts w:cs="Arial"/>
          <w:spacing w:val="28"/>
        </w:rPr>
        <w:t xml:space="preserve"> </w:t>
      </w:r>
      <w:r w:rsidRPr="004066BA">
        <w:rPr>
          <w:rFonts w:cs="Arial"/>
        </w:rPr>
        <w:t>LEMI TRAFO, 22/0,42kV, Dyn1</w:t>
      </w:r>
      <w:r w:rsidRPr="004066BA">
        <w:rPr>
          <w:rFonts w:cs="Arial"/>
          <w:spacing w:val="28"/>
        </w:rPr>
        <w:t xml:space="preserve"> </w:t>
      </w:r>
      <w:r w:rsidRPr="004066BA">
        <w:rPr>
          <w:rFonts w:cs="Arial"/>
          <w:b/>
          <w:spacing w:val="-1"/>
        </w:rPr>
        <w:t xml:space="preserve">22kV/420V </w:t>
      </w:r>
      <w:r w:rsidRPr="004066BA">
        <w:rPr>
          <w:rFonts w:cs="Arial"/>
        </w:rPr>
        <w:t>s</w:t>
      </w:r>
      <w:r w:rsidRPr="004066BA">
        <w:rPr>
          <w:rFonts w:cs="Arial"/>
          <w:spacing w:val="-6"/>
        </w:rPr>
        <w:t xml:space="preserve"> </w:t>
      </w:r>
      <w:r w:rsidRPr="004066BA">
        <w:rPr>
          <w:rFonts w:cs="Arial"/>
          <w:spacing w:val="-1"/>
        </w:rPr>
        <w:t>výkonom</w:t>
      </w:r>
      <w:r w:rsidRPr="004066BA">
        <w:rPr>
          <w:rFonts w:cs="Arial"/>
          <w:spacing w:val="-4"/>
        </w:rPr>
        <w:t xml:space="preserve"> 16</w:t>
      </w:r>
      <w:r w:rsidRPr="004066BA">
        <w:rPr>
          <w:rFonts w:cs="Arial"/>
          <w:b/>
          <w:spacing w:val="-2"/>
        </w:rPr>
        <w:t>0kVA.</w:t>
      </w:r>
      <w:r w:rsidRPr="004066BA">
        <w:rPr>
          <w:rFonts w:cs="Arial"/>
          <w:b/>
          <w:spacing w:val="-7"/>
        </w:rPr>
        <w:t xml:space="preserve"> </w:t>
      </w:r>
      <w:r w:rsidRPr="004066BA">
        <w:rPr>
          <w:rFonts w:cs="Arial"/>
          <w:b/>
        </w:rPr>
        <w:t>,</w:t>
      </w:r>
      <w:r w:rsidRPr="004066BA">
        <w:rPr>
          <w:rFonts w:cs="Arial"/>
          <w:b/>
          <w:spacing w:val="-6"/>
        </w:rPr>
        <w:t xml:space="preserve"> </w:t>
      </w:r>
      <w:proofErr w:type="spellStart"/>
      <w:r w:rsidRPr="004066BA">
        <w:rPr>
          <w:rFonts w:cs="Arial"/>
          <w:b/>
          <w:spacing w:val="-1"/>
        </w:rPr>
        <w:t>uk</w:t>
      </w:r>
      <w:proofErr w:type="spellEnd"/>
      <w:r w:rsidRPr="004066BA">
        <w:rPr>
          <w:rFonts w:cs="Arial"/>
          <w:b/>
          <w:spacing w:val="-1"/>
        </w:rPr>
        <w:t>=4%,</w:t>
      </w:r>
      <w:r w:rsidRPr="004066BA">
        <w:rPr>
          <w:rFonts w:cs="Arial"/>
          <w:b/>
          <w:spacing w:val="-7"/>
        </w:rPr>
        <w:t xml:space="preserve"> </w:t>
      </w:r>
      <w:r w:rsidRPr="004066BA">
        <w:rPr>
          <w:rFonts w:cs="Arial"/>
          <w:b/>
          <w:spacing w:val="-1"/>
        </w:rPr>
        <w:t>Dyn1.</w:t>
      </w:r>
    </w:p>
    <w:p w14:paraId="2D3C95B8" w14:textId="77777777" w:rsidR="009932F0" w:rsidRPr="004066BA" w:rsidRDefault="009932F0" w:rsidP="009932F0">
      <w:pPr>
        <w:pStyle w:val="Zkladntext"/>
        <w:rPr>
          <w:rFonts w:cs="Arial"/>
        </w:rPr>
      </w:pPr>
      <w:r w:rsidRPr="004066BA">
        <w:rPr>
          <w:rFonts w:cs="Arial"/>
          <w:spacing w:val="-1"/>
        </w:rPr>
        <w:t>Pripojenie</w:t>
      </w:r>
      <w:r w:rsidRPr="004066BA">
        <w:rPr>
          <w:rFonts w:cs="Arial"/>
          <w:spacing w:val="-7"/>
        </w:rPr>
        <w:t xml:space="preserve"> </w:t>
      </w:r>
      <w:r w:rsidRPr="004066BA">
        <w:rPr>
          <w:rFonts w:cs="Arial"/>
        </w:rPr>
        <w:t>transformátorov</w:t>
      </w:r>
      <w:r w:rsidRPr="004066BA">
        <w:rPr>
          <w:rFonts w:cs="Arial"/>
          <w:spacing w:val="-7"/>
        </w:rPr>
        <w:t xml:space="preserve"> </w:t>
      </w:r>
      <w:r w:rsidRPr="004066BA">
        <w:rPr>
          <w:rFonts w:cs="Arial"/>
        </w:rPr>
        <w:t>na</w:t>
      </w:r>
      <w:r w:rsidRPr="004066BA">
        <w:rPr>
          <w:rFonts w:cs="Arial"/>
          <w:spacing w:val="-6"/>
        </w:rPr>
        <w:t xml:space="preserve"> </w:t>
      </w:r>
      <w:r w:rsidRPr="004066BA">
        <w:rPr>
          <w:rFonts w:cs="Arial"/>
          <w:spacing w:val="-1"/>
        </w:rPr>
        <w:t>VN</w:t>
      </w:r>
      <w:r w:rsidRPr="004066BA">
        <w:rPr>
          <w:rFonts w:cs="Arial"/>
          <w:spacing w:val="-6"/>
        </w:rPr>
        <w:t xml:space="preserve"> </w:t>
      </w:r>
      <w:r w:rsidRPr="004066BA">
        <w:rPr>
          <w:rFonts w:cs="Arial"/>
        </w:rPr>
        <w:t>strane</w:t>
      </w:r>
      <w:r w:rsidRPr="004066BA">
        <w:rPr>
          <w:rFonts w:cs="Arial"/>
          <w:spacing w:val="-6"/>
        </w:rPr>
        <w:t xml:space="preserve"> </w:t>
      </w:r>
      <w:r w:rsidRPr="004066BA">
        <w:rPr>
          <w:rFonts w:cs="Arial"/>
        </w:rPr>
        <w:t>je</w:t>
      </w:r>
      <w:r w:rsidRPr="004066BA">
        <w:rPr>
          <w:rFonts w:cs="Arial"/>
          <w:spacing w:val="-6"/>
        </w:rPr>
        <w:t xml:space="preserve"> </w:t>
      </w:r>
      <w:r w:rsidRPr="004066BA">
        <w:rPr>
          <w:rFonts w:cs="Arial"/>
          <w:spacing w:val="-1"/>
        </w:rPr>
        <w:t>riešené</w:t>
      </w:r>
      <w:r w:rsidRPr="004066BA">
        <w:rPr>
          <w:rFonts w:cs="Arial"/>
          <w:spacing w:val="-6"/>
        </w:rPr>
        <w:t xml:space="preserve"> </w:t>
      </w:r>
      <w:r w:rsidRPr="004066BA">
        <w:rPr>
          <w:rFonts w:cs="Arial"/>
        </w:rPr>
        <w:t>vodičmi</w:t>
      </w:r>
      <w:r w:rsidRPr="004066BA">
        <w:rPr>
          <w:rFonts w:cs="Arial"/>
          <w:spacing w:val="-7"/>
        </w:rPr>
        <w:t xml:space="preserve"> </w:t>
      </w:r>
      <w:proofErr w:type="spellStart"/>
      <w:r w:rsidRPr="004066BA">
        <w:rPr>
          <w:rFonts w:cs="Arial"/>
          <w:spacing w:val="-1"/>
        </w:rPr>
        <w:t>AlFe</w:t>
      </w:r>
      <w:proofErr w:type="spellEnd"/>
      <w:r w:rsidRPr="004066BA">
        <w:rPr>
          <w:rFonts w:cs="Arial"/>
          <w:spacing w:val="-6"/>
        </w:rPr>
        <w:t xml:space="preserve"> </w:t>
      </w:r>
      <w:r w:rsidRPr="004066BA">
        <w:rPr>
          <w:rFonts w:cs="Arial"/>
        </w:rPr>
        <w:t>3</w:t>
      </w:r>
      <w:r w:rsidRPr="004066BA">
        <w:rPr>
          <w:rFonts w:cs="Arial"/>
          <w:spacing w:val="-6"/>
        </w:rPr>
        <w:t xml:space="preserve"> </w:t>
      </w:r>
      <w:r w:rsidRPr="004066BA">
        <w:rPr>
          <w:rFonts w:cs="Arial"/>
        </w:rPr>
        <w:t>x</w:t>
      </w:r>
      <w:r w:rsidRPr="004066BA">
        <w:rPr>
          <w:rFonts w:cs="Arial"/>
          <w:spacing w:val="-5"/>
        </w:rPr>
        <w:t xml:space="preserve"> </w:t>
      </w:r>
      <w:r w:rsidRPr="004066BA">
        <w:rPr>
          <w:rFonts w:cs="Arial"/>
          <w:spacing w:val="-1"/>
        </w:rPr>
        <w:t>35</w:t>
      </w:r>
      <w:r w:rsidRPr="004066BA">
        <w:rPr>
          <w:rFonts w:cs="Arial"/>
          <w:spacing w:val="-6"/>
        </w:rPr>
        <w:t xml:space="preserve"> </w:t>
      </w:r>
      <w:r w:rsidRPr="004066BA">
        <w:rPr>
          <w:rFonts w:cs="Arial"/>
          <w:spacing w:val="3"/>
        </w:rPr>
        <w:t>mm2,</w:t>
      </w:r>
      <w:r w:rsidRPr="004066BA">
        <w:rPr>
          <w:rFonts w:cs="Arial"/>
          <w:spacing w:val="-6"/>
        </w:rPr>
        <w:t xml:space="preserve"> </w:t>
      </w:r>
      <w:r w:rsidRPr="004066BA">
        <w:rPr>
          <w:rFonts w:cs="Arial"/>
          <w:spacing w:val="-1"/>
        </w:rPr>
        <w:t>pripojenie</w:t>
      </w:r>
      <w:r w:rsidRPr="004066BA">
        <w:rPr>
          <w:rFonts w:cs="Arial"/>
          <w:spacing w:val="-7"/>
        </w:rPr>
        <w:t xml:space="preserve"> </w:t>
      </w:r>
      <w:r w:rsidRPr="004066BA">
        <w:rPr>
          <w:rFonts w:cs="Arial"/>
          <w:spacing w:val="-1"/>
        </w:rPr>
        <w:t>na</w:t>
      </w:r>
      <w:r w:rsidRPr="004066BA">
        <w:rPr>
          <w:rFonts w:cs="Arial"/>
          <w:spacing w:val="-6"/>
        </w:rPr>
        <w:t xml:space="preserve"> </w:t>
      </w:r>
      <w:r w:rsidRPr="004066BA">
        <w:rPr>
          <w:rFonts w:cs="Arial"/>
          <w:spacing w:val="-1"/>
        </w:rPr>
        <w:t>NN</w:t>
      </w:r>
      <w:r w:rsidRPr="004066BA">
        <w:rPr>
          <w:rFonts w:cs="Arial"/>
          <w:spacing w:val="-6"/>
        </w:rPr>
        <w:t xml:space="preserve"> </w:t>
      </w:r>
      <w:r w:rsidRPr="004066BA">
        <w:rPr>
          <w:rFonts w:cs="Arial"/>
        </w:rPr>
        <w:t>strane</w:t>
      </w:r>
      <w:r w:rsidRPr="004066BA">
        <w:rPr>
          <w:rFonts w:cs="Arial"/>
          <w:spacing w:val="-7"/>
        </w:rPr>
        <w:t xml:space="preserve"> </w:t>
      </w:r>
      <w:r w:rsidRPr="004066BA">
        <w:rPr>
          <w:rFonts w:cs="Arial"/>
        </w:rPr>
        <w:t>je</w:t>
      </w:r>
      <w:r w:rsidRPr="004066BA">
        <w:rPr>
          <w:rFonts w:cs="Arial"/>
          <w:spacing w:val="-6"/>
        </w:rPr>
        <w:t xml:space="preserve"> </w:t>
      </w:r>
      <w:r w:rsidRPr="004066BA">
        <w:rPr>
          <w:rFonts w:cs="Arial"/>
          <w:spacing w:val="-1"/>
        </w:rPr>
        <w:t>riešené</w:t>
      </w:r>
      <w:r w:rsidRPr="004066BA">
        <w:rPr>
          <w:rFonts w:cs="Arial"/>
          <w:spacing w:val="-7"/>
        </w:rPr>
        <w:t xml:space="preserve"> </w:t>
      </w:r>
      <w:r w:rsidRPr="004066BA">
        <w:rPr>
          <w:rFonts w:cs="Arial"/>
        </w:rPr>
        <w:t>káblami</w:t>
      </w:r>
      <w:r w:rsidRPr="004066BA">
        <w:rPr>
          <w:rFonts w:cs="Arial"/>
          <w:spacing w:val="-6"/>
        </w:rPr>
        <w:t xml:space="preserve"> </w:t>
      </w:r>
      <w:r w:rsidRPr="004066BA">
        <w:rPr>
          <w:rFonts w:cs="Arial"/>
          <w:spacing w:val="-1"/>
        </w:rPr>
        <w:t>2II 1-NYY 4x150</w:t>
      </w:r>
      <w:r w:rsidRPr="004066BA">
        <w:rPr>
          <w:rFonts w:cs="Arial"/>
        </w:rPr>
        <w:t>mm</w:t>
      </w:r>
      <w:r w:rsidRPr="004066BA">
        <w:rPr>
          <w:rFonts w:cs="Arial"/>
          <w:position w:val="10"/>
          <w:sz w:val="13"/>
        </w:rPr>
        <w:t>2</w:t>
      </w:r>
      <w:r w:rsidRPr="004066BA">
        <w:rPr>
          <w:rFonts w:cs="Arial"/>
        </w:rPr>
        <w:t>,</w:t>
      </w:r>
      <w:r w:rsidRPr="004066BA">
        <w:rPr>
          <w:rFonts w:cs="Arial"/>
          <w:spacing w:val="-6"/>
        </w:rPr>
        <w:t xml:space="preserve"> </w:t>
      </w:r>
      <w:r w:rsidRPr="004066BA">
        <w:rPr>
          <w:rFonts w:cs="Arial"/>
        </w:rPr>
        <w:t>ktoré</w:t>
      </w:r>
      <w:r w:rsidRPr="004066BA">
        <w:rPr>
          <w:rFonts w:cs="Arial"/>
          <w:spacing w:val="-6"/>
        </w:rPr>
        <w:t xml:space="preserve"> </w:t>
      </w:r>
      <w:r w:rsidRPr="004066BA">
        <w:rPr>
          <w:rFonts w:cs="Arial"/>
        </w:rPr>
        <w:t>sú</w:t>
      </w:r>
      <w:r w:rsidRPr="004066BA">
        <w:rPr>
          <w:rFonts w:cs="Arial"/>
          <w:spacing w:val="-7"/>
        </w:rPr>
        <w:t xml:space="preserve"> </w:t>
      </w:r>
      <w:r w:rsidRPr="004066BA">
        <w:rPr>
          <w:rFonts w:cs="Arial"/>
        </w:rPr>
        <w:t>ukončené</w:t>
      </w:r>
      <w:r w:rsidRPr="004066BA">
        <w:rPr>
          <w:rFonts w:cs="Arial"/>
          <w:spacing w:val="-6"/>
        </w:rPr>
        <w:t xml:space="preserve"> </w:t>
      </w:r>
      <w:r w:rsidRPr="004066BA">
        <w:rPr>
          <w:rFonts w:cs="Arial"/>
        </w:rPr>
        <w:t>lisovacími</w:t>
      </w:r>
      <w:r w:rsidRPr="004066BA">
        <w:rPr>
          <w:rFonts w:cs="Arial"/>
          <w:spacing w:val="-8"/>
        </w:rPr>
        <w:t xml:space="preserve"> </w:t>
      </w:r>
      <w:r w:rsidRPr="004066BA">
        <w:rPr>
          <w:rFonts w:cs="Arial"/>
        </w:rPr>
        <w:t>svorkami.</w:t>
      </w:r>
    </w:p>
    <w:p w14:paraId="08488080" w14:textId="77777777" w:rsidR="009932F0" w:rsidRPr="004066BA" w:rsidRDefault="009932F0" w:rsidP="009932F0">
      <w:pPr>
        <w:pStyle w:val="Zkladntext"/>
        <w:rPr>
          <w:rFonts w:cs="Arial"/>
          <w:spacing w:val="-1"/>
        </w:rPr>
      </w:pPr>
      <w:r w:rsidRPr="004066BA">
        <w:rPr>
          <w:rFonts w:cs="Arial"/>
          <w:spacing w:val="-1"/>
        </w:rPr>
        <w:t>Istenie</w:t>
      </w:r>
      <w:r w:rsidRPr="004066BA">
        <w:rPr>
          <w:rFonts w:cs="Arial"/>
          <w:spacing w:val="34"/>
        </w:rPr>
        <w:t xml:space="preserve"> </w:t>
      </w:r>
      <w:r w:rsidRPr="004066BA">
        <w:rPr>
          <w:rFonts w:cs="Arial"/>
        </w:rPr>
        <w:t>na</w:t>
      </w:r>
      <w:r w:rsidRPr="004066BA">
        <w:rPr>
          <w:rFonts w:cs="Arial"/>
          <w:spacing w:val="34"/>
        </w:rPr>
        <w:t xml:space="preserve"> </w:t>
      </w:r>
      <w:r w:rsidRPr="004066BA">
        <w:rPr>
          <w:rFonts w:cs="Arial"/>
        </w:rPr>
        <w:t>strane</w:t>
      </w:r>
      <w:r w:rsidRPr="004066BA">
        <w:rPr>
          <w:rFonts w:cs="Arial"/>
          <w:spacing w:val="34"/>
        </w:rPr>
        <w:t xml:space="preserve"> </w:t>
      </w:r>
      <w:r w:rsidRPr="004066BA">
        <w:rPr>
          <w:rFonts w:cs="Arial"/>
        </w:rPr>
        <w:t>22kV</w:t>
      </w:r>
      <w:r w:rsidRPr="004066BA">
        <w:rPr>
          <w:rFonts w:cs="Arial"/>
          <w:spacing w:val="34"/>
        </w:rPr>
        <w:t xml:space="preserve"> </w:t>
      </w:r>
      <w:r w:rsidRPr="004066BA">
        <w:rPr>
          <w:rFonts w:cs="Arial"/>
          <w:spacing w:val="-1"/>
        </w:rPr>
        <w:t>voči</w:t>
      </w:r>
      <w:r w:rsidRPr="004066BA">
        <w:rPr>
          <w:rFonts w:cs="Arial"/>
          <w:spacing w:val="33"/>
        </w:rPr>
        <w:t xml:space="preserve"> </w:t>
      </w:r>
      <w:r w:rsidRPr="004066BA">
        <w:rPr>
          <w:rFonts w:cs="Arial"/>
        </w:rPr>
        <w:t>skratu</w:t>
      </w:r>
      <w:r w:rsidRPr="004066BA">
        <w:rPr>
          <w:rFonts w:cs="Arial"/>
          <w:spacing w:val="34"/>
        </w:rPr>
        <w:t xml:space="preserve"> </w:t>
      </w:r>
      <w:r w:rsidRPr="004066BA">
        <w:rPr>
          <w:rFonts w:cs="Arial"/>
        </w:rPr>
        <w:t>sa</w:t>
      </w:r>
      <w:r w:rsidRPr="004066BA">
        <w:rPr>
          <w:rFonts w:cs="Arial"/>
          <w:spacing w:val="34"/>
        </w:rPr>
        <w:t xml:space="preserve"> </w:t>
      </w:r>
      <w:r w:rsidRPr="004066BA">
        <w:rPr>
          <w:rFonts w:cs="Arial"/>
          <w:spacing w:val="-2"/>
        </w:rPr>
        <w:t>zrealizuje</w:t>
      </w:r>
      <w:r w:rsidRPr="004066BA">
        <w:rPr>
          <w:rFonts w:cs="Arial"/>
          <w:spacing w:val="35"/>
        </w:rPr>
        <w:t xml:space="preserve"> </w:t>
      </w:r>
      <w:proofErr w:type="spellStart"/>
      <w:r w:rsidRPr="004066BA">
        <w:rPr>
          <w:rFonts w:cs="Arial"/>
          <w:spacing w:val="-1"/>
        </w:rPr>
        <w:t>vn</w:t>
      </w:r>
      <w:proofErr w:type="spellEnd"/>
      <w:r w:rsidRPr="004066BA">
        <w:rPr>
          <w:rFonts w:cs="Arial"/>
          <w:spacing w:val="34"/>
        </w:rPr>
        <w:t xml:space="preserve"> </w:t>
      </w:r>
      <w:r w:rsidRPr="004066BA">
        <w:rPr>
          <w:rFonts w:cs="Arial"/>
        </w:rPr>
        <w:t>22kV</w:t>
      </w:r>
      <w:r w:rsidRPr="004066BA">
        <w:rPr>
          <w:rFonts w:cs="Arial"/>
          <w:spacing w:val="34"/>
        </w:rPr>
        <w:t xml:space="preserve"> </w:t>
      </w:r>
      <w:proofErr w:type="spellStart"/>
      <w:r w:rsidRPr="004066BA">
        <w:rPr>
          <w:rFonts w:cs="Arial"/>
        </w:rPr>
        <w:t>poiskami</w:t>
      </w:r>
      <w:proofErr w:type="spellEnd"/>
      <w:r w:rsidRPr="004066BA">
        <w:rPr>
          <w:rFonts w:cs="Arial"/>
          <w:spacing w:val="34"/>
        </w:rPr>
        <w:t xml:space="preserve"> </w:t>
      </w:r>
      <w:r w:rsidRPr="004066BA">
        <w:rPr>
          <w:rFonts w:cs="Arial"/>
          <w:spacing w:val="-1"/>
        </w:rPr>
        <w:t>1</w:t>
      </w:r>
      <w:r>
        <w:rPr>
          <w:rFonts w:cs="Arial"/>
          <w:spacing w:val="-1"/>
        </w:rPr>
        <w:t>0</w:t>
      </w:r>
      <w:r w:rsidRPr="004066BA">
        <w:rPr>
          <w:rFonts w:cs="Arial"/>
          <w:spacing w:val="-1"/>
        </w:rPr>
        <w:t>A,</w:t>
      </w:r>
      <w:r w:rsidRPr="004066BA">
        <w:rPr>
          <w:rFonts w:cs="Arial"/>
          <w:spacing w:val="34"/>
        </w:rPr>
        <w:t xml:space="preserve"> </w:t>
      </w:r>
      <w:r w:rsidRPr="004066BA">
        <w:rPr>
          <w:rFonts w:cs="Arial"/>
          <w:spacing w:val="-1"/>
        </w:rPr>
        <w:t>osadenými</w:t>
      </w:r>
      <w:r w:rsidRPr="004066BA">
        <w:rPr>
          <w:rFonts w:cs="Arial"/>
          <w:spacing w:val="79"/>
          <w:w w:val="99"/>
        </w:rPr>
        <w:t xml:space="preserve"> </w:t>
      </w:r>
      <w:r w:rsidRPr="004066BA">
        <w:rPr>
          <w:rFonts w:cs="Arial"/>
        </w:rPr>
        <w:t>v</w:t>
      </w:r>
      <w:r w:rsidRPr="004066BA">
        <w:rPr>
          <w:rFonts w:cs="Arial"/>
          <w:spacing w:val="-10"/>
        </w:rPr>
        <w:t xml:space="preserve"> </w:t>
      </w:r>
      <w:r w:rsidRPr="004066BA">
        <w:rPr>
          <w:rFonts w:cs="Arial"/>
          <w:spacing w:val="-1"/>
        </w:rPr>
        <w:t>poistkových</w:t>
      </w:r>
      <w:r w:rsidRPr="004066BA">
        <w:rPr>
          <w:rFonts w:cs="Arial"/>
          <w:spacing w:val="-8"/>
        </w:rPr>
        <w:t xml:space="preserve"> </w:t>
      </w:r>
      <w:r w:rsidRPr="004066BA">
        <w:rPr>
          <w:rFonts w:cs="Arial"/>
        </w:rPr>
        <w:t>spodkoch</w:t>
      </w:r>
      <w:r w:rsidRPr="004066BA">
        <w:rPr>
          <w:rFonts w:cs="Arial"/>
          <w:spacing w:val="-8"/>
        </w:rPr>
        <w:t xml:space="preserve"> </w:t>
      </w:r>
      <w:r w:rsidRPr="004066BA">
        <w:rPr>
          <w:rFonts w:cs="Arial"/>
          <w:spacing w:val="-1"/>
        </w:rPr>
        <w:t>VPSPO</w:t>
      </w:r>
      <w:r w:rsidRPr="004066BA">
        <w:rPr>
          <w:rFonts w:cs="Arial"/>
          <w:spacing w:val="-8"/>
        </w:rPr>
        <w:t xml:space="preserve"> </w:t>
      </w:r>
      <w:r w:rsidRPr="004066BA">
        <w:rPr>
          <w:rFonts w:cs="Arial"/>
        </w:rPr>
        <w:t>so</w:t>
      </w:r>
      <w:r w:rsidRPr="004066BA">
        <w:rPr>
          <w:rFonts w:cs="Arial"/>
          <w:spacing w:val="-8"/>
        </w:rPr>
        <w:t xml:space="preserve"> </w:t>
      </w:r>
      <w:proofErr w:type="spellStart"/>
      <w:r w:rsidRPr="004066BA">
        <w:rPr>
          <w:rFonts w:cs="Arial"/>
          <w:spacing w:val="-1"/>
        </w:rPr>
        <w:t>zvodičmi</w:t>
      </w:r>
      <w:proofErr w:type="spellEnd"/>
      <w:r w:rsidRPr="004066BA">
        <w:rPr>
          <w:rFonts w:cs="Arial"/>
          <w:spacing w:val="-10"/>
        </w:rPr>
        <w:t xml:space="preserve"> </w:t>
      </w:r>
      <w:r w:rsidRPr="004066BA">
        <w:rPr>
          <w:rFonts w:cs="Arial"/>
          <w:spacing w:val="-1"/>
        </w:rPr>
        <w:t>prepätia</w:t>
      </w:r>
      <w:r w:rsidRPr="004066BA">
        <w:rPr>
          <w:rFonts w:cs="Arial"/>
          <w:spacing w:val="-8"/>
        </w:rPr>
        <w:t xml:space="preserve"> </w:t>
      </w:r>
      <w:r w:rsidRPr="004066BA">
        <w:rPr>
          <w:rFonts w:cs="Arial"/>
          <w:spacing w:val="-1"/>
        </w:rPr>
        <w:t>SNO-RP DH 24kV.</w:t>
      </w:r>
    </w:p>
    <w:p w14:paraId="60765B01" w14:textId="77777777" w:rsidR="009932F0" w:rsidRPr="004066BA" w:rsidRDefault="009932F0" w:rsidP="009932F0">
      <w:pPr>
        <w:pStyle w:val="Zkladntext"/>
        <w:rPr>
          <w:rFonts w:ascii="Arial" w:eastAsia="Arial" w:hAnsi="Arial" w:cs="Arial"/>
          <w:sz w:val="19"/>
          <w:szCs w:val="19"/>
        </w:rPr>
      </w:pPr>
    </w:p>
    <w:p w14:paraId="650E9454" w14:textId="26D2FE2E" w:rsidR="009932F0" w:rsidRPr="00EB56CD" w:rsidRDefault="009932F0" w:rsidP="00EB56CD">
      <w:pPr>
        <w:pStyle w:val="Zkladntext"/>
        <w:rPr>
          <w:rFonts w:cs="Arial"/>
          <w:b/>
          <w:bCs/>
          <w:u w:val="single"/>
        </w:rPr>
      </w:pPr>
      <w:r w:rsidRPr="00EB56CD">
        <w:rPr>
          <w:rFonts w:cs="Arial"/>
          <w:b/>
          <w:bCs/>
          <w:spacing w:val="-2"/>
          <w:u w:val="single"/>
        </w:rPr>
        <w:t>Rozvádzač</w:t>
      </w:r>
      <w:r w:rsidRPr="00EB56CD">
        <w:rPr>
          <w:rFonts w:cs="Arial"/>
          <w:b/>
          <w:bCs/>
          <w:spacing w:val="47"/>
          <w:u w:val="single"/>
        </w:rPr>
        <w:t xml:space="preserve"> </w:t>
      </w:r>
      <w:r w:rsidRPr="00EB56CD">
        <w:rPr>
          <w:rFonts w:cs="Arial"/>
          <w:b/>
          <w:bCs/>
          <w:u w:val="single"/>
        </w:rPr>
        <w:t>NN</w:t>
      </w:r>
      <w:r w:rsidRPr="00EB56CD">
        <w:rPr>
          <w:rFonts w:cs="Arial"/>
          <w:b/>
          <w:bCs/>
          <w:spacing w:val="47"/>
          <w:u w:val="single"/>
        </w:rPr>
        <w:t xml:space="preserve"> </w:t>
      </w:r>
      <w:r w:rsidRPr="00EB56CD">
        <w:rPr>
          <w:rFonts w:cs="Arial"/>
          <w:b/>
          <w:bCs/>
          <w:spacing w:val="-1"/>
          <w:u w:val="single"/>
        </w:rPr>
        <w:t>0,40</w:t>
      </w:r>
      <w:r w:rsidRPr="00EB56CD">
        <w:rPr>
          <w:rFonts w:cs="Arial"/>
          <w:b/>
          <w:bCs/>
          <w:spacing w:val="-4"/>
          <w:u w:val="single"/>
        </w:rPr>
        <w:t xml:space="preserve"> </w:t>
      </w:r>
      <w:r w:rsidRPr="00EB56CD">
        <w:rPr>
          <w:rFonts w:cs="Arial"/>
          <w:b/>
          <w:bCs/>
          <w:spacing w:val="1"/>
          <w:u w:val="single"/>
        </w:rPr>
        <w:t>kV</w:t>
      </w:r>
    </w:p>
    <w:p w14:paraId="7B5D529F" w14:textId="77777777" w:rsidR="009932F0" w:rsidRPr="004066BA" w:rsidRDefault="009932F0" w:rsidP="009932F0">
      <w:pPr>
        <w:pStyle w:val="Zkladntext"/>
        <w:rPr>
          <w:rFonts w:cs="Arial"/>
        </w:rPr>
      </w:pPr>
      <w:r w:rsidRPr="004066BA">
        <w:rPr>
          <w:rFonts w:cs="Arial"/>
          <w:spacing w:val="-1"/>
        </w:rPr>
        <w:t>Použije</w:t>
      </w:r>
      <w:r w:rsidRPr="004066BA">
        <w:rPr>
          <w:rFonts w:cs="Arial"/>
          <w:spacing w:val="48"/>
        </w:rPr>
        <w:t xml:space="preserve"> </w:t>
      </w:r>
      <w:r w:rsidRPr="004066BA">
        <w:rPr>
          <w:rFonts w:cs="Arial"/>
        </w:rPr>
        <w:t>sa</w:t>
      </w:r>
      <w:r w:rsidRPr="004066BA">
        <w:rPr>
          <w:rFonts w:cs="Arial"/>
          <w:spacing w:val="-3"/>
        </w:rPr>
        <w:t xml:space="preserve"> </w:t>
      </w:r>
      <w:r w:rsidRPr="004066BA">
        <w:rPr>
          <w:rFonts w:cs="Arial"/>
          <w:spacing w:val="-1"/>
        </w:rPr>
        <w:t>nový</w:t>
      </w:r>
      <w:r w:rsidRPr="004066BA">
        <w:rPr>
          <w:rFonts w:cs="Arial"/>
          <w:spacing w:val="-10"/>
        </w:rPr>
        <w:t xml:space="preserve"> </w:t>
      </w:r>
      <w:r w:rsidRPr="004066BA">
        <w:rPr>
          <w:rFonts w:cs="Arial"/>
          <w:spacing w:val="-1"/>
        </w:rPr>
        <w:t>RST 0425/28</w:t>
      </w:r>
      <w:r w:rsidRPr="004066BA">
        <w:rPr>
          <w:rFonts w:cs="Arial"/>
        </w:rPr>
        <w:t xml:space="preserve"> -</w:t>
      </w:r>
      <w:r w:rsidRPr="004066BA">
        <w:rPr>
          <w:rFonts w:cs="Arial"/>
          <w:spacing w:val="-3"/>
        </w:rPr>
        <w:t xml:space="preserve"> </w:t>
      </w:r>
      <w:r w:rsidRPr="004066BA">
        <w:rPr>
          <w:rFonts w:cs="Arial"/>
        </w:rPr>
        <w:t>umiestnený</w:t>
      </w:r>
      <w:r w:rsidRPr="004066BA">
        <w:rPr>
          <w:rFonts w:cs="Arial"/>
          <w:spacing w:val="-9"/>
        </w:rPr>
        <w:t xml:space="preserve"> </w:t>
      </w:r>
      <w:r w:rsidRPr="004066BA">
        <w:rPr>
          <w:rFonts w:cs="Arial"/>
        </w:rPr>
        <w:t>v</w:t>
      </w:r>
      <w:r w:rsidRPr="004066BA">
        <w:rPr>
          <w:rFonts w:cs="Arial"/>
          <w:spacing w:val="-5"/>
        </w:rPr>
        <w:t xml:space="preserve"> </w:t>
      </w:r>
      <w:r w:rsidRPr="004066BA">
        <w:rPr>
          <w:rFonts w:cs="Arial"/>
        </w:rPr>
        <w:t>skrini</w:t>
      </w:r>
      <w:r w:rsidRPr="004066BA">
        <w:rPr>
          <w:rFonts w:cs="Arial"/>
          <w:spacing w:val="-4"/>
        </w:rPr>
        <w:t xml:space="preserve"> </w:t>
      </w:r>
      <w:r w:rsidRPr="004066BA">
        <w:rPr>
          <w:rFonts w:cs="Arial"/>
          <w:spacing w:val="-1"/>
        </w:rPr>
        <w:t>SVS-B s</w:t>
      </w:r>
      <w:r w:rsidRPr="004066BA">
        <w:rPr>
          <w:rFonts w:cs="Arial"/>
          <w:spacing w:val="-4"/>
        </w:rPr>
        <w:t>o 6-t</w:t>
      </w:r>
      <w:r w:rsidRPr="004066BA">
        <w:rPr>
          <w:rFonts w:cs="Arial"/>
        </w:rPr>
        <w:t>imi</w:t>
      </w:r>
      <w:r w:rsidRPr="004066BA">
        <w:rPr>
          <w:rFonts w:cs="Arial"/>
          <w:spacing w:val="-2"/>
        </w:rPr>
        <w:t xml:space="preserve"> </w:t>
      </w:r>
      <w:proofErr w:type="spellStart"/>
      <w:r w:rsidRPr="004066BA">
        <w:rPr>
          <w:rFonts w:cs="Arial"/>
          <w:spacing w:val="-2"/>
        </w:rPr>
        <w:t>vývodami</w:t>
      </w:r>
      <w:proofErr w:type="spellEnd"/>
      <w:r w:rsidRPr="004066BA">
        <w:rPr>
          <w:rFonts w:cs="Arial"/>
          <w:spacing w:val="-2"/>
        </w:rPr>
        <w:t>,</w:t>
      </w:r>
      <w:r w:rsidRPr="004066BA">
        <w:rPr>
          <w:rFonts w:cs="Arial"/>
          <w:spacing w:val="-1"/>
        </w:rPr>
        <w:t xml:space="preserve"> </w:t>
      </w:r>
      <w:r w:rsidRPr="004066BA">
        <w:rPr>
          <w:rFonts w:cs="Arial"/>
        </w:rPr>
        <w:t>ktorý</w:t>
      </w:r>
      <w:r w:rsidRPr="004066BA">
        <w:rPr>
          <w:rFonts w:cs="Arial"/>
          <w:spacing w:val="-6"/>
        </w:rPr>
        <w:t xml:space="preserve"> </w:t>
      </w:r>
      <w:r w:rsidRPr="004066BA">
        <w:rPr>
          <w:rFonts w:cs="Arial"/>
        </w:rPr>
        <w:t>sa</w:t>
      </w:r>
      <w:r w:rsidRPr="004066BA">
        <w:rPr>
          <w:rFonts w:cs="Arial"/>
          <w:spacing w:val="-1"/>
        </w:rPr>
        <w:t xml:space="preserve"> upraví</w:t>
      </w:r>
      <w:r w:rsidRPr="004066BA">
        <w:rPr>
          <w:rFonts w:cs="Arial"/>
        </w:rPr>
        <w:t xml:space="preserve"> </w:t>
      </w:r>
      <w:r w:rsidRPr="004066BA">
        <w:rPr>
          <w:rFonts w:cs="Arial"/>
          <w:spacing w:val="-1"/>
        </w:rPr>
        <w:t>pre použitie pre 160kVA</w:t>
      </w:r>
      <w:r w:rsidRPr="004066BA">
        <w:rPr>
          <w:rFonts w:cs="Arial"/>
          <w:spacing w:val="-2"/>
        </w:rPr>
        <w:t xml:space="preserve"> </w:t>
      </w:r>
      <w:r w:rsidRPr="004066BA">
        <w:rPr>
          <w:rFonts w:cs="Arial"/>
        </w:rPr>
        <w:t>.</w:t>
      </w:r>
    </w:p>
    <w:p w14:paraId="4637A47C" w14:textId="77777777" w:rsidR="009932F0" w:rsidRPr="004066BA" w:rsidRDefault="009932F0" w:rsidP="009932F0">
      <w:pPr>
        <w:pStyle w:val="Zkladntext"/>
        <w:rPr>
          <w:rFonts w:cs="Arial"/>
        </w:rPr>
      </w:pPr>
      <w:proofErr w:type="spellStart"/>
      <w:r w:rsidRPr="004066BA">
        <w:rPr>
          <w:rFonts w:cs="Arial"/>
        </w:rPr>
        <w:t>Bleskoistky</w:t>
      </w:r>
      <w:proofErr w:type="spellEnd"/>
      <w:r w:rsidRPr="004066BA">
        <w:rPr>
          <w:rFonts w:cs="Arial"/>
          <w:spacing w:val="-12"/>
        </w:rPr>
        <w:t xml:space="preserve"> </w:t>
      </w:r>
      <w:r w:rsidRPr="004066BA">
        <w:rPr>
          <w:rFonts w:cs="Arial"/>
        </w:rPr>
        <w:t>–</w:t>
      </w:r>
      <w:r w:rsidRPr="004066BA">
        <w:rPr>
          <w:rFonts w:cs="Arial"/>
          <w:spacing w:val="-6"/>
        </w:rPr>
        <w:t xml:space="preserve"> </w:t>
      </w:r>
      <w:proofErr w:type="spellStart"/>
      <w:r w:rsidRPr="004066BA">
        <w:rPr>
          <w:rFonts w:cs="Arial"/>
          <w:spacing w:val="-1"/>
        </w:rPr>
        <w:t>zvodiče</w:t>
      </w:r>
      <w:proofErr w:type="spellEnd"/>
      <w:r w:rsidRPr="004066BA">
        <w:rPr>
          <w:rFonts w:cs="Arial"/>
          <w:spacing w:val="-7"/>
        </w:rPr>
        <w:t xml:space="preserve"> </w:t>
      </w:r>
      <w:r w:rsidRPr="004066BA">
        <w:rPr>
          <w:rFonts w:cs="Arial"/>
          <w:spacing w:val="-1"/>
        </w:rPr>
        <w:t>prepätia</w:t>
      </w:r>
      <w:r w:rsidRPr="004066BA">
        <w:rPr>
          <w:rFonts w:cs="Arial"/>
          <w:spacing w:val="45"/>
        </w:rPr>
        <w:t xml:space="preserve"> </w:t>
      </w:r>
      <w:proofErr w:type="spellStart"/>
      <w:r w:rsidRPr="004066BA">
        <w:rPr>
          <w:rFonts w:cs="Arial"/>
        </w:rPr>
        <w:t>nn</w:t>
      </w:r>
      <w:proofErr w:type="spellEnd"/>
      <w:r w:rsidRPr="004066BA">
        <w:rPr>
          <w:rFonts w:cs="Arial"/>
          <w:spacing w:val="-6"/>
        </w:rPr>
        <w:t xml:space="preserve"> </w:t>
      </w:r>
      <w:r w:rsidRPr="004066BA">
        <w:rPr>
          <w:rFonts w:cs="Arial"/>
          <w:spacing w:val="-1"/>
        </w:rPr>
        <w:t xml:space="preserve">PROTECT 4-15-D plus konzola k </w:t>
      </w:r>
      <w:proofErr w:type="spellStart"/>
      <w:r w:rsidRPr="004066BA">
        <w:rPr>
          <w:rFonts w:cs="Arial"/>
          <w:spacing w:val="-1"/>
        </w:rPr>
        <w:t>DTr</w:t>
      </w:r>
      <w:proofErr w:type="spellEnd"/>
      <w:r w:rsidRPr="004066BA">
        <w:rPr>
          <w:rFonts w:cs="Arial"/>
          <w:spacing w:val="-1"/>
        </w:rPr>
        <w:t xml:space="preserve"> budú</w:t>
      </w:r>
      <w:r w:rsidRPr="004066BA">
        <w:rPr>
          <w:rFonts w:cs="Arial"/>
          <w:spacing w:val="43"/>
        </w:rPr>
        <w:t xml:space="preserve"> </w:t>
      </w:r>
      <w:r w:rsidRPr="004066BA">
        <w:rPr>
          <w:rFonts w:cs="Arial"/>
        </w:rPr>
        <w:t>umiestnené</w:t>
      </w:r>
      <w:r w:rsidRPr="004066BA">
        <w:rPr>
          <w:rFonts w:cs="Arial"/>
          <w:spacing w:val="-6"/>
        </w:rPr>
        <w:t xml:space="preserve"> </w:t>
      </w:r>
      <w:r w:rsidRPr="004066BA">
        <w:rPr>
          <w:rFonts w:cs="Arial"/>
        </w:rPr>
        <w:t>na</w:t>
      </w:r>
      <w:r w:rsidRPr="004066BA">
        <w:rPr>
          <w:rFonts w:cs="Arial"/>
          <w:spacing w:val="-6"/>
        </w:rPr>
        <w:t xml:space="preserve"> </w:t>
      </w:r>
      <w:r w:rsidRPr="004066BA">
        <w:rPr>
          <w:rFonts w:cs="Arial"/>
        </w:rPr>
        <w:t>transformátore.</w:t>
      </w:r>
    </w:p>
    <w:p w14:paraId="5FADF34D" w14:textId="77777777" w:rsidR="009932F0" w:rsidRPr="00EB56CD" w:rsidRDefault="009932F0" w:rsidP="009932F0">
      <w:pPr>
        <w:pStyle w:val="Zkladntext"/>
        <w:rPr>
          <w:rFonts w:cs="Arial"/>
          <w:b/>
          <w:bCs/>
        </w:rPr>
      </w:pPr>
      <w:r w:rsidRPr="00EB56CD">
        <w:rPr>
          <w:rFonts w:cs="Arial"/>
          <w:b/>
          <w:bCs/>
        </w:rPr>
        <w:t>Hlavný</w:t>
      </w:r>
      <w:r w:rsidRPr="00EB56CD">
        <w:rPr>
          <w:rFonts w:cs="Arial"/>
          <w:b/>
          <w:bCs/>
          <w:spacing w:val="-8"/>
        </w:rPr>
        <w:t xml:space="preserve"> </w:t>
      </w:r>
      <w:r w:rsidRPr="00EB56CD">
        <w:rPr>
          <w:rFonts w:cs="Arial"/>
          <w:b/>
          <w:bCs/>
          <w:spacing w:val="-1"/>
        </w:rPr>
        <w:t>istič</w:t>
      </w:r>
      <w:r w:rsidRPr="00EB56CD">
        <w:rPr>
          <w:rFonts w:cs="Arial"/>
          <w:b/>
          <w:bCs/>
          <w:spacing w:val="-5"/>
        </w:rPr>
        <w:t xml:space="preserve"> 3VA2225 s menovitým prúdom In=250A s</w:t>
      </w:r>
      <w:r w:rsidRPr="00EB56CD">
        <w:rPr>
          <w:rFonts w:cs="Arial"/>
          <w:b/>
          <w:bCs/>
        </w:rPr>
        <w:t>o</w:t>
      </w:r>
      <w:r w:rsidRPr="00EB56CD">
        <w:rPr>
          <w:rFonts w:cs="Arial"/>
          <w:b/>
          <w:bCs/>
          <w:spacing w:val="-4"/>
        </w:rPr>
        <w:t xml:space="preserve"> </w:t>
      </w:r>
      <w:r w:rsidRPr="00EB56CD">
        <w:rPr>
          <w:rFonts w:cs="Arial"/>
          <w:b/>
          <w:bCs/>
        </w:rPr>
        <w:t>spúšťou</w:t>
      </w:r>
      <w:r w:rsidRPr="00EB56CD">
        <w:rPr>
          <w:rFonts w:cs="Arial"/>
          <w:b/>
          <w:bCs/>
          <w:spacing w:val="-4"/>
        </w:rPr>
        <w:t xml:space="preserve"> </w:t>
      </w:r>
      <w:r w:rsidRPr="00EB56CD">
        <w:rPr>
          <w:rFonts w:cs="Arial"/>
          <w:b/>
          <w:bCs/>
          <w:spacing w:val="-1"/>
        </w:rPr>
        <w:t>5HL32-0AA0</w:t>
      </w:r>
      <w:r w:rsidRPr="00EB56CD">
        <w:rPr>
          <w:rFonts w:cs="Arial"/>
          <w:b/>
          <w:bCs/>
        </w:rPr>
        <w:t>.</w:t>
      </w:r>
      <w:r w:rsidRPr="00EB56CD">
        <w:rPr>
          <w:rFonts w:cs="Arial"/>
          <w:b/>
          <w:bCs/>
          <w:spacing w:val="46"/>
        </w:rPr>
        <w:t xml:space="preserve"> </w:t>
      </w:r>
      <w:r w:rsidRPr="00EB56CD">
        <w:rPr>
          <w:rFonts w:cs="Arial"/>
          <w:b/>
          <w:bCs/>
          <w:spacing w:val="-1"/>
        </w:rPr>
        <w:t>Nastavenie</w:t>
      </w:r>
      <w:r w:rsidRPr="00EB56CD">
        <w:rPr>
          <w:rFonts w:cs="Arial"/>
          <w:b/>
          <w:bCs/>
          <w:spacing w:val="-7"/>
        </w:rPr>
        <w:t xml:space="preserve"> </w:t>
      </w:r>
      <w:r w:rsidRPr="00EB56CD">
        <w:rPr>
          <w:rFonts w:cs="Arial"/>
          <w:b/>
          <w:bCs/>
        </w:rPr>
        <w:t xml:space="preserve">na </w:t>
      </w:r>
      <w:proofErr w:type="spellStart"/>
      <w:r w:rsidRPr="00EB56CD">
        <w:rPr>
          <w:rFonts w:cs="Arial"/>
          <w:b/>
          <w:bCs/>
        </w:rPr>
        <w:t>Ir</w:t>
      </w:r>
      <w:proofErr w:type="spellEnd"/>
      <w:r w:rsidRPr="00EB56CD">
        <w:rPr>
          <w:rFonts w:cs="Arial"/>
          <w:b/>
          <w:bCs/>
        </w:rPr>
        <w:t>=</w:t>
      </w:r>
      <w:r w:rsidRPr="00EB56CD">
        <w:rPr>
          <w:rFonts w:cs="Arial"/>
          <w:b/>
          <w:bCs/>
          <w:spacing w:val="-5"/>
        </w:rPr>
        <w:t>220A.</w:t>
      </w:r>
    </w:p>
    <w:p w14:paraId="2F5BAB0A" w14:textId="77777777" w:rsidR="009932F0" w:rsidRPr="004066BA" w:rsidRDefault="009932F0" w:rsidP="009932F0">
      <w:pPr>
        <w:pStyle w:val="Zkladntext"/>
        <w:rPr>
          <w:rFonts w:cs="Arial"/>
        </w:rPr>
      </w:pPr>
      <w:r w:rsidRPr="004066BA">
        <w:rPr>
          <w:rFonts w:cs="Arial"/>
          <w:spacing w:val="-2"/>
        </w:rPr>
        <w:t>Vývody</w:t>
      </w:r>
      <w:r w:rsidRPr="004066BA">
        <w:rPr>
          <w:rFonts w:cs="Arial"/>
          <w:spacing w:val="-15"/>
        </w:rPr>
        <w:t xml:space="preserve"> </w:t>
      </w:r>
      <w:r w:rsidRPr="004066BA">
        <w:rPr>
          <w:rFonts w:cs="Arial"/>
          <w:spacing w:val="-1"/>
        </w:rPr>
        <w:t>budú</w:t>
      </w:r>
      <w:r w:rsidRPr="004066BA">
        <w:rPr>
          <w:rFonts w:cs="Arial"/>
          <w:spacing w:val="-9"/>
        </w:rPr>
        <w:t xml:space="preserve"> </w:t>
      </w:r>
      <w:r w:rsidRPr="004066BA">
        <w:rPr>
          <w:rFonts w:cs="Arial"/>
          <w:spacing w:val="-2"/>
        </w:rPr>
        <w:t>vyzbrojené</w:t>
      </w:r>
      <w:r w:rsidRPr="004066BA">
        <w:rPr>
          <w:rFonts w:cs="Arial"/>
          <w:spacing w:val="-10"/>
        </w:rPr>
        <w:t xml:space="preserve"> </w:t>
      </w:r>
      <w:r w:rsidRPr="004066BA">
        <w:rPr>
          <w:rFonts w:cs="Arial"/>
          <w:spacing w:val="-1"/>
        </w:rPr>
        <w:t>lištovými</w:t>
      </w:r>
      <w:r w:rsidRPr="004066BA">
        <w:rPr>
          <w:rFonts w:cs="Arial"/>
          <w:spacing w:val="-10"/>
        </w:rPr>
        <w:t xml:space="preserve"> </w:t>
      </w:r>
      <w:r w:rsidRPr="004066BA">
        <w:rPr>
          <w:rFonts w:cs="Arial"/>
          <w:spacing w:val="-1"/>
        </w:rPr>
        <w:t>poistkovými</w:t>
      </w:r>
      <w:r w:rsidRPr="004066BA">
        <w:rPr>
          <w:rFonts w:cs="Arial"/>
          <w:spacing w:val="-10"/>
        </w:rPr>
        <w:t xml:space="preserve"> </w:t>
      </w:r>
      <w:proofErr w:type="spellStart"/>
      <w:r w:rsidRPr="004066BA">
        <w:rPr>
          <w:rFonts w:cs="Arial"/>
        </w:rPr>
        <w:t>odpínačmi</w:t>
      </w:r>
      <w:proofErr w:type="spellEnd"/>
      <w:r w:rsidRPr="004066BA">
        <w:rPr>
          <w:rFonts w:cs="Arial"/>
          <w:spacing w:val="-10"/>
        </w:rPr>
        <w:t xml:space="preserve"> </w:t>
      </w:r>
      <w:proofErr w:type="spellStart"/>
      <w:r w:rsidRPr="004066BA">
        <w:rPr>
          <w:rFonts w:cs="Arial"/>
        </w:rPr>
        <w:t>nn</w:t>
      </w:r>
      <w:proofErr w:type="spellEnd"/>
      <w:r w:rsidRPr="004066BA">
        <w:rPr>
          <w:rFonts w:cs="Arial"/>
          <w:spacing w:val="-10"/>
        </w:rPr>
        <w:t xml:space="preserve"> </w:t>
      </w:r>
      <w:r w:rsidRPr="004066BA">
        <w:rPr>
          <w:rFonts w:cs="Arial"/>
        </w:rPr>
        <w:t>MULTIVERT</w:t>
      </w:r>
      <w:r w:rsidRPr="004066BA">
        <w:rPr>
          <w:rFonts w:cs="Arial"/>
          <w:spacing w:val="-7"/>
        </w:rPr>
        <w:t xml:space="preserve"> </w:t>
      </w:r>
      <w:r w:rsidRPr="004066BA">
        <w:rPr>
          <w:rFonts w:cs="Arial"/>
          <w:spacing w:val="-1"/>
        </w:rPr>
        <w:t>400A</w:t>
      </w:r>
      <w:r w:rsidRPr="004066BA">
        <w:rPr>
          <w:rFonts w:cs="Arial"/>
          <w:spacing w:val="61"/>
          <w:w w:val="99"/>
        </w:rPr>
        <w:t xml:space="preserve"> </w:t>
      </w:r>
      <w:r w:rsidRPr="004066BA">
        <w:rPr>
          <w:rFonts w:cs="Arial"/>
          <w:spacing w:val="-1"/>
        </w:rPr>
        <w:t>Kompenzácia</w:t>
      </w:r>
      <w:r w:rsidRPr="004066BA">
        <w:rPr>
          <w:rFonts w:cs="Arial"/>
          <w:spacing w:val="-9"/>
        </w:rPr>
        <w:t xml:space="preserve"> </w:t>
      </w:r>
      <w:r w:rsidRPr="004066BA">
        <w:rPr>
          <w:rFonts w:cs="Arial"/>
          <w:spacing w:val="-1"/>
        </w:rPr>
        <w:t>chodu</w:t>
      </w:r>
      <w:r w:rsidRPr="004066BA">
        <w:rPr>
          <w:rFonts w:cs="Arial"/>
          <w:spacing w:val="-8"/>
        </w:rPr>
        <w:t xml:space="preserve"> </w:t>
      </w:r>
      <w:r w:rsidRPr="004066BA">
        <w:rPr>
          <w:rFonts w:cs="Arial"/>
          <w:spacing w:val="-1"/>
        </w:rPr>
        <w:t>naprázdno</w:t>
      </w:r>
      <w:r w:rsidRPr="004066BA">
        <w:rPr>
          <w:rFonts w:cs="Arial"/>
          <w:spacing w:val="-8"/>
        </w:rPr>
        <w:t xml:space="preserve"> nie je vzhľadom na výkon </w:t>
      </w:r>
      <w:proofErr w:type="spellStart"/>
      <w:r w:rsidRPr="004066BA">
        <w:rPr>
          <w:rFonts w:cs="Arial"/>
          <w:spacing w:val="-8"/>
        </w:rPr>
        <w:t>DTr</w:t>
      </w:r>
      <w:proofErr w:type="spellEnd"/>
      <w:r w:rsidRPr="004066BA">
        <w:rPr>
          <w:rFonts w:cs="Arial"/>
          <w:spacing w:val="-8"/>
        </w:rPr>
        <w:t xml:space="preserve"> riešená. </w:t>
      </w:r>
      <w:r w:rsidRPr="004066BA">
        <w:rPr>
          <w:rFonts w:cs="Arial"/>
          <w:spacing w:val="-1"/>
        </w:rPr>
        <w:t>Zvod</w:t>
      </w:r>
      <w:r w:rsidRPr="004066BA">
        <w:rPr>
          <w:rFonts w:cs="Arial"/>
          <w:spacing w:val="-12"/>
        </w:rPr>
        <w:t xml:space="preserve"> </w:t>
      </w:r>
      <w:r w:rsidRPr="004066BA">
        <w:rPr>
          <w:rFonts w:cs="Arial"/>
        </w:rPr>
        <w:t>transformátora</w:t>
      </w:r>
      <w:r w:rsidRPr="004066BA">
        <w:rPr>
          <w:rFonts w:cs="Arial"/>
          <w:spacing w:val="-12"/>
        </w:rPr>
        <w:t xml:space="preserve"> </w:t>
      </w:r>
      <w:r w:rsidRPr="004066BA">
        <w:rPr>
          <w:rFonts w:cs="Arial"/>
        </w:rPr>
        <w:t>káblom</w:t>
      </w:r>
      <w:r w:rsidRPr="004066BA">
        <w:rPr>
          <w:rFonts w:cs="Arial"/>
          <w:spacing w:val="-9"/>
        </w:rPr>
        <w:t xml:space="preserve"> </w:t>
      </w:r>
      <w:r w:rsidRPr="004066BA">
        <w:rPr>
          <w:rFonts w:cs="Arial"/>
          <w:spacing w:val="-2"/>
        </w:rPr>
        <w:t>NAYY-J</w:t>
      </w:r>
      <w:r w:rsidRPr="004066BA">
        <w:rPr>
          <w:rFonts w:cs="Arial"/>
          <w:spacing w:val="-11"/>
        </w:rPr>
        <w:t xml:space="preserve"> </w:t>
      </w:r>
      <w:r w:rsidRPr="004066BA">
        <w:rPr>
          <w:rFonts w:cs="Arial"/>
        </w:rPr>
        <w:t>4x240mm</w:t>
      </w:r>
      <w:r w:rsidRPr="004066BA">
        <w:rPr>
          <w:rFonts w:cs="Arial"/>
          <w:vertAlign w:val="superscript"/>
        </w:rPr>
        <w:t>2</w:t>
      </w:r>
      <w:r w:rsidRPr="004066BA">
        <w:rPr>
          <w:rFonts w:cs="Arial"/>
        </w:rPr>
        <w:t>. (3x)</w:t>
      </w:r>
    </w:p>
    <w:p w14:paraId="6ABD5ED8" w14:textId="77777777" w:rsidR="009932F0" w:rsidRPr="004066BA" w:rsidRDefault="009932F0" w:rsidP="009932F0">
      <w:pPr>
        <w:pStyle w:val="Zkladntext"/>
        <w:rPr>
          <w:rFonts w:cs="Arial"/>
          <w:spacing w:val="-1"/>
        </w:rPr>
      </w:pPr>
      <w:r w:rsidRPr="004066BA">
        <w:rPr>
          <w:rFonts w:cs="Arial"/>
          <w:spacing w:val="-1"/>
        </w:rPr>
        <w:t>Meranie</w:t>
      </w:r>
      <w:r w:rsidRPr="004066BA">
        <w:rPr>
          <w:rFonts w:cs="Arial"/>
          <w:spacing w:val="-7"/>
        </w:rPr>
        <w:t xml:space="preserve"> </w:t>
      </w:r>
      <w:r w:rsidRPr="004066BA">
        <w:rPr>
          <w:rFonts w:cs="Arial"/>
        </w:rPr>
        <w:t>-</w:t>
      </w:r>
      <w:r w:rsidRPr="004066BA">
        <w:rPr>
          <w:rFonts w:cs="Arial"/>
          <w:spacing w:val="-6"/>
        </w:rPr>
        <w:t xml:space="preserve"> </w:t>
      </w:r>
      <w:r w:rsidRPr="004066BA">
        <w:rPr>
          <w:rFonts w:cs="Arial"/>
        </w:rPr>
        <w:t>jedno</w:t>
      </w:r>
      <w:r w:rsidRPr="004066BA">
        <w:rPr>
          <w:rFonts w:cs="Arial"/>
          <w:spacing w:val="-7"/>
        </w:rPr>
        <w:t xml:space="preserve"> </w:t>
      </w:r>
      <w:r w:rsidRPr="004066BA">
        <w:rPr>
          <w:rFonts w:cs="Arial"/>
          <w:spacing w:val="-1"/>
        </w:rPr>
        <w:t>celkové</w:t>
      </w:r>
      <w:r w:rsidRPr="004066BA">
        <w:rPr>
          <w:rFonts w:cs="Arial"/>
          <w:spacing w:val="-6"/>
        </w:rPr>
        <w:t xml:space="preserve"> </w:t>
      </w:r>
      <w:r w:rsidRPr="004066BA">
        <w:rPr>
          <w:rFonts w:cs="Arial"/>
          <w:spacing w:val="-1"/>
        </w:rPr>
        <w:t>orientačné</w:t>
      </w:r>
      <w:r w:rsidRPr="004066BA">
        <w:rPr>
          <w:rFonts w:cs="Arial"/>
          <w:spacing w:val="-6"/>
        </w:rPr>
        <w:t xml:space="preserve"> </w:t>
      </w:r>
      <w:r w:rsidRPr="004066BA">
        <w:rPr>
          <w:rFonts w:cs="Arial"/>
        </w:rPr>
        <w:t>v</w:t>
      </w:r>
      <w:r w:rsidRPr="004066BA">
        <w:rPr>
          <w:rFonts w:cs="Arial"/>
          <w:spacing w:val="-8"/>
        </w:rPr>
        <w:t xml:space="preserve"> </w:t>
      </w:r>
      <w:r w:rsidRPr="004066BA">
        <w:rPr>
          <w:rFonts w:cs="Arial"/>
        </w:rPr>
        <w:t>transformačnej</w:t>
      </w:r>
      <w:r w:rsidRPr="004066BA">
        <w:rPr>
          <w:rFonts w:cs="Arial"/>
          <w:spacing w:val="-6"/>
        </w:rPr>
        <w:t xml:space="preserve"> </w:t>
      </w:r>
      <w:r w:rsidRPr="004066BA">
        <w:rPr>
          <w:rFonts w:cs="Arial"/>
          <w:spacing w:val="-1"/>
        </w:rPr>
        <w:t>stanici</w:t>
      </w:r>
      <w:r w:rsidRPr="004066BA">
        <w:rPr>
          <w:rFonts w:cs="Arial"/>
          <w:spacing w:val="-7"/>
        </w:rPr>
        <w:t xml:space="preserve"> </w:t>
      </w:r>
      <w:r w:rsidRPr="004066BA">
        <w:rPr>
          <w:rFonts w:cs="Arial"/>
        </w:rPr>
        <w:t>cez</w:t>
      </w:r>
      <w:r w:rsidRPr="004066BA">
        <w:rPr>
          <w:rFonts w:cs="Arial"/>
          <w:spacing w:val="-11"/>
        </w:rPr>
        <w:t xml:space="preserve"> </w:t>
      </w:r>
      <w:r w:rsidRPr="004066BA">
        <w:rPr>
          <w:rFonts w:cs="Arial"/>
        </w:rPr>
        <w:t>skriňu</w:t>
      </w:r>
      <w:r w:rsidRPr="004066BA">
        <w:rPr>
          <w:rFonts w:cs="Arial"/>
          <w:spacing w:val="-6"/>
        </w:rPr>
        <w:t xml:space="preserve"> </w:t>
      </w:r>
      <w:r w:rsidRPr="004066BA">
        <w:rPr>
          <w:rFonts w:cs="Arial"/>
          <w:spacing w:val="-1"/>
        </w:rPr>
        <w:t>USM</w:t>
      </w:r>
      <w:r w:rsidRPr="004066BA">
        <w:rPr>
          <w:rFonts w:cs="Arial"/>
          <w:spacing w:val="-5"/>
        </w:rPr>
        <w:t xml:space="preserve"> </w:t>
      </w:r>
      <w:r w:rsidRPr="004066BA">
        <w:rPr>
          <w:rFonts w:cs="Arial"/>
        </w:rPr>
        <w:t>-</w:t>
      </w:r>
      <w:r w:rsidRPr="004066BA">
        <w:rPr>
          <w:rFonts w:cs="Arial"/>
          <w:spacing w:val="-5"/>
        </w:rPr>
        <w:t xml:space="preserve"> </w:t>
      </w:r>
      <w:r w:rsidRPr="004066BA">
        <w:rPr>
          <w:rFonts w:cs="Arial"/>
          <w:spacing w:val="-1"/>
        </w:rPr>
        <w:t>nepriame</w:t>
      </w:r>
      <w:r w:rsidRPr="004066BA">
        <w:rPr>
          <w:rFonts w:cs="Arial"/>
          <w:spacing w:val="-7"/>
        </w:rPr>
        <w:t xml:space="preserve"> </w:t>
      </w:r>
      <w:r w:rsidRPr="004066BA">
        <w:rPr>
          <w:rFonts w:cs="Arial"/>
          <w:spacing w:val="-1"/>
        </w:rPr>
        <w:t>cez</w:t>
      </w:r>
      <w:r w:rsidRPr="004066BA">
        <w:rPr>
          <w:rFonts w:cs="Arial"/>
          <w:spacing w:val="-10"/>
        </w:rPr>
        <w:t xml:space="preserve"> </w:t>
      </w:r>
      <w:r w:rsidRPr="004066BA">
        <w:rPr>
          <w:rFonts w:cs="Arial"/>
        </w:rPr>
        <w:t>merací</w:t>
      </w:r>
      <w:r w:rsidRPr="004066BA">
        <w:rPr>
          <w:rFonts w:cs="Arial"/>
          <w:spacing w:val="88"/>
          <w:w w:val="99"/>
        </w:rPr>
        <w:t xml:space="preserve"> </w:t>
      </w:r>
      <w:r w:rsidRPr="004066BA">
        <w:rPr>
          <w:rFonts w:cs="Arial"/>
        </w:rPr>
        <w:t>t</w:t>
      </w:r>
      <w:r w:rsidRPr="004066BA">
        <w:rPr>
          <w:rFonts w:cs="Arial"/>
          <w:spacing w:val="-1"/>
        </w:rPr>
        <w:t>ransformátor 300/5.</w:t>
      </w:r>
    </w:p>
    <w:p w14:paraId="7DEC77DB" w14:textId="77777777" w:rsidR="009932F0" w:rsidRPr="004066BA" w:rsidRDefault="009932F0" w:rsidP="009932F0">
      <w:pPr>
        <w:pStyle w:val="Zkladntext"/>
        <w:rPr>
          <w:rFonts w:cs="Arial"/>
          <w:spacing w:val="-1"/>
        </w:rPr>
      </w:pPr>
      <w:r w:rsidRPr="004066BA">
        <w:rPr>
          <w:rFonts w:cs="Arial"/>
          <w:spacing w:val="-1"/>
        </w:rPr>
        <w:t xml:space="preserve">Spod </w:t>
      </w:r>
      <w:proofErr w:type="spellStart"/>
      <w:r w:rsidRPr="004066BA">
        <w:rPr>
          <w:rFonts w:cs="Arial"/>
          <w:spacing w:val="-1"/>
        </w:rPr>
        <w:t>odpínačov</w:t>
      </w:r>
      <w:proofErr w:type="spellEnd"/>
      <w:r w:rsidRPr="004066BA">
        <w:rPr>
          <w:rFonts w:cs="Arial"/>
          <w:spacing w:val="-1"/>
        </w:rPr>
        <w:t xml:space="preserve"> sa vyvedú 3 vývody NAYY 4x150mm2 do jestvujúcej siete </w:t>
      </w:r>
      <w:proofErr w:type="spellStart"/>
      <w:r w:rsidRPr="004066BA">
        <w:rPr>
          <w:rFonts w:cs="Arial"/>
          <w:spacing w:val="-1"/>
        </w:rPr>
        <w:t>AlFe</w:t>
      </w:r>
      <w:proofErr w:type="spellEnd"/>
      <w:r w:rsidRPr="004066BA">
        <w:rPr>
          <w:rFonts w:cs="Arial"/>
          <w:spacing w:val="-1"/>
        </w:rPr>
        <w:t xml:space="preserve"> . Istenie vývodov 100A a 125A – viď schéma. Prepojenie na </w:t>
      </w:r>
      <w:proofErr w:type="spellStart"/>
      <w:r w:rsidRPr="004066BA">
        <w:rPr>
          <w:rFonts w:cs="Arial"/>
          <w:spacing w:val="-1"/>
        </w:rPr>
        <w:t>AlFe</w:t>
      </w:r>
      <w:proofErr w:type="spellEnd"/>
      <w:r w:rsidRPr="004066BA">
        <w:rPr>
          <w:rFonts w:cs="Arial"/>
          <w:spacing w:val="-1"/>
        </w:rPr>
        <w:t xml:space="preserve"> svorkami prúdovými svorkami lisovanými</w:t>
      </w:r>
    </w:p>
    <w:p w14:paraId="73BF0245" w14:textId="77777777" w:rsidR="009932F0" w:rsidRPr="004066BA" w:rsidRDefault="009932F0" w:rsidP="009932F0">
      <w:pPr>
        <w:pStyle w:val="Zkladntext"/>
        <w:rPr>
          <w:rFonts w:cs="Arial"/>
          <w:spacing w:val="-1"/>
        </w:rPr>
      </w:pPr>
      <w:r w:rsidRPr="004066BA">
        <w:rPr>
          <w:rFonts w:cs="Arial"/>
          <w:spacing w:val="-1"/>
        </w:rPr>
        <w:t xml:space="preserve">Zvyšné vývody - </w:t>
      </w:r>
      <w:proofErr w:type="spellStart"/>
      <w:r w:rsidRPr="004066BA">
        <w:rPr>
          <w:rFonts w:cs="Arial"/>
          <w:spacing w:val="-1"/>
        </w:rPr>
        <w:t>odpínače</w:t>
      </w:r>
      <w:proofErr w:type="spellEnd"/>
      <w:r w:rsidRPr="004066BA">
        <w:rPr>
          <w:rFonts w:cs="Arial"/>
          <w:spacing w:val="-1"/>
        </w:rPr>
        <w:t xml:space="preserve"> – zostane v rezerve – pripájať sa budú podľa potreby. </w:t>
      </w:r>
    </w:p>
    <w:p w14:paraId="01C6F8B2" w14:textId="77777777" w:rsidR="009932F0" w:rsidRPr="004066BA" w:rsidRDefault="009932F0" w:rsidP="009932F0">
      <w:pPr>
        <w:pStyle w:val="Zkladntext"/>
        <w:rPr>
          <w:rFonts w:cs="Arial"/>
        </w:rPr>
      </w:pPr>
      <w:r w:rsidRPr="004066BA">
        <w:rPr>
          <w:rFonts w:cs="Arial"/>
          <w:spacing w:val="-1"/>
        </w:rPr>
        <w:t>Istenie</w:t>
      </w:r>
      <w:r w:rsidRPr="004066BA">
        <w:rPr>
          <w:rFonts w:cs="Arial"/>
          <w:spacing w:val="-9"/>
        </w:rPr>
        <w:t xml:space="preserve"> </w:t>
      </w:r>
      <w:proofErr w:type="spellStart"/>
      <w:r w:rsidRPr="004066BA">
        <w:rPr>
          <w:rFonts w:cs="Arial"/>
        </w:rPr>
        <w:t>mer</w:t>
      </w:r>
      <w:proofErr w:type="spellEnd"/>
      <w:r w:rsidRPr="004066BA">
        <w:rPr>
          <w:rFonts w:cs="Arial"/>
        </w:rPr>
        <w:t>.</w:t>
      </w:r>
      <w:r w:rsidRPr="004066BA">
        <w:rPr>
          <w:rFonts w:cs="Arial"/>
          <w:spacing w:val="-9"/>
        </w:rPr>
        <w:t xml:space="preserve"> </w:t>
      </w:r>
      <w:r w:rsidRPr="004066BA">
        <w:rPr>
          <w:rFonts w:cs="Arial"/>
        </w:rPr>
        <w:t>transformátora</w:t>
      </w:r>
      <w:r w:rsidRPr="004066BA">
        <w:rPr>
          <w:rFonts w:cs="Arial"/>
          <w:spacing w:val="-9"/>
        </w:rPr>
        <w:t xml:space="preserve"> </w:t>
      </w:r>
      <w:r w:rsidRPr="004066BA">
        <w:rPr>
          <w:rFonts w:cs="Arial"/>
          <w:spacing w:val="-1"/>
        </w:rPr>
        <w:t>ističom</w:t>
      </w:r>
      <w:r w:rsidRPr="004066BA">
        <w:rPr>
          <w:rFonts w:cs="Arial"/>
          <w:spacing w:val="-5"/>
        </w:rPr>
        <w:t xml:space="preserve"> </w:t>
      </w:r>
      <w:r w:rsidRPr="004066BA">
        <w:rPr>
          <w:rFonts w:cs="Arial"/>
          <w:spacing w:val="-1"/>
        </w:rPr>
        <w:t>LSN</w:t>
      </w:r>
      <w:r w:rsidRPr="004066BA">
        <w:rPr>
          <w:rFonts w:cs="Arial"/>
          <w:spacing w:val="-8"/>
        </w:rPr>
        <w:t xml:space="preserve"> </w:t>
      </w:r>
      <w:r w:rsidRPr="004066BA">
        <w:rPr>
          <w:rFonts w:cs="Arial"/>
          <w:spacing w:val="-1"/>
        </w:rPr>
        <w:t>3B/6A.</w:t>
      </w:r>
    </w:p>
    <w:p w14:paraId="493F803B" w14:textId="77777777" w:rsidR="009932F0" w:rsidRPr="004066BA" w:rsidRDefault="009932F0" w:rsidP="009932F0">
      <w:pPr>
        <w:pStyle w:val="Zkladntext"/>
        <w:rPr>
          <w:rFonts w:cs="Arial"/>
        </w:rPr>
      </w:pPr>
      <w:r w:rsidRPr="004066BA">
        <w:rPr>
          <w:rFonts w:cs="Arial"/>
        </w:rPr>
        <w:t>V</w:t>
      </w:r>
      <w:r w:rsidRPr="004066BA">
        <w:rPr>
          <w:rFonts w:cs="Arial"/>
          <w:spacing w:val="-9"/>
        </w:rPr>
        <w:t xml:space="preserve"> </w:t>
      </w:r>
      <w:r w:rsidRPr="004066BA">
        <w:rPr>
          <w:rFonts w:cs="Arial"/>
          <w:spacing w:val="-2"/>
        </w:rPr>
        <w:t>rozvádzači</w:t>
      </w:r>
      <w:r w:rsidRPr="004066BA">
        <w:rPr>
          <w:rFonts w:cs="Arial"/>
          <w:spacing w:val="-10"/>
        </w:rPr>
        <w:t xml:space="preserve"> </w:t>
      </w:r>
      <w:r w:rsidRPr="004066BA">
        <w:rPr>
          <w:rFonts w:cs="Arial"/>
          <w:spacing w:val="-1"/>
        </w:rPr>
        <w:t>bude</w:t>
      </w:r>
      <w:r w:rsidRPr="004066BA">
        <w:rPr>
          <w:rFonts w:cs="Arial"/>
          <w:spacing w:val="-8"/>
        </w:rPr>
        <w:t xml:space="preserve"> </w:t>
      </w:r>
      <w:r w:rsidRPr="004066BA">
        <w:rPr>
          <w:rFonts w:cs="Arial"/>
        </w:rPr>
        <w:t>umiestnený</w:t>
      </w:r>
      <w:r w:rsidRPr="004066BA">
        <w:rPr>
          <w:rFonts w:cs="Arial"/>
          <w:spacing w:val="-14"/>
        </w:rPr>
        <w:t xml:space="preserve"> </w:t>
      </w:r>
      <w:r w:rsidRPr="004066BA">
        <w:rPr>
          <w:rFonts w:cs="Arial"/>
          <w:spacing w:val="-1"/>
        </w:rPr>
        <w:t>spoločný</w:t>
      </w:r>
      <w:r w:rsidRPr="004066BA">
        <w:rPr>
          <w:rFonts w:cs="Arial"/>
          <w:spacing w:val="-14"/>
        </w:rPr>
        <w:t xml:space="preserve"> </w:t>
      </w:r>
      <w:r w:rsidRPr="004066BA">
        <w:rPr>
          <w:rFonts w:cs="Arial"/>
          <w:spacing w:val="-1"/>
        </w:rPr>
        <w:t>jednofázový</w:t>
      </w:r>
      <w:r w:rsidRPr="004066BA">
        <w:rPr>
          <w:rFonts w:cs="Arial"/>
          <w:spacing w:val="-14"/>
        </w:rPr>
        <w:t xml:space="preserve"> </w:t>
      </w:r>
      <w:r w:rsidRPr="004066BA">
        <w:rPr>
          <w:rFonts w:cs="Arial"/>
          <w:spacing w:val="-1"/>
        </w:rPr>
        <w:t>svetelný</w:t>
      </w:r>
      <w:r w:rsidRPr="004066BA">
        <w:rPr>
          <w:rFonts w:cs="Arial"/>
          <w:spacing w:val="-13"/>
        </w:rPr>
        <w:t xml:space="preserve"> </w:t>
      </w:r>
      <w:r w:rsidRPr="004066BA">
        <w:rPr>
          <w:rFonts w:cs="Arial"/>
        </w:rPr>
        <w:t>a</w:t>
      </w:r>
      <w:r w:rsidRPr="004066BA">
        <w:rPr>
          <w:rFonts w:cs="Arial"/>
          <w:spacing w:val="-9"/>
        </w:rPr>
        <w:t xml:space="preserve"> </w:t>
      </w:r>
      <w:r w:rsidRPr="004066BA">
        <w:rPr>
          <w:rFonts w:cs="Arial"/>
          <w:spacing w:val="-1"/>
        </w:rPr>
        <w:t>zásuvkový</w:t>
      </w:r>
      <w:r w:rsidRPr="004066BA">
        <w:rPr>
          <w:rFonts w:cs="Arial"/>
          <w:spacing w:val="-14"/>
        </w:rPr>
        <w:t xml:space="preserve"> </w:t>
      </w:r>
      <w:r w:rsidRPr="004066BA">
        <w:rPr>
          <w:rFonts w:cs="Arial"/>
          <w:spacing w:val="-1"/>
        </w:rPr>
        <w:t>obvod</w:t>
      </w:r>
      <w:r w:rsidRPr="004066BA">
        <w:rPr>
          <w:rFonts w:cs="Arial"/>
          <w:spacing w:val="-8"/>
        </w:rPr>
        <w:t xml:space="preserve"> </w:t>
      </w:r>
      <w:r w:rsidRPr="004066BA">
        <w:rPr>
          <w:rFonts w:cs="Arial"/>
          <w:spacing w:val="-1"/>
        </w:rPr>
        <w:t>istený</w:t>
      </w:r>
      <w:r w:rsidRPr="004066BA">
        <w:rPr>
          <w:rFonts w:cs="Arial"/>
          <w:spacing w:val="-14"/>
        </w:rPr>
        <w:t xml:space="preserve"> </w:t>
      </w:r>
      <w:r w:rsidRPr="004066BA">
        <w:rPr>
          <w:rFonts w:cs="Arial"/>
          <w:spacing w:val="-1"/>
        </w:rPr>
        <w:t>ističom</w:t>
      </w:r>
      <w:r w:rsidRPr="004066BA">
        <w:rPr>
          <w:rFonts w:cs="Arial"/>
          <w:spacing w:val="89"/>
          <w:w w:val="99"/>
        </w:rPr>
        <w:t xml:space="preserve"> </w:t>
      </w:r>
      <w:r w:rsidRPr="004066BA">
        <w:rPr>
          <w:rFonts w:cs="Arial"/>
          <w:spacing w:val="-1"/>
        </w:rPr>
        <w:t>LSN1B/10A</w:t>
      </w:r>
      <w:r w:rsidRPr="004066BA">
        <w:rPr>
          <w:rFonts w:cs="Arial"/>
          <w:spacing w:val="-11"/>
        </w:rPr>
        <w:t xml:space="preserve"> </w:t>
      </w:r>
      <w:r w:rsidRPr="004066BA">
        <w:rPr>
          <w:rFonts w:cs="Arial"/>
          <w:spacing w:val="-1"/>
        </w:rPr>
        <w:t>opatreným</w:t>
      </w:r>
      <w:r w:rsidRPr="004066BA">
        <w:rPr>
          <w:rFonts w:cs="Arial"/>
          <w:spacing w:val="-6"/>
        </w:rPr>
        <w:t xml:space="preserve"> </w:t>
      </w:r>
      <w:r w:rsidRPr="004066BA">
        <w:rPr>
          <w:rFonts w:cs="Arial"/>
          <w:spacing w:val="-2"/>
        </w:rPr>
        <w:t>prúdovým</w:t>
      </w:r>
      <w:r w:rsidRPr="004066BA">
        <w:rPr>
          <w:rFonts w:cs="Arial"/>
          <w:spacing w:val="-7"/>
        </w:rPr>
        <w:t xml:space="preserve"> </w:t>
      </w:r>
      <w:r w:rsidRPr="004066BA">
        <w:rPr>
          <w:rFonts w:cs="Arial"/>
          <w:spacing w:val="-1"/>
        </w:rPr>
        <w:t>chráničom</w:t>
      </w:r>
      <w:r w:rsidRPr="004066BA">
        <w:rPr>
          <w:rFonts w:cs="Arial"/>
        </w:rPr>
        <w:t>.</w:t>
      </w:r>
    </w:p>
    <w:p w14:paraId="242740CA" w14:textId="2206B21C" w:rsidR="009932F0" w:rsidRPr="004066BA" w:rsidRDefault="009932F0" w:rsidP="009932F0">
      <w:pPr>
        <w:pStyle w:val="Zkladntext"/>
        <w:rPr>
          <w:rFonts w:cs="Arial"/>
          <w:spacing w:val="-1"/>
        </w:rPr>
      </w:pPr>
      <w:r w:rsidRPr="004066BA">
        <w:rPr>
          <w:rFonts w:cs="Arial"/>
        </w:rPr>
        <w:t>Na</w:t>
      </w:r>
      <w:r w:rsidRPr="004066BA">
        <w:rPr>
          <w:rFonts w:cs="Arial"/>
          <w:spacing w:val="-9"/>
        </w:rPr>
        <w:t xml:space="preserve"> </w:t>
      </w:r>
      <w:r w:rsidRPr="004066BA">
        <w:rPr>
          <w:rFonts w:cs="Arial"/>
          <w:spacing w:val="-2"/>
        </w:rPr>
        <w:t>rozvádzače</w:t>
      </w:r>
      <w:r w:rsidRPr="004066BA">
        <w:rPr>
          <w:rFonts w:cs="Arial"/>
          <w:spacing w:val="-9"/>
        </w:rPr>
        <w:t xml:space="preserve"> </w:t>
      </w:r>
      <w:r w:rsidRPr="004066BA">
        <w:rPr>
          <w:rFonts w:cs="Arial"/>
          <w:spacing w:val="-1"/>
        </w:rPr>
        <w:t>dať</w:t>
      </w:r>
      <w:r w:rsidRPr="004066BA">
        <w:rPr>
          <w:rFonts w:cs="Arial"/>
          <w:spacing w:val="-9"/>
        </w:rPr>
        <w:t xml:space="preserve"> </w:t>
      </w:r>
      <w:r w:rsidRPr="004066BA">
        <w:rPr>
          <w:rFonts w:cs="Arial"/>
          <w:spacing w:val="-1"/>
        </w:rPr>
        <w:t>bezpečnostnú</w:t>
      </w:r>
      <w:r w:rsidRPr="004066BA">
        <w:rPr>
          <w:rFonts w:cs="Arial"/>
          <w:spacing w:val="-9"/>
        </w:rPr>
        <w:t xml:space="preserve"> </w:t>
      </w:r>
      <w:r w:rsidRPr="004066BA">
        <w:rPr>
          <w:rFonts w:cs="Arial"/>
        </w:rPr>
        <w:t>tabuľku</w:t>
      </w:r>
      <w:r w:rsidRPr="004066BA">
        <w:rPr>
          <w:rFonts w:cs="Arial"/>
          <w:spacing w:val="-9"/>
        </w:rPr>
        <w:t xml:space="preserve"> </w:t>
      </w:r>
      <w:r w:rsidRPr="004066BA">
        <w:rPr>
          <w:rFonts w:cs="Arial"/>
          <w:spacing w:val="-1"/>
        </w:rPr>
        <w:t>č.0101,</w:t>
      </w:r>
      <w:r w:rsidRPr="004066BA">
        <w:rPr>
          <w:rFonts w:cs="Arial"/>
          <w:spacing w:val="-9"/>
        </w:rPr>
        <w:t xml:space="preserve"> </w:t>
      </w:r>
      <w:r w:rsidRPr="004066BA">
        <w:rPr>
          <w:rFonts w:cs="Arial"/>
          <w:spacing w:val="-1"/>
        </w:rPr>
        <w:t>č.4301</w:t>
      </w:r>
      <w:r w:rsidRPr="004066BA">
        <w:rPr>
          <w:rFonts w:cs="Arial"/>
          <w:spacing w:val="57"/>
          <w:w w:val="99"/>
        </w:rPr>
        <w:t xml:space="preserve"> </w:t>
      </w:r>
      <w:r w:rsidRPr="004066BA">
        <w:rPr>
          <w:rFonts w:cs="Arial"/>
          <w:spacing w:val="-1"/>
        </w:rPr>
        <w:t>Vedľa</w:t>
      </w:r>
      <w:r w:rsidRPr="004066BA">
        <w:rPr>
          <w:rFonts w:cs="Arial"/>
          <w:spacing w:val="-9"/>
        </w:rPr>
        <w:t xml:space="preserve"> </w:t>
      </w:r>
      <w:r w:rsidRPr="004066BA">
        <w:rPr>
          <w:rFonts w:cs="Arial"/>
          <w:spacing w:val="-1"/>
        </w:rPr>
        <w:t>hl.</w:t>
      </w:r>
      <w:r w:rsidRPr="004066BA">
        <w:rPr>
          <w:rFonts w:cs="Arial"/>
          <w:spacing w:val="-8"/>
        </w:rPr>
        <w:t xml:space="preserve"> </w:t>
      </w:r>
      <w:r w:rsidRPr="004066BA">
        <w:rPr>
          <w:rFonts w:cs="Arial"/>
          <w:spacing w:val="-1"/>
        </w:rPr>
        <w:t>ističa</w:t>
      </w:r>
      <w:r w:rsidRPr="004066BA">
        <w:rPr>
          <w:rFonts w:cs="Arial"/>
          <w:spacing w:val="-7"/>
        </w:rPr>
        <w:t xml:space="preserve"> </w:t>
      </w:r>
      <w:r w:rsidRPr="004066BA">
        <w:rPr>
          <w:rFonts w:cs="Arial"/>
          <w:spacing w:val="-1"/>
        </w:rPr>
        <w:t>dať</w:t>
      </w:r>
      <w:r w:rsidRPr="004066BA">
        <w:rPr>
          <w:rFonts w:cs="Arial"/>
          <w:spacing w:val="-8"/>
        </w:rPr>
        <w:t xml:space="preserve"> </w:t>
      </w:r>
      <w:r w:rsidRPr="004066BA">
        <w:rPr>
          <w:rFonts w:cs="Arial"/>
          <w:spacing w:val="-1"/>
        </w:rPr>
        <w:t>bezpečnostnú</w:t>
      </w:r>
      <w:r w:rsidRPr="004066BA">
        <w:rPr>
          <w:rFonts w:cs="Arial"/>
          <w:spacing w:val="-8"/>
        </w:rPr>
        <w:t xml:space="preserve"> </w:t>
      </w:r>
      <w:r w:rsidRPr="004066BA">
        <w:rPr>
          <w:rFonts w:cs="Arial"/>
        </w:rPr>
        <w:t>tabuľku</w:t>
      </w:r>
      <w:r w:rsidR="00F81933">
        <w:rPr>
          <w:rFonts w:cs="Arial"/>
          <w:spacing w:val="-7"/>
        </w:rPr>
        <w:t xml:space="preserve"> </w:t>
      </w:r>
      <w:r w:rsidRPr="004066BA">
        <w:rPr>
          <w:rFonts w:cs="Arial"/>
          <w:spacing w:val="-1"/>
        </w:rPr>
        <w:t xml:space="preserve">č.6131. </w:t>
      </w:r>
    </w:p>
    <w:p w14:paraId="10ED3856" w14:textId="77777777" w:rsidR="009932F0" w:rsidRPr="004066BA" w:rsidRDefault="009932F0" w:rsidP="009932F0">
      <w:pPr>
        <w:pStyle w:val="Zkladntext"/>
        <w:rPr>
          <w:rFonts w:cs="Arial"/>
          <w:spacing w:val="-1"/>
        </w:rPr>
      </w:pPr>
    </w:p>
    <w:p w14:paraId="7797027F" w14:textId="77777777" w:rsidR="009932F0" w:rsidRPr="004066BA" w:rsidRDefault="009932F0" w:rsidP="009932F0">
      <w:pPr>
        <w:pStyle w:val="Zkladntext"/>
        <w:rPr>
          <w:rFonts w:cs="Arial"/>
        </w:rPr>
      </w:pPr>
      <w:r w:rsidRPr="004066BA">
        <w:rPr>
          <w:rFonts w:cs="Arial"/>
        </w:rPr>
        <w:t>Technické</w:t>
      </w:r>
      <w:r w:rsidRPr="004066BA">
        <w:rPr>
          <w:rFonts w:cs="Arial"/>
          <w:spacing w:val="-14"/>
        </w:rPr>
        <w:t xml:space="preserve"> </w:t>
      </w:r>
      <w:r w:rsidRPr="004066BA">
        <w:rPr>
          <w:rFonts w:cs="Arial"/>
          <w:spacing w:val="-1"/>
        </w:rPr>
        <w:t>údaje</w:t>
      </w:r>
      <w:r w:rsidRPr="004066BA">
        <w:rPr>
          <w:rFonts w:cs="Arial"/>
          <w:spacing w:val="-13"/>
        </w:rPr>
        <w:t xml:space="preserve"> </w:t>
      </w:r>
      <w:r w:rsidRPr="004066BA">
        <w:rPr>
          <w:rFonts w:cs="Arial"/>
          <w:spacing w:val="-2"/>
        </w:rPr>
        <w:t>rozvádzača</w:t>
      </w:r>
    </w:p>
    <w:p w14:paraId="7747B85F" w14:textId="2E86DC95" w:rsidR="009932F0" w:rsidRPr="004066BA" w:rsidRDefault="009932F0" w:rsidP="009932F0">
      <w:pPr>
        <w:pStyle w:val="Zkladntext"/>
        <w:rPr>
          <w:rFonts w:cs="Arial"/>
        </w:rPr>
      </w:pPr>
      <w:r w:rsidRPr="004066BA">
        <w:rPr>
          <w:rFonts w:cs="Arial"/>
          <w:spacing w:val="-1"/>
        </w:rPr>
        <w:t>Menovitý</w:t>
      </w:r>
      <w:r w:rsidRPr="004066BA">
        <w:rPr>
          <w:rFonts w:cs="Arial"/>
          <w:spacing w:val="-17"/>
        </w:rPr>
        <w:t xml:space="preserve"> </w:t>
      </w:r>
      <w:r w:rsidRPr="004066BA">
        <w:rPr>
          <w:rFonts w:cs="Arial"/>
        </w:rPr>
        <w:t>prúd</w:t>
      </w:r>
      <w:r w:rsidRPr="004066BA">
        <w:rPr>
          <w:rFonts w:cs="Arial"/>
          <w:spacing w:val="-11"/>
        </w:rPr>
        <w:t xml:space="preserve"> </w:t>
      </w:r>
      <w:proofErr w:type="spellStart"/>
      <w:r w:rsidRPr="004066BA">
        <w:rPr>
          <w:rFonts w:cs="Arial"/>
          <w:spacing w:val="-1"/>
        </w:rPr>
        <w:t>prípojníc</w:t>
      </w:r>
      <w:proofErr w:type="spellEnd"/>
      <w:r w:rsidR="00C51717">
        <w:rPr>
          <w:rFonts w:cs="Arial"/>
          <w:spacing w:val="-1"/>
        </w:rPr>
        <w:tab/>
      </w:r>
      <w:r w:rsidR="00C51717">
        <w:rPr>
          <w:rFonts w:cs="Arial"/>
          <w:spacing w:val="-1"/>
        </w:rPr>
        <w:tab/>
      </w:r>
      <w:r w:rsidR="00C51717">
        <w:rPr>
          <w:rFonts w:cs="Arial"/>
          <w:spacing w:val="-1"/>
        </w:rPr>
        <w:tab/>
      </w:r>
      <w:r w:rsidR="00C51717">
        <w:rPr>
          <w:rFonts w:cs="Arial"/>
          <w:spacing w:val="-1"/>
        </w:rPr>
        <w:tab/>
      </w:r>
      <w:r w:rsidRPr="004066BA">
        <w:rPr>
          <w:rFonts w:cs="Arial"/>
          <w:spacing w:val="-1"/>
        </w:rPr>
        <w:t>250</w:t>
      </w:r>
      <w:r w:rsidRPr="004066BA">
        <w:rPr>
          <w:rFonts w:cs="Arial"/>
          <w:spacing w:val="-7"/>
        </w:rPr>
        <w:t xml:space="preserve"> </w:t>
      </w:r>
      <w:r w:rsidRPr="004066BA">
        <w:rPr>
          <w:rFonts w:cs="Arial"/>
        </w:rPr>
        <w:t>A</w:t>
      </w:r>
    </w:p>
    <w:p w14:paraId="157906A1" w14:textId="1D409D1A" w:rsidR="009932F0" w:rsidRPr="004066BA" w:rsidRDefault="009932F0" w:rsidP="009932F0">
      <w:pPr>
        <w:pStyle w:val="Zkladntext"/>
        <w:rPr>
          <w:rFonts w:cs="Arial"/>
        </w:rPr>
      </w:pPr>
      <w:r w:rsidRPr="004066BA">
        <w:rPr>
          <w:rFonts w:cs="Arial"/>
          <w:spacing w:val="-1"/>
        </w:rPr>
        <w:t>Menovité</w:t>
      </w:r>
      <w:r w:rsidRPr="004066BA">
        <w:rPr>
          <w:rFonts w:cs="Arial"/>
          <w:spacing w:val="-16"/>
        </w:rPr>
        <w:t xml:space="preserve"> </w:t>
      </w:r>
      <w:r w:rsidRPr="004066BA">
        <w:rPr>
          <w:rFonts w:cs="Arial"/>
          <w:spacing w:val="-1"/>
        </w:rPr>
        <w:t>napätie</w:t>
      </w:r>
      <w:r w:rsidR="00C51717">
        <w:rPr>
          <w:rFonts w:cs="Arial"/>
          <w:spacing w:val="-1"/>
        </w:rPr>
        <w:tab/>
      </w:r>
      <w:r w:rsidR="00C51717">
        <w:rPr>
          <w:rFonts w:cs="Arial"/>
          <w:spacing w:val="-1"/>
        </w:rPr>
        <w:tab/>
      </w:r>
      <w:r w:rsidR="00C51717">
        <w:rPr>
          <w:rFonts w:cs="Arial"/>
          <w:spacing w:val="-1"/>
        </w:rPr>
        <w:tab/>
      </w:r>
      <w:r w:rsidR="00C51717">
        <w:rPr>
          <w:rFonts w:cs="Arial"/>
          <w:spacing w:val="-1"/>
        </w:rPr>
        <w:tab/>
      </w:r>
      <w:r w:rsidR="00C51717">
        <w:rPr>
          <w:rFonts w:cs="Arial"/>
          <w:spacing w:val="-1"/>
        </w:rPr>
        <w:tab/>
      </w:r>
      <w:r w:rsidRPr="004066BA">
        <w:rPr>
          <w:rFonts w:cs="Arial"/>
          <w:spacing w:val="-1"/>
        </w:rPr>
        <w:t>230</w:t>
      </w:r>
      <w:r w:rsidRPr="004066BA">
        <w:rPr>
          <w:rFonts w:cs="Arial"/>
          <w:spacing w:val="-4"/>
        </w:rPr>
        <w:t xml:space="preserve"> </w:t>
      </w:r>
      <w:r w:rsidRPr="004066BA">
        <w:rPr>
          <w:rFonts w:cs="Arial"/>
        </w:rPr>
        <w:t>/</w:t>
      </w:r>
      <w:r w:rsidRPr="004066BA">
        <w:rPr>
          <w:rFonts w:cs="Arial"/>
          <w:spacing w:val="-4"/>
        </w:rPr>
        <w:t xml:space="preserve"> </w:t>
      </w:r>
      <w:r w:rsidRPr="004066BA">
        <w:rPr>
          <w:rFonts w:cs="Arial"/>
          <w:spacing w:val="-1"/>
        </w:rPr>
        <w:t>400</w:t>
      </w:r>
      <w:r w:rsidRPr="004066BA">
        <w:rPr>
          <w:rFonts w:cs="Arial"/>
          <w:spacing w:val="-4"/>
        </w:rPr>
        <w:t xml:space="preserve"> </w:t>
      </w:r>
      <w:r w:rsidRPr="004066BA">
        <w:rPr>
          <w:rFonts w:cs="Arial"/>
        </w:rPr>
        <w:t>V</w:t>
      </w:r>
    </w:p>
    <w:p w14:paraId="5F001A8A" w14:textId="02574D49" w:rsidR="009932F0" w:rsidRPr="004066BA" w:rsidRDefault="009932F0" w:rsidP="009932F0">
      <w:pPr>
        <w:pStyle w:val="Zkladntext"/>
        <w:rPr>
          <w:rFonts w:cs="Arial"/>
        </w:rPr>
      </w:pPr>
      <w:r w:rsidRPr="00C51717">
        <w:t>Kmitočet</w:t>
      </w:r>
      <w:r w:rsidR="00C51717">
        <w:tab/>
      </w:r>
      <w:r w:rsidR="00C51717">
        <w:tab/>
      </w:r>
      <w:r w:rsidR="00C51717">
        <w:tab/>
      </w:r>
      <w:r w:rsidR="00C51717">
        <w:tab/>
      </w:r>
      <w:r w:rsidR="00C51717">
        <w:tab/>
      </w:r>
      <w:r w:rsidR="00C51717">
        <w:tab/>
      </w:r>
      <w:r w:rsidRPr="00C51717">
        <w:t>50 H</w:t>
      </w:r>
      <w:r w:rsidRPr="004066BA">
        <w:rPr>
          <w:rFonts w:cs="Arial"/>
          <w:spacing w:val="-1"/>
        </w:rPr>
        <w:t>z</w:t>
      </w:r>
    </w:p>
    <w:p w14:paraId="220707FC" w14:textId="4937F3C3" w:rsidR="009932F0" w:rsidRPr="004066BA" w:rsidRDefault="009932F0" w:rsidP="009932F0">
      <w:pPr>
        <w:pStyle w:val="Zkladntext"/>
        <w:rPr>
          <w:rFonts w:cs="Arial"/>
        </w:rPr>
      </w:pPr>
      <w:r w:rsidRPr="004066BA">
        <w:rPr>
          <w:rFonts w:cs="Arial"/>
          <w:spacing w:val="-1"/>
        </w:rPr>
        <w:t>Počiatočný</w:t>
      </w:r>
      <w:r w:rsidRPr="004066BA">
        <w:rPr>
          <w:rFonts w:cs="Arial"/>
          <w:spacing w:val="-16"/>
        </w:rPr>
        <w:t xml:space="preserve"> </w:t>
      </w:r>
      <w:r w:rsidRPr="004066BA">
        <w:rPr>
          <w:rFonts w:cs="Arial"/>
        </w:rPr>
        <w:t>skratový</w:t>
      </w:r>
      <w:r w:rsidRPr="004066BA">
        <w:rPr>
          <w:rFonts w:cs="Arial"/>
          <w:spacing w:val="-15"/>
        </w:rPr>
        <w:t xml:space="preserve"> </w:t>
      </w:r>
      <w:r w:rsidRPr="004066BA">
        <w:rPr>
          <w:rFonts w:cs="Arial"/>
        </w:rPr>
        <w:t>prúd</w:t>
      </w:r>
      <w:r w:rsidR="00C51717">
        <w:rPr>
          <w:rFonts w:cs="Arial"/>
          <w:spacing w:val="-10"/>
        </w:rPr>
        <w:tab/>
      </w:r>
      <w:r w:rsidR="00C51717">
        <w:rPr>
          <w:rFonts w:cs="Arial"/>
          <w:spacing w:val="-10"/>
        </w:rPr>
        <w:tab/>
      </w:r>
      <w:proofErr w:type="spellStart"/>
      <w:r w:rsidRPr="004066BA">
        <w:rPr>
          <w:rFonts w:cs="Arial"/>
        </w:rPr>
        <w:t>Ik</w:t>
      </w:r>
      <w:proofErr w:type="spellEnd"/>
      <w:r w:rsidR="00C51717">
        <w:rPr>
          <w:rFonts w:cs="Arial"/>
        </w:rPr>
        <w:tab/>
      </w:r>
      <w:r w:rsidR="00C51717">
        <w:rPr>
          <w:rFonts w:cs="Arial"/>
        </w:rPr>
        <w:tab/>
      </w:r>
      <w:r w:rsidRPr="004066BA">
        <w:rPr>
          <w:rFonts w:cs="Arial"/>
        </w:rPr>
        <w:t>2,31</w:t>
      </w:r>
      <w:r w:rsidRPr="004066BA">
        <w:rPr>
          <w:rFonts w:cs="Arial"/>
          <w:spacing w:val="-6"/>
        </w:rPr>
        <w:t xml:space="preserve"> </w:t>
      </w:r>
      <w:proofErr w:type="spellStart"/>
      <w:r w:rsidRPr="004066BA">
        <w:rPr>
          <w:rFonts w:cs="Arial"/>
          <w:spacing w:val="1"/>
        </w:rPr>
        <w:t>kA</w:t>
      </w:r>
      <w:proofErr w:type="spellEnd"/>
    </w:p>
    <w:p w14:paraId="4F7696E7" w14:textId="77777777" w:rsidR="00C51717" w:rsidRDefault="009932F0" w:rsidP="009932F0">
      <w:pPr>
        <w:pStyle w:val="Zkladntext"/>
        <w:rPr>
          <w:rFonts w:cs="Arial"/>
          <w:spacing w:val="26"/>
          <w:w w:val="99"/>
        </w:rPr>
      </w:pPr>
      <w:r w:rsidRPr="004066BA">
        <w:rPr>
          <w:rFonts w:cs="Arial"/>
          <w:spacing w:val="-1"/>
        </w:rPr>
        <w:t>Nárazový</w:t>
      </w:r>
      <w:r w:rsidRPr="004066BA">
        <w:rPr>
          <w:rFonts w:cs="Arial"/>
          <w:spacing w:val="-13"/>
        </w:rPr>
        <w:t xml:space="preserve"> </w:t>
      </w:r>
      <w:r w:rsidRPr="004066BA">
        <w:rPr>
          <w:rFonts w:cs="Arial"/>
        </w:rPr>
        <w:t>skratový</w:t>
      </w:r>
      <w:r w:rsidRPr="004066BA">
        <w:rPr>
          <w:rFonts w:cs="Arial"/>
          <w:spacing w:val="-12"/>
        </w:rPr>
        <w:t xml:space="preserve"> </w:t>
      </w:r>
      <w:r w:rsidRPr="004066BA">
        <w:rPr>
          <w:rFonts w:cs="Arial"/>
        </w:rPr>
        <w:t>prúd</w:t>
      </w:r>
      <w:r w:rsidR="00C51717">
        <w:rPr>
          <w:rFonts w:cs="Arial"/>
          <w:spacing w:val="41"/>
        </w:rPr>
        <w:tab/>
      </w:r>
      <w:r w:rsidR="00C51717">
        <w:rPr>
          <w:rFonts w:cs="Arial"/>
          <w:spacing w:val="41"/>
        </w:rPr>
        <w:tab/>
      </w:r>
      <w:proofErr w:type="spellStart"/>
      <w:r w:rsidRPr="004066BA">
        <w:rPr>
          <w:rFonts w:cs="Arial"/>
          <w:spacing w:val="1"/>
        </w:rPr>
        <w:t>Ikm</w:t>
      </w:r>
      <w:proofErr w:type="spellEnd"/>
      <w:r w:rsidR="00C51717">
        <w:rPr>
          <w:rFonts w:cs="Arial"/>
          <w:spacing w:val="1"/>
        </w:rPr>
        <w:tab/>
      </w:r>
      <w:r w:rsidR="00C51717">
        <w:rPr>
          <w:rFonts w:cs="Arial"/>
          <w:spacing w:val="1"/>
        </w:rPr>
        <w:tab/>
      </w:r>
      <w:r w:rsidRPr="004066BA">
        <w:rPr>
          <w:rFonts w:cs="Arial"/>
          <w:spacing w:val="1"/>
        </w:rPr>
        <w:t>3,91</w:t>
      </w:r>
      <w:r w:rsidRPr="004066BA">
        <w:rPr>
          <w:rFonts w:cs="Arial"/>
          <w:spacing w:val="-9"/>
        </w:rPr>
        <w:t xml:space="preserve"> </w:t>
      </w:r>
      <w:proofErr w:type="spellStart"/>
      <w:r w:rsidRPr="004066BA">
        <w:rPr>
          <w:rFonts w:cs="Arial"/>
          <w:spacing w:val="1"/>
        </w:rPr>
        <w:t>kA</w:t>
      </w:r>
      <w:proofErr w:type="spellEnd"/>
      <w:r w:rsidRPr="004066BA">
        <w:rPr>
          <w:rFonts w:cs="Arial"/>
          <w:spacing w:val="26"/>
          <w:w w:val="99"/>
        </w:rPr>
        <w:t xml:space="preserve"> </w:t>
      </w:r>
    </w:p>
    <w:p w14:paraId="02CA1EF3" w14:textId="6064F6BC" w:rsidR="009932F0" w:rsidRPr="004066BA" w:rsidRDefault="009932F0" w:rsidP="009932F0">
      <w:pPr>
        <w:pStyle w:val="Zkladntext"/>
        <w:rPr>
          <w:rFonts w:cs="Arial"/>
        </w:rPr>
      </w:pPr>
      <w:r w:rsidRPr="004066BA">
        <w:rPr>
          <w:rFonts w:cs="Arial"/>
          <w:spacing w:val="-1"/>
        </w:rPr>
        <w:t>Ekvivalentný</w:t>
      </w:r>
      <w:r w:rsidRPr="004066BA">
        <w:rPr>
          <w:rFonts w:cs="Arial"/>
          <w:spacing w:val="-15"/>
        </w:rPr>
        <w:t xml:space="preserve"> </w:t>
      </w:r>
      <w:r w:rsidRPr="004066BA">
        <w:rPr>
          <w:rFonts w:cs="Arial"/>
          <w:spacing w:val="-1"/>
        </w:rPr>
        <w:t>tepelný</w:t>
      </w:r>
      <w:r w:rsidRPr="004066BA">
        <w:rPr>
          <w:rFonts w:cs="Arial"/>
          <w:spacing w:val="-15"/>
        </w:rPr>
        <w:t xml:space="preserve"> </w:t>
      </w:r>
      <w:r w:rsidRPr="004066BA">
        <w:rPr>
          <w:rFonts w:cs="Arial"/>
        </w:rPr>
        <w:t>skratový</w:t>
      </w:r>
      <w:r w:rsidRPr="004066BA">
        <w:rPr>
          <w:rFonts w:cs="Arial"/>
          <w:spacing w:val="-15"/>
        </w:rPr>
        <w:t xml:space="preserve"> </w:t>
      </w:r>
      <w:r w:rsidRPr="004066BA">
        <w:rPr>
          <w:rFonts w:cs="Arial"/>
        </w:rPr>
        <w:t>prúd</w:t>
      </w:r>
      <w:r w:rsidR="00C51717">
        <w:rPr>
          <w:rFonts w:cs="Arial"/>
          <w:spacing w:val="-9"/>
        </w:rPr>
        <w:tab/>
      </w:r>
      <w:proofErr w:type="spellStart"/>
      <w:r w:rsidRPr="004066BA">
        <w:rPr>
          <w:rFonts w:cs="Arial"/>
        </w:rPr>
        <w:t>Ike</w:t>
      </w:r>
      <w:proofErr w:type="spellEnd"/>
    </w:p>
    <w:p w14:paraId="1F11FFEF" w14:textId="5127385F" w:rsidR="009932F0" w:rsidRPr="004066BA" w:rsidRDefault="009932F0" w:rsidP="009932F0">
      <w:pPr>
        <w:pStyle w:val="Zkladntext"/>
        <w:rPr>
          <w:rFonts w:cs="Arial"/>
        </w:rPr>
      </w:pPr>
      <w:r w:rsidRPr="004066BA">
        <w:rPr>
          <w:rFonts w:cs="Arial"/>
          <w:spacing w:val="-1"/>
        </w:rPr>
        <w:lastRenderedPageBreak/>
        <w:t>po</w:t>
      </w:r>
      <w:r w:rsidRPr="004066BA">
        <w:rPr>
          <w:rFonts w:cs="Arial"/>
          <w:spacing w:val="-6"/>
        </w:rPr>
        <w:t xml:space="preserve"> </w:t>
      </w:r>
      <w:r w:rsidRPr="004066BA">
        <w:rPr>
          <w:rFonts w:cs="Arial"/>
          <w:spacing w:val="-1"/>
        </w:rPr>
        <w:t>dobu</w:t>
      </w:r>
      <w:r w:rsidRPr="004066BA">
        <w:rPr>
          <w:rFonts w:cs="Arial"/>
          <w:spacing w:val="-5"/>
        </w:rPr>
        <w:t xml:space="preserve"> </w:t>
      </w:r>
      <w:r w:rsidRPr="004066BA">
        <w:rPr>
          <w:rFonts w:cs="Arial"/>
          <w:spacing w:val="-1"/>
        </w:rPr>
        <w:t>trvania</w:t>
      </w:r>
      <w:r w:rsidRPr="004066BA">
        <w:rPr>
          <w:rFonts w:cs="Arial"/>
          <w:spacing w:val="-6"/>
        </w:rPr>
        <w:t xml:space="preserve"> </w:t>
      </w:r>
      <w:r w:rsidRPr="004066BA">
        <w:rPr>
          <w:rFonts w:cs="Arial"/>
        </w:rPr>
        <w:t>skratu</w:t>
      </w:r>
      <w:r w:rsidR="00C51717">
        <w:rPr>
          <w:rFonts w:cs="Arial"/>
          <w:spacing w:val="-5"/>
        </w:rPr>
        <w:tab/>
        <w:t xml:space="preserve"> </w:t>
      </w:r>
      <w:r w:rsidRPr="004066BA">
        <w:rPr>
          <w:rFonts w:cs="Arial"/>
        </w:rPr>
        <w:t>1</w:t>
      </w:r>
      <w:r w:rsidRPr="004066BA">
        <w:rPr>
          <w:rFonts w:cs="Arial"/>
          <w:spacing w:val="-6"/>
        </w:rPr>
        <w:t xml:space="preserve"> </w:t>
      </w:r>
      <w:r w:rsidRPr="004066BA">
        <w:rPr>
          <w:rFonts w:cs="Arial"/>
        </w:rPr>
        <w:t>sek</w:t>
      </w:r>
      <w:r w:rsidR="00C51717">
        <w:rPr>
          <w:rFonts w:cs="Arial"/>
        </w:rPr>
        <w:tab/>
      </w:r>
      <w:r w:rsidR="00C51717">
        <w:rPr>
          <w:rFonts w:cs="Arial"/>
        </w:rPr>
        <w:tab/>
      </w:r>
      <w:r w:rsidR="00C51717">
        <w:rPr>
          <w:rFonts w:cs="Arial"/>
        </w:rPr>
        <w:tab/>
      </w:r>
      <w:r w:rsidR="00C51717">
        <w:rPr>
          <w:rFonts w:cs="Arial"/>
        </w:rPr>
        <w:tab/>
      </w:r>
      <w:r w:rsidRPr="004066BA">
        <w:rPr>
          <w:rFonts w:cs="Arial"/>
        </w:rPr>
        <w:t>2,33</w:t>
      </w:r>
      <w:r w:rsidRPr="004066BA">
        <w:rPr>
          <w:rFonts w:cs="Arial"/>
          <w:spacing w:val="-7"/>
        </w:rPr>
        <w:t xml:space="preserve"> </w:t>
      </w:r>
      <w:proofErr w:type="spellStart"/>
      <w:r w:rsidRPr="004066BA">
        <w:rPr>
          <w:rFonts w:cs="Arial"/>
          <w:spacing w:val="1"/>
        </w:rPr>
        <w:t>kA</w:t>
      </w:r>
      <w:proofErr w:type="spellEnd"/>
    </w:p>
    <w:p w14:paraId="10943B63" w14:textId="6039F9ED" w:rsidR="009932F0" w:rsidRPr="004066BA" w:rsidRDefault="009932F0" w:rsidP="009932F0">
      <w:pPr>
        <w:pStyle w:val="Zkladntext"/>
        <w:rPr>
          <w:rFonts w:cs="Arial"/>
        </w:rPr>
      </w:pPr>
      <w:r w:rsidRPr="004066BA">
        <w:rPr>
          <w:rFonts w:cs="Arial"/>
          <w:spacing w:val="-1"/>
        </w:rPr>
        <w:t>Materiál</w:t>
      </w:r>
      <w:r w:rsidRPr="004066BA">
        <w:rPr>
          <w:rFonts w:cs="Arial"/>
          <w:spacing w:val="-17"/>
        </w:rPr>
        <w:t xml:space="preserve"> </w:t>
      </w:r>
      <w:proofErr w:type="spellStart"/>
      <w:r w:rsidRPr="004066BA">
        <w:rPr>
          <w:rFonts w:cs="Arial"/>
        </w:rPr>
        <w:t>prípojníc</w:t>
      </w:r>
      <w:proofErr w:type="spellEnd"/>
      <w:r w:rsidR="00C51717">
        <w:rPr>
          <w:rFonts w:cs="Arial"/>
        </w:rPr>
        <w:tab/>
      </w:r>
      <w:r w:rsidR="00C51717">
        <w:rPr>
          <w:rFonts w:cs="Arial"/>
        </w:rPr>
        <w:tab/>
      </w:r>
      <w:r w:rsidR="00C51717">
        <w:rPr>
          <w:rFonts w:cs="Arial"/>
        </w:rPr>
        <w:tab/>
      </w:r>
      <w:r w:rsidR="00C51717">
        <w:rPr>
          <w:rFonts w:cs="Arial"/>
        </w:rPr>
        <w:tab/>
      </w:r>
      <w:r w:rsidR="00C51717">
        <w:rPr>
          <w:rFonts w:cs="Arial"/>
        </w:rPr>
        <w:tab/>
      </w:r>
      <w:r w:rsidRPr="004066BA">
        <w:rPr>
          <w:rFonts w:cs="Arial"/>
          <w:spacing w:val="-1"/>
        </w:rPr>
        <w:t>Cu</w:t>
      </w:r>
      <w:r w:rsidRPr="004066BA">
        <w:rPr>
          <w:rFonts w:cs="Arial"/>
          <w:spacing w:val="-7"/>
        </w:rPr>
        <w:t xml:space="preserve"> </w:t>
      </w:r>
      <w:r w:rsidRPr="004066BA">
        <w:rPr>
          <w:rFonts w:cs="Arial"/>
          <w:spacing w:val="-1"/>
        </w:rPr>
        <w:t>32x10</w:t>
      </w:r>
      <w:r w:rsidRPr="004066BA">
        <w:rPr>
          <w:rFonts w:cs="Arial"/>
          <w:spacing w:val="-8"/>
        </w:rPr>
        <w:t xml:space="preserve"> </w:t>
      </w:r>
      <w:r w:rsidRPr="004066BA">
        <w:rPr>
          <w:rFonts w:cs="Arial"/>
          <w:spacing w:val="2"/>
        </w:rPr>
        <w:t>mm</w:t>
      </w:r>
    </w:p>
    <w:p w14:paraId="21B6FAFE" w14:textId="77777777" w:rsidR="009932F0" w:rsidRPr="004066BA" w:rsidRDefault="009932F0" w:rsidP="009932F0">
      <w:pPr>
        <w:pStyle w:val="Zkladntext"/>
        <w:rPr>
          <w:rFonts w:ascii="Arial" w:eastAsia="Arial" w:hAnsi="Arial" w:cs="Arial"/>
          <w:sz w:val="19"/>
          <w:szCs w:val="19"/>
        </w:rPr>
      </w:pPr>
    </w:p>
    <w:p w14:paraId="1A921AE2" w14:textId="68AA6FD9" w:rsidR="009932F0" w:rsidRPr="00C51717" w:rsidRDefault="009932F0" w:rsidP="00C51717">
      <w:pPr>
        <w:pStyle w:val="Zkladntext"/>
        <w:rPr>
          <w:rFonts w:cs="Arial"/>
          <w:b/>
          <w:bCs/>
          <w:u w:val="single"/>
        </w:rPr>
      </w:pPr>
      <w:r w:rsidRPr="00C51717">
        <w:rPr>
          <w:rFonts w:cs="Arial"/>
          <w:b/>
          <w:bCs/>
          <w:spacing w:val="-1"/>
          <w:u w:val="single"/>
        </w:rPr>
        <w:t>Kompenzácia</w:t>
      </w:r>
      <w:r w:rsidRPr="00C51717">
        <w:rPr>
          <w:rFonts w:cs="Arial"/>
          <w:b/>
          <w:bCs/>
          <w:spacing w:val="-15"/>
          <w:u w:val="single"/>
        </w:rPr>
        <w:t xml:space="preserve"> </w:t>
      </w:r>
      <w:r w:rsidRPr="00C51717">
        <w:rPr>
          <w:rFonts w:cs="Arial"/>
          <w:b/>
          <w:bCs/>
          <w:spacing w:val="-1"/>
          <w:u w:val="single"/>
        </w:rPr>
        <w:t>jalového</w:t>
      </w:r>
      <w:r w:rsidRPr="00C51717">
        <w:rPr>
          <w:rFonts w:cs="Arial"/>
          <w:b/>
          <w:bCs/>
          <w:spacing w:val="-14"/>
          <w:u w:val="single"/>
        </w:rPr>
        <w:t xml:space="preserve"> </w:t>
      </w:r>
      <w:r w:rsidRPr="00C51717">
        <w:rPr>
          <w:rFonts w:cs="Arial"/>
          <w:b/>
          <w:bCs/>
          <w:spacing w:val="-1"/>
          <w:u w:val="single"/>
        </w:rPr>
        <w:t>výkonu</w:t>
      </w:r>
      <w:r w:rsidRPr="00C51717">
        <w:rPr>
          <w:rFonts w:cs="Arial"/>
          <w:b/>
          <w:bCs/>
          <w:spacing w:val="-14"/>
          <w:u w:val="single"/>
        </w:rPr>
        <w:t xml:space="preserve"> </w:t>
      </w:r>
      <w:r w:rsidRPr="00C51717">
        <w:rPr>
          <w:rFonts w:cs="Arial"/>
          <w:b/>
          <w:bCs/>
          <w:u w:val="single"/>
        </w:rPr>
        <w:t>transformátora.</w:t>
      </w:r>
    </w:p>
    <w:p w14:paraId="721E04B3" w14:textId="77777777" w:rsidR="009932F0" w:rsidRPr="004066BA" w:rsidRDefault="009932F0" w:rsidP="009932F0">
      <w:pPr>
        <w:pStyle w:val="Zkladntext"/>
        <w:rPr>
          <w:rFonts w:cs="Arial"/>
          <w:spacing w:val="-1"/>
        </w:rPr>
      </w:pPr>
      <w:r w:rsidRPr="004066BA">
        <w:rPr>
          <w:rFonts w:cs="Arial"/>
          <w:spacing w:val="-1"/>
        </w:rPr>
        <w:t xml:space="preserve">Kompenzácia nie je realizovaná prostredníctvom elektrostatických kondenzátorov umiestnených v rozvádzači vzhľadom na výkon </w:t>
      </w:r>
      <w:proofErr w:type="spellStart"/>
      <w:r w:rsidRPr="004066BA">
        <w:rPr>
          <w:rFonts w:cs="Arial"/>
          <w:spacing w:val="-1"/>
        </w:rPr>
        <w:t>DTr</w:t>
      </w:r>
      <w:proofErr w:type="spellEnd"/>
      <w:r w:rsidRPr="004066BA">
        <w:rPr>
          <w:rFonts w:cs="Arial"/>
          <w:spacing w:val="-1"/>
        </w:rPr>
        <w:t>.</w:t>
      </w:r>
    </w:p>
    <w:p w14:paraId="04A73480" w14:textId="77777777" w:rsidR="009932F0" w:rsidRPr="004066BA" w:rsidRDefault="009932F0" w:rsidP="009932F0">
      <w:pPr>
        <w:pStyle w:val="Zkladntext"/>
        <w:rPr>
          <w:rFonts w:ascii="Arial" w:eastAsia="Arial" w:hAnsi="Arial" w:cs="Arial"/>
          <w:sz w:val="19"/>
          <w:szCs w:val="19"/>
        </w:rPr>
      </w:pPr>
    </w:p>
    <w:p w14:paraId="18068068" w14:textId="58767CF0" w:rsidR="009932F0" w:rsidRPr="00F81933" w:rsidRDefault="009932F0" w:rsidP="00F81933">
      <w:pPr>
        <w:pStyle w:val="Zkladntext"/>
        <w:rPr>
          <w:rFonts w:cs="Arial"/>
          <w:b/>
          <w:bCs/>
          <w:u w:val="single"/>
        </w:rPr>
      </w:pPr>
      <w:r w:rsidRPr="00C51717">
        <w:rPr>
          <w:rFonts w:cs="Arial"/>
          <w:b/>
          <w:bCs/>
          <w:spacing w:val="-1"/>
          <w:u w:val="single"/>
        </w:rPr>
        <w:t>Osvetlenie</w:t>
      </w:r>
      <w:r w:rsidRPr="00C51717">
        <w:rPr>
          <w:rFonts w:cs="Arial"/>
          <w:b/>
          <w:bCs/>
          <w:spacing w:val="-10"/>
          <w:u w:val="single"/>
        </w:rPr>
        <w:t xml:space="preserve"> </w:t>
      </w:r>
      <w:r w:rsidRPr="00C51717">
        <w:rPr>
          <w:rFonts w:cs="Arial"/>
          <w:b/>
          <w:bCs/>
          <w:u w:val="single"/>
        </w:rPr>
        <w:t>a</w:t>
      </w:r>
      <w:r w:rsidRPr="00C51717">
        <w:rPr>
          <w:rFonts w:cs="Arial"/>
          <w:b/>
          <w:bCs/>
          <w:spacing w:val="-10"/>
          <w:u w:val="single"/>
        </w:rPr>
        <w:t xml:space="preserve"> </w:t>
      </w:r>
      <w:r w:rsidRPr="00C51717">
        <w:rPr>
          <w:rFonts w:cs="Arial"/>
          <w:b/>
          <w:bCs/>
          <w:spacing w:val="-1"/>
          <w:u w:val="single"/>
        </w:rPr>
        <w:t>zásuvkové</w:t>
      </w:r>
      <w:r w:rsidRPr="00C51717">
        <w:rPr>
          <w:rFonts w:cs="Arial"/>
          <w:b/>
          <w:bCs/>
          <w:spacing w:val="-10"/>
          <w:u w:val="single"/>
        </w:rPr>
        <w:t xml:space="preserve"> </w:t>
      </w:r>
      <w:r w:rsidRPr="00C51717">
        <w:rPr>
          <w:rFonts w:cs="Arial"/>
          <w:b/>
          <w:bCs/>
          <w:spacing w:val="-1"/>
          <w:u w:val="single"/>
        </w:rPr>
        <w:t>obvody</w:t>
      </w:r>
    </w:p>
    <w:p w14:paraId="4C78CEF3" w14:textId="77777777" w:rsidR="009932F0" w:rsidRPr="004066BA" w:rsidRDefault="009932F0" w:rsidP="009932F0">
      <w:pPr>
        <w:pStyle w:val="Zkladntext"/>
        <w:rPr>
          <w:rFonts w:cs="Arial"/>
        </w:rPr>
      </w:pPr>
      <w:r w:rsidRPr="004066BA">
        <w:rPr>
          <w:rFonts w:cs="Arial"/>
          <w:spacing w:val="-1"/>
        </w:rPr>
        <w:t>Svetelné</w:t>
      </w:r>
      <w:r w:rsidRPr="004066BA">
        <w:rPr>
          <w:rFonts w:cs="Arial"/>
          <w:spacing w:val="-8"/>
        </w:rPr>
        <w:t xml:space="preserve"> </w:t>
      </w:r>
      <w:r w:rsidRPr="004066BA">
        <w:rPr>
          <w:rFonts w:cs="Arial"/>
        </w:rPr>
        <w:t>aj</w:t>
      </w:r>
      <w:r w:rsidRPr="004066BA">
        <w:rPr>
          <w:rFonts w:cs="Arial"/>
          <w:spacing w:val="-6"/>
        </w:rPr>
        <w:t xml:space="preserve"> </w:t>
      </w:r>
      <w:r w:rsidRPr="004066BA">
        <w:rPr>
          <w:rFonts w:cs="Arial"/>
          <w:spacing w:val="-1"/>
        </w:rPr>
        <w:t>zásuvkové</w:t>
      </w:r>
      <w:r w:rsidRPr="004066BA">
        <w:rPr>
          <w:rFonts w:cs="Arial"/>
          <w:spacing w:val="-8"/>
        </w:rPr>
        <w:t xml:space="preserve"> </w:t>
      </w:r>
      <w:r w:rsidRPr="004066BA">
        <w:rPr>
          <w:rFonts w:cs="Arial"/>
          <w:spacing w:val="-1"/>
        </w:rPr>
        <w:t>obvody</w:t>
      </w:r>
      <w:r w:rsidRPr="004066BA">
        <w:rPr>
          <w:rFonts w:cs="Arial"/>
          <w:spacing w:val="-12"/>
        </w:rPr>
        <w:t xml:space="preserve"> </w:t>
      </w:r>
      <w:r w:rsidRPr="004066BA">
        <w:rPr>
          <w:rFonts w:cs="Arial"/>
        </w:rPr>
        <w:t>sú</w:t>
      </w:r>
      <w:r w:rsidRPr="004066BA">
        <w:rPr>
          <w:rFonts w:cs="Arial"/>
          <w:spacing w:val="-8"/>
        </w:rPr>
        <w:t xml:space="preserve"> </w:t>
      </w:r>
      <w:r w:rsidRPr="004066BA">
        <w:rPr>
          <w:rFonts w:cs="Arial"/>
          <w:spacing w:val="-1"/>
        </w:rPr>
        <w:t>napájané</w:t>
      </w:r>
      <w:r w:rsidRPr="004066BA">
        <w:rPr>
          <w:rFonts w:cs="Arial"/>
          <w:spacing w:val="-7"/>
        </w:rPr>
        <w:t xml:space="preserve"> </w:t>
      </w:r>
      <w:r w:rsidRPr="004066BA">
        <w:rPr>
          <w:rFonts w:cs="Arial"/>
          <w:spacing w:val="-3"/>
        </w:rPr>
        <w:t>za</w:t>
      </w:r>
      <w:r w:rsidRPr="004066BA">
        <w:rPr>
          <w:rFonts w:cs="Arial"/>
          <w:spacing w:val="-8"/>
        </w:rPr>
        <w:t xml:space="preserve"> </w:t>
      </w:r>
      <w:r w:rsidRPr="004066BA">
        <w:rPr>
          <w:rFonts w:cs="Arial"/>
          <w:spacing w:val="-2"/>
        </w:rPr>
        <w:t>hlavným</w:t>
      </w:r>
      <w:r w:rsidRPr="004066BA">
        <w:rPr>
          <w:rFonts w:cs="Arial"/>
          <w:spacing w:val="-3"/>
        </w:rPr>
        <w:t xml:space="preserve"> </w:t>
      </w:r>
      <w:r w:rsidRPr="004066BA">
        <w:rPr>
          <w:rFonts w:cs="Arial"/>
          <w:spacing w:val="-2"/>
        </w:rPr>
        <w:t>výkonovým</w:t>
      </w:r>
      <w:r w:rsidRPr="004066BA">
        <w:rPr>
          <w:rFonts w:cs="Arial"/>
          <w:spacing w:val="-4"/>
        </w:rPr>
        <w:t xml:space="preserve"> </w:t>
      </w:r>
      <w:r w:rsidRPr="004066BA">
        <w:rPr>
          <w:rFonts w:cs="Arial"/>
          <w:spacing w:val="-1"/>
        </w:rPr>
        <w:t>ističom</w:t>
      </w:r>
      <w:r w:rsidRPr="004066BA">
        <w:rPr>
          <w:rFonts w:cs="Arial"/>
          <w:spacing w:val="-4"/>
        </w:rPr>
        <w:t xml:space="preserve"> </w:t>
      </w:r>
      <w:r w:rsidRPr="004066BA">
        <w:rPr>
          <w:rFonts w:cs="Arial"/>
        </w:rPr>
        <w:t>a</w:t>
      </w:r>
      <w:r w:rsidRPr="004066BA">
        <w:rPr>
          <w:rFonts w:cs="Arial"/>
          <w:spacing w:val="-7"/>
        </w:rPr>
        <w:t xml:space="preserve"> </w:t>
      </w:r>
      <w:r w:rsidRPr="004066BA">
        <w:rPr>
          <w:rFonts w:cs="Arial"/>
          <w:spacing w:val="1"/>
        </w:rPr>
        <w:t>meraním.</w:t>
      </w:r>
    </w:p>
    <w:p w14:paraId="51A830D2" w14:textId="77777777" w:rsidR="009932F0" w:rsidRPr="004066BA" w:rsidRDefault="009932F0" w:rsidP="009932F0">
      <w:pPr>
        <w:pStyle w:val="Zkladntext"/>
        <w:rPr>
          <w:rFonts w:cs="Arial"/>
        </w:rPr>
      </w:pPr>
      <w:r w:rsidRPr="004066BA">
        <w:rPr>
          <w:rFonts w:cs="Arial"/>
        </w:rPr>
        <w:t>Základné</w:t>
      </w:r>
      <w:r w:rsidRPr="004066BA">
        <w:rPr>
          <w:rFonts w:cs="Arial"/>
          <w:spacing w:val="-15"/>
        </w:rPr>
        <w:t xml:space="preserve"> </w:t>
      </w:r>
      <w:r w:rsidRPr="004066BA">
        <w:rPr>
          <w:rFonts w:cs="Arial"/>
          <w:spacing w:val="-1"/>
        </w:rPr>
        <w:t>údaje</w:t>
      </w:r>
    </w:p>
    <w:p w14:paraId="066DFB5C" w14:textId="549A2071" w:rsidR="00F81933" w:rsidRDefault="009932F0" w:rsidP="009932F0">
      <w:pPr>
        <w:pStyle w:val="Zkladntext"/>
        <w:rPr>
          <w:rFonts w:cs="Arial"/>
          <w:spacing w:val="61"/>
          <w:w w:val="99"/>
        </w:rPr>
      </w:pPr>
      <w:r w:rsidRPr="004066BA">
        <w:rPr>
          <w:rFonts w:cs="Arial"/>
          <w:spacing w:val="-1"/>
        </w:rPr>
        <w:t>Rozsah</w:t>
      </w:r>
      <w:r w:rsidRPr="004066BA">
        <w:rPr>
          <w:rFonts w:cs="Arial"/>
          <w:spacing w:val="28"/>
        </w:rPr>
        <w:t xml:space="preserve"> </w:t>
      </w:r>
      <w:r w:rsidR="00F81933" w:rsidRPr="004066BA">
        <w:rPr>
          <w:rFonts w:cs="Arial"/>
          <w:spacing w:val="-1"/>
        </w:rPr>
        <w:t>montáže</w:t>
      </w:r>
      <w:r w:rsidRPr="004066BA">
        <w:rPr>
          <w:rFonts w:cs="Arial"/>
          <w:spacing w:val="-1"/>
        </w:rPr>
        <w:t>:</w:t>
      </w:r>
      <w:r w:rsidR="00F81933">
        <w:rPr>
          <w:rFonts w:cs="Arial"/>
          <w:spacing w:val="-1"/>
        </w:rPr>
        <w:tab/>
      </w:r>
      <w:r w:rsidR="00F81933">
        <w:rPr>
          <w:rFonts w:cs="Arial"/>
          <w:spacing w:val="-1"/>
        </w:rPr>
        <w:tab/>
      </w:r>
      <w:r w:rsidRPr="004066BA">
        <w:rPr>
          <w:rFonts w:cs="Arial"/>
          <w:spacing w:val="-1"/>
        </w:rPr>
        <w:t>jeden</w:t>
      </w:r>
      <w:r w:rsidRPr="004066BA">
        <w:rPr>
          <w:rFonts w:cs="Arial"/>
          <w:spacing w:val="-9"/>
        </w:rPr>
        <w:t xml:space="preserve"> </w:t>
      </w:r>
      <w:r w:rsidRPr="004066BA">
        <w:rPr>
          <w:rFonts w:cs="Arial"/>
          <w:spacing w:val="-1"/>
        </w:rPr>
        <w:t>svetelný</w:t>
      </w:r>
      <w:r w:rsidRPr="004066BA">
        <w:rPr>
          <w:rFonts w:cs="Arial"/>
          <w:spacing w:val="-13"/>
        </w:rPr>
        <w:t xml:space="preserve"> </w:t>
      </w:r>
      <w:r w:rsidRPr="004066BA">
        <w:rPr>
          <w:rFonts w:cs="Arial"/>
          <w:spacing w:val="-1"/>
        </w:rPr>
        <w:t>obvod,</w:t>
      </w:r>
      <w:r w:rsidRPr="004066BA">
        <w:rPr>
          <w:rFonts w:cs="Arial"/>
          <w:spacing w:val="-8"/>
        </w:rPr>
        <w:t xml:space="preserve"> </w:t>
      </w:r>
      <w:r w:rsidRPr="004066BA">
        <w:rPr>
          <w:rFonts w:cs="Arial"/>
          <w:spacing w:val="-1"/>
        </w:rPr>
        <w:t>zásuvky</w:t>
      </w:r>
      <w:r w:rsidRPr="004066BA">
        <w:rPr>
          <w:rFonts w:cs="Arial"/>
          <w:spacing w:val="-14"/>
        </w:rPr>
        <w:t xml:space="preserve"> </w:t>
      </w:r>
      <w:r w:rsidRPr="004066BA">
        <w:rPr>
          <w:rFonts w:cs="Arial"/>
        </w:rPr>
        <w:t>sú</w:t>
      </w:r>
      <w:r w:rsidRPr="004066BA">
        <w:rPr>
          <w:rFonts w:cs="Arial"/>
          <w:spacing w:val="-8"/>
        </w:rPr>
        <w:t xml:space="preserve"> </w:t>
      </w:r>
      <w:r w:rsidRPr="004066BA">
        <w:rPr>
          <w:rFonts w:cs="Arial"/>
          <w:spacing w:val="-1"/>
        </w:rPr>
        <w:t>súčasťou</w:t>
      </w:r>
      <w:r w:rsidRPr="004066BA">
        <w:rPr>
          <w:rFonts w:cs="Arial"/>
          <w:spacing w:val="-9"/>
        </w:rPr>
        <w:t xml:space="preserve"> </w:t>
      </w:r>
      <w:r w:rsidRPr="004066BA">
        <w:rPr>
          <w:rFonts w:cs="Arial"/>
        </w:rPr>
        <w:t>NN</w:t>
      </w:r>
      <w:r w:rsidRPr="004066BA">
        <w:rPr>
          <w:rFonts w:cs="Arial"/>
          <w:spacing w:val="-8"/>
        </w:rPr>
        <w:t xml:space="preserve"> </w:t>
      </w:r>
      <w:r w:rsidRPr="004066BA">
        <w:rPr>
          <w:rFonts w:cs="Arial"/>
          <w:spacing w:val="-1"/>
        </w:rPr>
        <w:t>rozvádzača</w:t>
      </w:r>
      <w:r w:rsidRPr="004066BA">
        <w:rPr>
          <w:rFonts w:cs="Arial"/>
          <w:spacing w:val="61"/>
          <w:w w:val="99"/>
        </w:rPr>
        <w:t xml:space="preserve"> </w:t>
      </w:r>
    </w:p>
    <w:p w14:paraId="3C65BB63" w14:textId="7172ECC3" w:rsidR="009932F0" w:rsidRPr="004066BA" w:rsidRDefault="009932F0" w:rsidP="009932F0">
      <w:pPr>
        <w:pStyle w:val="Zkladntext"/>
        <w:rPr>
          <w:rFonts w:cs="Arial"/>
        </w:rPr>
      </w:pPr>
      <w:r w:rsidRPr="004066BA">
        <w:rPr>
          <w:rFonts w:cs="Arial"/>
          <w:spacing w:val="-1"/>
        </w:rPr>
        <w:t>Osvetlenie</w:t>
      </w:r>
      <w:r w:rsidRPr="004066BA">
        <w:rPr>
          <w:rFonts w:cs="Arial"/>
          <w:spacing w:val="-20"/>
        </w:rPr>
        <w:t xml:space="preserve"> </w:t>
      </w:r>
      <w:r w:rsidRPr="004066BA">
        <w:rPr>
          <w:rFonts w:cs="Arial"/>
          <w:spacing w:val="-1"/>
        </w:rPr>
        <w:t>priestorov:</w:t>
      </w:r>
      <w:r w:rsidR="00F81933">
        <w:rPr>
          <w:rFonts w:cs="Arial"/>
          <w:spacing w:val="-1"/>
        </w:rPr>
        <w:tab/>
      </w:r>
      <w:r w:rsidR="00F81933">
        <w:rPr>
          <w:rFonts w:cs="Arial"/>
          <w:spacing w:val="-1"/>
        </w:rPr>
        <w:tab/>
      </w:r>
      <w:r w:rsidRPr="004066BA">
        <w:rPr>
          <w:rFonts w:cs="Arial"/>
          <w:spacing w:val="-1"/>
        </w:rPr>
        <w:t>100</w:t>
      </w:r>
      <w:r w:rsidRPr="004066BA">
        <w:rPr>
          <w:rFonts w:cs="Arial"/>
          <w:spacing w:val="-6"/>
        </w:rPr>
        <w:t xml:space="preserve"> </w:t>
      </w:r>
      <w:r w:rsidRPr="004066BA">
        <w:rPr>
          <w:rFonts w:cs="Arial"/>
          <w:spacing w:val="-1"/>
        </w:rPr>
        <w:t>lx</w:t>
      </w:r>
    </w:p>
    <w:p w14:paraId="25D2894D" w14:textId="61CB3BE2" w:rsidR="009932F0" w:rsidRPr="004066BA" w:rsidRDefault="009932F0" w:rsidP="009932F0">
      <w:pPr>
        <w:pStyle w:val="Zkladntext"/>
        <w:rPr>
          <w:rFonts w:cs="Arial"/>
        </w:rPr>
      </w:pPr>
      <w:r w:rsidRPr="00F81933">
        <w:t>Vodiče:</w:t>
      </w:r>
      <w:r w:rsidR="00F81933">
        <w:rPr>
          <w:rFonts w:cs="Arial"/>
          <w:spacing w:val="-1"/>
          <w:w w:val="95"/>
        </w:rPr>
        <w:tab/>
      </w:r>
      <w:r w:rsidR="00F81933">
        <w:rPr>
          <w:rFonts w:cs="Arial"/>
          <w:spacing w:val="-1"/>
          <w:w w:val="95"/>
        </w:rPr>
        <w:tab/>
      </w:r>
      <w:r w:rsidR="00F81933">
        <w:rPr>
          <w:rFonts w:cs="Arial"/>
          <w:spacing w:val="-1"/>
          <w:w w:val="95"/>
        </w:rPr>
        <w:tab/>
      </w:r>
      <w:r w:rsidRPr="004066BA">
        <w:rPr>
          <w:rFonts w:cs="Arial"/>
          <w:spacing w:val="-1"/>
        </w:rPr>
        <w:t>zásuvkový</w:t>
      </w:r>
      <w:r w:rsidRPr="004066BA">
        <w:rPr>
          <w:rFonts w:cs="Arial"/>
          <w:spacing w:val="-11"/>
        </w:rPr>
        <w:t xml:space="preserve"> </w:t>
      </w:r>
      <w:r w:rsidRPr="004066BA">
        <w:rPr>
          <w:rFonts w:cs="Arial"/>
          <w:spacing w:val="-1"/>
        </w:rPr>
        <w:t>obvod</w:t>
      </w:r>
      <w:r w:rsidRPr="004066BA">
        <w:rPr>
          <w:rFonts w:cs="Arial"/>
          <w:spacing w:val="-6"/>
        </w:rPr>
        <w:t xml:space="preserve"> </w:t>
      </w:r>
      <w:r w:rsidRPr="004066BA">
        <w:rPr>
          <w:rFonts w:cs="Arial"/>
        </w:rPr>
        <w:t>-</w:t>
      </w:r>
      <w:r w:rsidRPr="004066BA">
        <w:rPr>
          <w:rFonts w:cs="Arial"/>
          <w:spacing w:val="-4"/>
        </w:rPr>
        <w:t xml:space="preserve"> </w:t>
      </w:r>
      <w:r w:rsidRPr="004066BA">
        <w:rPr>
          <w:rFonts w:cs="Arial"/>
          <w:spacing w:val="-2"/>
        </w:rPr>
        <w:t>CYA</w:t>
      </w:r>
      <w:r w:rsidRPr="004066BA">
        <w:rPr>
          <w:rFonts w:cs="Arial"/>
          <w:spacing w:val="-6"/>
        </w:rPr>
        <w:t xml:space="preserve"> </w:t>
      </w:r>
      <w:r w:rsidRPr="004066BA">
        <w:rPr>
          <w:rFonts w:cs="Arial"/>
          <w:spacing w:val="-1"/>
        </w:rPr>
        <w:t>3</w:t>
      </w:r>
      <w:r w:rsidRPr="004066BA">
        <w:rPr>
          <w:rFonts w:cs="Arial"/>
          <w:spacing w:val="-5"/>
        </w:rPr>
        <w:t xml:space="preserve"> </w:t>
      </w:r>
      <w:r w:rsidRPr="004066BA">
        <w:rPr>
          <w:rFonts w:cs="Arial"/>
        </w:rPr>
        <w:t>x</w:t>
      </w:r>
      <w:r w:rsidRPr="004066BA">
        <w:rPr>
          <w:rFonts w:cs="Arial"/>
          <w:spacing w:val="-4"/>
        </w:rPr>
        <w:t xml:space="preserve"> </w:t>
      </w:r>
      <w:r w:rsidRPr="004066BA">
        <w:rPr>
          <w:rFonts w:cs="Arial"/>
          <w:spacing w:val="-1"/>
        </w:rPr>
        <w:t>2,5</w:t>
      </w:r>
    </w:p>
    <w:p w14:paraId="18EA1BA1" w14:textId="33305F78" w:rsidR="009932F0" w:rsidRPr="00F81933" w:rsidRDefault="009932F0" w:rsidP="00F81933">
      <w:pPr>
        <w:pStyle w:val="Zkladntext"/>
      </w:pPr>
      <w:r w:rsidRPr="00F81933">
        <w:t>Svetelný obvod -</w:t>
      </w:r>
      <w:r w:rsidR="00F81933">
        <w:tab/>
      </w:r>
      <w:r w:rsidR="00F81933">
        <w:tab/>
      </w:r>
      <w:r w:rsidRPr="00F81933">
        <w:t>CYKY-J 3 x 1,5, CYKY-O 2x1,5</w:t>
      </w:r>
    </w:p>
    <w:p w14:paraId="68329BFE" w14:textId="0931D9A0" w:rsidR="009932F0" w:rsidRPr="00F81933" w:rsidRDefault="009932F0" w:rsidP="00F81933">
      <w:pPr>
        <w:pStyle w:val="Zkladntext"/>
      </w:pPr>
      <w:r w:rsidRPr="00F81933">
        <w:t>Svietidlá:</w:t>
      </w:r>
      <w:r w:rsidR="00F81933">
        <w:tab/>
      </w:r>
      <w:r w:rsidR="00F81933">
        <w:tab/>
      </w:r>
      <w:r w:rsidR="00F81933">
        <w:tab/>
      </w:r>
      <w:r w:rsidRPr="00F81933">
        <w:t>žiarovkové svietidlo, 60 W, 250 V, IP 54</w:t>
      </w:r>
    </w:p>
    <w:p w14:paraId="78975B6D" w14:textId="05578264" w:rsidR="009932F0" w:rsidRPr="00F81933" w:rsidRDefault="009932F0" w:rsidP="00F81933">
      <w:pPr>
        <w:pStyle w:val="Zkladntext"/>
      </w:pPr>
      <w:r w:rsidRPr="00F81933">
        <w:t>Vypínače:</w:t>
      </w:r>
      <w:r w:rsidR="00F81933">
        <w:tab/>
      </w:r>
      <w:r w:rsidR="00F81933">
        <w:tab/>
      </w:r>
      <w:r w:rsidR="00F81933">
        <w:tab/>
      </w:r>
      <w:r w:rsidRPr="00F81933">
        <w:t>dverový vypínač do vlhkého prostredia</w:t>
      </w:r>
    </w:p>
    <w:p w14:paraId="619B63F9" w14:textId="77777777" w:rsidR="009932F0" w:rsidRPr="004066BA" w:rsidRDefault="009932F0" w:rsidP="00F81933">
      <w:pPr>
        <w:pStyle w:val="Zkladntext"/>
      </w:pPr>
      <w:r w:rsidRPr="00F81933">
        <w:t>Káble  budú  uložené</w:t>
      </w:r>
      <w:r w:rsidRPr="004066BA">
        <w:t xml:space="preserve">  na  povrchu,  uchytené</w:t>
      </w:r>
      <w:r w:rsidRPr="004066BA">
        <w:tab/>
        <w:t>na</w:t>
      </w:r>
      <w:r w:rsidRPr="004066BA">
        <w:rPr>
          <w:spacing w:val="44"/>
        </w:rPr>
        <w:t xml:space="preserve"> </w:t>
      </w:r>
      <w:r w:rsidRPr="004066BA">
        <w:t>nosných</w:t>
      </w:r>
      <w:r w:rsidRPr="004066BA">
        <w:tab/>
        <w:t>kovových</w:t>
      </w:r>
      <w:r w:rsidRPr="004066BA">
        <w:rPr>
          <w:spacing w:val="43"/>
        </w:rPr>
        <w:t xml:space="preserve"> </w:t>
      </w:r>
      <w:r w:rsidRPr="004066BA">
        <w:t>lištách</w:t>
      </w:r>
      <w:r w:rsidRPr="004066BA">
        <w:rPr>
          <w:spacing w:val="42"/>
        </w:rPr>
        <w:t xml:space="preserve"> </w:t>
      </w:r>
      <w:r w:rsidRPr="004066BA">
        <w:t>rovinnými</w:t>
      </w:r>
      <w:r w:rsidRPr="004066BA">
        <w:rPr>
          <w:spacing w:val="40"/>
        </w:rPr>
        <w:t xml:space="preserve"> </w:t>
      </w:r>
      <w:r w:rsidRPr="004066BA">
        <w:t>príchytkami</w:t>
      </w:r>
      <w:r w:rsidRPr="004066BA">
        <w:rPr>
          <w:spacing w:val="47"/>
          <w:w w:val="99"/>
        </w:rPr>
        <w:t xml:space="preserve"> </w:t>
      </w:r>
      <w:r w:rsidRPr="004066BA">
        <w:t>z</w:t>
      </w:r>
      <w:r w:rsidRPr="004066BA">
        <w:rPr>
          <w:spacing w:val="-9"/>
        </w:rPr>
        <w:t xml:space="preserve"> </w:t>
      </w:r>
      <w:r w:rsidRPr="004066BA">
        <w:t>polyamidu,</w:t>
      </w:r>
      <w:r w:rsidRPr="004066BA">
        <w:rPr>
          <w:spacing w:val="-6"/>
        </w:rPr>
        <w:t xml:space="preserve"> </w:t>
      </w:r>
      <w:r w:rsidRPr="004066BA">
        <w:t>vo</w:t>
      </w:r>
      <w:r w:rsidRPr="004066BA">
        <w:rPr>
          <w:spacing w:val="-5"/>
        </w:rPr>
        <w:t xml:space="preserve"> </w:t>
      </w:r>
      <w:r w:rsidRPr="004066BA">
        <w:rPr>
          <w:spacing w:val="-2"/>
        </w:rPr>
        <w:t>vzdialenosti</w:t>
      </w:r>
      <w:r w:rsidRPr="004066BA">
        <w:rPr>
          <w:spacing w:val="-7"/>
        </w:rPr>
        <w:t xml:space="preserve"> </w:t>
      </w:r>
      <w:r w:rsidRPr="004066BA">
        <w:t>30</w:t>
      </w:r>
      <w:r w:rsidRPr="004066BA">
        <w:rPr>
          <w:spacing w:val="-6"/>
        </w:rPr>
        <w:t xml:space="preserve"> </w:t>
      </w:r>
      <w:r w:rsidRPr="004066BA">
        <w:t>cm</w:t>
      </w:r>
      <w:r w:rsidRPr="004066BA">
        <w:rPr>
          <w:spacing w:val="-2"/>
        </w:rPr>
        <w:t xml:space="preserve"> </w:t>
      </w:r>
      <w:r w:rsidRPr="004066BA">
        <w:t>(STN</w:t>
      </w:r>
      <w:r w:rsidRPr="004066BA">
        <w:rPr>
          <w:spacing w:val="-6"/>
        </w:rPr>
        <w:t xml:space="preserve"> </w:t>
      </w:r>
      <w:r w:rsidRPr="004066BA">
        <w:t>37</w:t>
      </w:r>
      <w:r w:rsidRPr="004066BA">
        <w:rPr>
          <w:spacing w:val="-6"/>
        </w:rPr>
        <w:t xml:space="preserve"> </w:t>
      </w:r>
      <w:r w:rsidRPr="004066BA">
        <w:t>0224).</w:t>
      </w:r>
    </w:p>
    <w:p w14:paraId="21573F92" w14:textId="77777777" w:rsidR="009932F0" w:rsidRPr="004066BA" w:rsidRDefault="009932F0" w:rsidP="009932F0">
      <w:pPr>
        <w:pStyle w:val="Zkladntext"/>
        <w:rPr>
          <w:rFonts w:ascii="Arial" w:eastAsia="Arial" w:hAnsi="Arial" w:cs="Arial"/>
          <w:sz w:val="19"/>
          <w:szCs w:val="19"/>
        </w:rPr>
      </w:pPr>
    </w:p>
    <w:p w14:paraId="31A5E960" w14:textId="54A3EB65" w:rsidR="009932F0" w:rsidRPr="00F81933" w:rsidRDefault="009932F0" w:rsidP="00F81933">
      <w:pPr>
        <w:pStyle w:val="Zkladntext"/>
        <w:rPr>
          <w:rFonts w:cs="Arial"/>
          <w:b/>
          <w:bCs/>
          <w:u w:val="single"/>
        </w:rPr>
      </w:pPr>
      <w:r w:rsidRPr="00F81933">
        <w:rPr>
          <w:rFonts w:cs="Arial"/>
          <w:b/>
          <w:bCs/>
          <w:spacing w:val="-1"/>
          <w:u w:val="single"/>
        </w:rPr>
        <w:t>Meranie</w:t>
      </w:r>
      <w:r w:rsidRPr="00F81933">
        <w:rPr>
          <w:rFonts w:cs="Arial"/>
          <w:b/>
          <w:bCs/>
          <w:spacing w:val="-12"/>
          <w:u w:val="single"/>
        </w:rPr>
        <w:t xml:space="preserve"> </w:t>
      </w:r>
      <w:r w:rsidRPr="00F81933">
        <w:rPr>
          <w:rFonts w:cs="Arial"/>
          <w:b/>
          <w:bCs/>
          <w:spacing w:val="-1"/>
          <w:u w:val="single"/>
        </w:rPr>
        <w:t>spotreby</w:t>
      </w:r>
      <w:r w:rsidRPr="00F81933">
        <w:rPr>
          <w:rFonts w:cs="Arial"/>
          <w:b/>
          <w:bCs/>
          <w:spacing w:val="-16"/>
          <w:u w:val="single"/>
        </w:rPr>
        <w:t xml:space="preserve"> </w:t>
      </w:r>
      <w:r w:rsidRPr="00F81933">
        <w:rPr>
          <w:rFonts w:cs="Arial"/>
          <w:b/>
          <w:bCs/>
          <w:u w:val="single"/>
        </w:rPr>
        <w:t>elektrickej</w:t>
      </w:r>
      <w:r w:rsidRPr="00F81933">
        <w:rPr>
          <w:rFonts w:cs="Arial"/>
          <w:b/>
          <w:bCs/>
          <w:spacing w:val="-11"/>
          <w:u w:val="single"/>
        </w:rPr>
        <w:t xml:space="preserve"> </w:t>
      </w:r>
      <w:r w:rsidRPr="00F81933">
        <w:rPr>
          <w:rFonts w:cs="Arial"/>
          <w:b/>
          <w:bCs/>
          <w:spacing w:val="-1"/>
          <w:u w:val="single"/>
        </w:rPr>
        <w:t>energie</w:t>
      </w:r>
    </w:p>
    <w:p w14:paraId="44F6D401" w14:textId="49F4034B" w:rsidR="009932F0" w:rsidRPr="004066BA" w:rsidRDefault="009932F0" w:rsidP="00EF4E3F">
      <w:pPr>
        <w:pStyle w:val="Zkladntext"/>
        <w:jc w:val="both"/>
        <w:rPr>
          <w:rFonts w:cs="Arial"/>
        </w:rPr>
      </w:pPr>
      <w:r w:rsidRPr="004066BA">
        <w:rPr>
          <w:rFonts w:cs="Arial"/>
        </w:rPr>
        <w:t xml:space="preserve">Spotreba energie je meraná kontrolným meraním dodávateľa elektrickej energie, na sekundárnej strane. </w:t>
      </w:r>
      <w:proofErr w:type="spellStart"/>
      <w:r w:rsidRPr="004066BA">
        <w:rPr>
          <w:rFonts w:cs="Arial"/>
        </w:rPr>
        <w:t>Sada</w:t>
      </w:r>
      <w:proofErr w:type="spellEnd"/>
      <w:r w:rsidRPr="004066BA">
        <w:rPr>
          <w:rFonts w:cs="Arial"/>
        </w:rPr>
        <w:t xml:space="preserve"> MTP je vydrôtovaná cez skúšobnú svorkovnicu typu ZS1b k nainštalovanému elektromeru v prívodovom poli NN rozvádzača. Elektromer dodá ZSD. Prístrojový transformátor prúdu zapojený v prívode rozvádzača NN, má prevod 300/5A, výkon 15VA triedu presnosti 0,5S% a musí byť úradne ciachovaný. Dodávka a pripojenie meracích prístrojov je vecou dodávateľa energie. Istič, meracie  transformátory  a skúšobná svorkovnica  sú  plombovateľné.</w:t>
      </w:r>
      <w:r w:rsidR="00F81933">
        <w:rPr>
          <w:rFonts w:cs="Arial"/>
        </w:rPr>
        <w:t xml:space="preserve"> </w:t>
      </w:r>
      <w:r w:rsidRPr="004066BA">
        <w:rPr>
          <w:rFonts w:cs="Arial"/>
        </w:rPr>
        <w:t xml:space="preserve">V </w:t>
      </w:r>
      <w:proofErr w:type="spellStart"/>
      <w:r w:rsidRPr="004066BA">
        <w:rPr>
          <w:rFonts w:cs="Arial"/>
        </w:rPr>
        <w:t>rozvádzačovej</w:t>
      </w:r>
      <w:proofErr w:type="spellEnd"/>
      <w:r w:rsidRPr="004066BA">
        <w:rPr>
          <w:rFonts w:cs="Arial"/>
        </w:rPr>
        <w:t xml:space="preserve">  skrini  sú  taktiež k dispozícii napätia všetkých troch fáz z </w:t>
      </w:r>
      <w:proofErr w:type="spellStart"/>
      <w:r w:rsidRPr="004066BA">
        <w:rPr>
          <w:rFonts w:cs="Arial"/>
        </w:rPr>
        <w:t>trojpolového</w:t>
      </w:r>
      <w:proofErr w:type="spellEnd"/>
      <w:r w:rsidRPr="004066BA">
        <w:rPr>
          <w:rFonts w:cs="Arial"/>
        </w:rPr>
        <w:t xml:space="preserve"> ističa 400V/6A zapojeného za prívodovým výkonovým ističom rozvádzača ANG. Istič je zabezpečený proti náhodnému alebo zámernému vypnutiu.</w:t>
      </w:r>
    </w:p>
    <w:p w14:paraId="5E15B225" w14:textId="77777777" w:rsidR="00DC50D9" w:rsidRPr="00DC50D9" w:rsidRDefault="00DC50D9" w:rsidP="00DC50D9"/>
    <w:p w14:paraId="75809290" w14:textId="785C0E28" w:rsidR="00DC50D9" w:rsidRDefault="00DC50D9" w:rsidP="00554525">
      <w:pPr>
        <w:pStyle w:val="Nadpis4"/>
      </w:pPr>
      <w:bookmarkStart w:id="428" w:name="_Toc165616739"/>
      <w:r>
        <w:t xml:space="preserve">BEZPEČNOSŤ PRI </w:t>
      </w:r>
      <w:r w:rsidRPr="006A095D">
        <w:t>PRÁCI</w:t>
      </w:r>
      <w:r>
        <w:t xml:space="preserve"> A BEZPEČNOSŤ TECHNICKÝCH ZARIADENÍ</w:t>
      </w:r>
      <w:bookmarkEnd w:id="428"/>
    </w:p>
    <w:p w14:paraId="465F29FA" w14:textId="77777777" w:rsidR="006A095D" w:rsidRDefault="006A095D" w:rsidP="00F81933">
      <w:pPr>
        <w:pStyle w:val="Zkladntext"/>
        <w:jc w:val="both"/>
        <w:rPr>
          <w:b/>
          <w:bCs/>
          <w:u w:val="single"/>
        </w:rPr>
      </w:pPr>
    </w:p>
    <w:p w14:paraId="20829699" w14:textId="72C68EBF" w:rsidR="00F81933" w:rsidRPr="00F81933" w:rsidRDefault="00F81933" w:rsidP="00F81933">
      <w:pPr>
        <w:pStyle w:val="Zkladntext"/>
        <w:jc w:val="both"/>
        <w:rPr>
          <w:b/>
          <w:bCs/>
          <w:u w:val="single"/>
        </w:rPr>
      </w:pPr>
      <w:r w:rsidRPr="00F81933">
        <w:rPr>
          <w:b/>
          <w:bCs/>
          <w:u w:val="single"/>
        </w:rPr>
        <w:t>Normy</w:t>
      </w:r>
      <w:r w:rsidRPr="00F81933">
        <w:rPr>
          <w:b/>
          <w:bCs/>
          <w:spacing w:val="-16"/>
          <w:u w:val="single"/>
        </w:rPr>
        <w:t xml:space="preserve"> </w:t>
      </w:r>
      <w:r w:rsidRPr="00F81933">
        <w:rPr>
          <w:b/>
          <w:bCs/>
          <w:u w:val="single"/>
        </w:rPr>
        <w:t>a</w:t>
      </w:r>
      <w:r w:rsidRPr="00F81933">
        <w:rPr>
          <w:b/>
          <w:bCs/>
          <w:spacing w:val="-10"/>
          <w:u w:val="single"/>
        </w:rPr>
        <w:t xml:space="preserve"> </w:t>
      </w:r>
      <w:r w:rsidRPr="00F81933">
        <w:rPr>
          <w:b/>
          <w:bCs/>
          <w:u w:val="single"/>
        </w:rPr>
        <w:t>bezpečnostné</w:t>
      </w:r>
      <w:r w:rsidRPr="00F81933">
        <w:rPr>
          <w:b/>
          <w:bCs/>
          <w:spacing w:val="-10"/>
          <w:u w:val="single"/>
        </w:rPr>
        <w:t xml:space="preserve"> </w:t>
      </w:r>
      <w:r w:rsidRPr="00F81933">
        <w:rPr>
          <w:b/>
          <w:bCs/>
          <w:u w:val="single"/>
        </w:rPr>
        <w:t>predpisy</w:t>
      </w:r>
    </w:p>
    <w:p w14:paraId="4CD82713" w14:textId="77777777" w:rsidR="00F81933" w:rsidRPr="004066BA" w:rsidRDefault="00F81933" w:rsidP="00F81933">
      <w:pPr>
        <w:pStyle w:val="Zkladntext"/>
        <w:jc w:val="both"/>
      </w:pPr>
      <w:r w:rsidRPr="004066BA">
        <w:t>Navrhované</w:t>
      </w:r>
      <w:r w:rsidRPr="004066BA">
        <w:rPr>
          <w:spacing w:val="31"/>
        </w:rPr>
        <w:t xml:space="preserve"> </w:t>
      </w:r>
      <w:r w:rsidRPr="004066BA">
        <w:t>zariadenia</w:t>
      </w:r>
      <w:r w:rsidRPr="004066BA">
        <w:rPr>
          <w:spacing w:val="31"/>
        </w:rPr>
        <w:t xml:space="preserve"> </w:t>
      </w:r>
      <w:r w:rsidRPr="004066BA">
        <w:t>musia</w:t>
      </w:r>
      <w:r w:rsidRPr="004066BA">
        <w:rPr>
          <w:spacing w:val="32"/>
        </w:rPr>
        <w:t xml:space="preserve"> </w:t>
      </w:r>
      <w:r w:rsidRPr="004066BA">
        <w:rPr>
          <w:spacing w:val="-2"/>
        </w:rPr>
        <w:t>vyhovovať</w:t>
      </w:r>
      <w:r w:rsidRPr="004066BA">
        <w:rPr>
          <w:spacing w:val="31"/>
        </w:rPr>
        <w:t xml:space="preserve"> </w:t>
      </w:r>
      <w:r w:rsidRPr="004066BA">
        <w:rPr>
          <w:spacing w:val="-2"/>
        </w:rPr>
        <w:t>platným</w:t>
      </w:r>
      <w:r w:rsidRPr="004066BA">
        <w:rPr>
          <w:spacing w:val="35"/>
        </w:rPr>
        <w:t xml:space="preserve"> </w:t>
      </w:r>
      <w:r w:rsidRPr="004066BA">
        <w:t>normám</w:t>
      </w:r>
      <w:r w:rsidRPr="004066BA">
        <w:rPr>
          <w:spacing w:val="35"/>
        </w:rPr>
        <w:t xml:space="preserve"> </w:t>
      </w:r>
      <w:r w:rsidRPr="004066BA">
        <w:t>a</w:t>
      </w:r>
      <w:r w:rsidRPr="004066BA">
        <w:rPr>
          <w:spacing w:val="31"/>
        </w:rPr>
        <w:t xml:space="preserve"> </w:t>
      </w:r>
      <w:r w:rsidRPr="004066BA">
        <w:t>bezpečnostným</w:t>
      </w:r>
      <w:r w:rsidRPr="004066BA">
        <w:rPr>
          <w:spacing w:val="35"/>
        </w:rPr>
        <w:t xml:space="preserve"> </w:t>
      </w:r>
      <w:r w:rsidRPr="004066BA">
        <w:t>predpisom</w:t>
      </w:r>
      <w:r w:rsidRPr="004066BA">
        <w:rPr>
          <w:spacing w:val="35"/>
        </w:rPr>
        <w:t xml:space="preserve"> </w:t>
      </w:r>
      <w:r w:rsidRPr="004066BA">
        <w:t>so</w:t>
      </w:r>
      <w:r w:rsidRPr="004066BA">
        <w:rPr>
          <w:spacing w:val="63"/>
          <w:w w:val="99"/>
        </w:rPr>
        <w:t xml:space="preserve"> </w:t>
      </w:r>
      <w:r w:rsidRPr="004066BA">
        <w:rPr>
          <w:spacing w:val="-2"/>
        </w:rPr>
        <w:t>zvláštnym</w:t>
      </w:r>
      <w:r w:rsidRPr="004066BA">
        <w:rPr>
          <w:spacing w:val="-4"/>
        </w:rPr>
        <w:t xml:space="preserve"> </w:t>
      </w:r>
      <w:r w:rsidRPr="004066BA">
        <w:t>zreteľom</w:t>
      </w:r>
      <w:r w:rsidRPr="004066BA">
        <w:rPr>
          <w:spacing w:val="-4"/>
        </w:rPr>
        <w:t xml:space="preserve"> </w:t>
      </w:r>
      <w:r w:rsidRPr="004066BA">
        <w:t>na</w:t>
      </w:r>
      <w:r w:rsidRPr="004066BA">
        <w:rPr>
          <w:spacing w:val="-7"/>
        </w:rPr>
        <w:t xml:space="preserve"> </w:t>
      </w:r>
      <w:r w:rsidRPr="004066BA">
        <w:t>normy</w:t>
      </w:r>
      <w:r w:rsidRPr="004066BA">
        <w:rPr>
          <w:spacing w:val="-13"/>
        </w:rPr>
        <w:t xml:space="preserve"> </w:t>
      </w:r>
      <w:r w:rsidRPr="004066BA">
        <w:t>:</w:t>
      </w:r>
    </w:p>
    <w:p w14:paraId="1B5FF1CA" w14:textId="77777777" w:rsidR="00F81933" w:rsidRPr="004066BA" w:rsidRDefault="00F81933" w:rsidP="00F81933">
      <w:pPr>
        <w:pStyle w:val="Zkladntext"/>
        <w:jc w:val="both"/>
      </w:pPr>
      <w:r w:rsidRPr="004066BA">
        <w:t>STN</w:t>
      </w:r>
      <w:r w:rsidRPr="004066BA">
        <w:rPr>
          <w:spacing w:val="-6"/>
        </w:rPr>
        <w:t xml:space="preserve"> </w:t>
      </w:r>
      <w:r w:rsidRPr="004066BA">
        <w:t>33</w:t>
      </w:r>
      <w:r w:rsidRPr="004066BA">
        <w:rPr>
          <w:spacing w:val="-7"/>
        </w:rPr>
        <w:t xml:space="preserve"> </w:t>
      </w:r>
      <w:r w:rsidRPr="004066BA">
        <w:t>3201</w:t>
      </w:r>
      <w:r w:rsidRPr="004066BA">
        <w:rPr>
          <w:spacing w:val="-7"/>
        </w:rPr>
        <w:t xml:space="preserve"> </w:t>
      </w:r>
      <w:r w:rsidRPr="004066BA">
        <w:t>-</w:t>
      </w:r>
      <w:r w:rsidRPr="004066BA">
        <w:rPr>
          <w:spacing w:val="-5"/>
        </w:rPr>
        <w:t xml:space="preserve"> </w:t>
      </w:r>
      <w:r w:rsidRPr="004066BA">
        <w:t>Elektrické</w:t>
      </w:r>
      <w:r w:rsidRPr="004066BA">
        <w:rPr>
          <w:spacing w:val="-6"/>
        </w:rPr>
        <w:t xml:space="preserve"> </w:t>
      </w:r>
      <w:r w:rsidRPr="004066BA">
        <w:t>inštalácie</w:t>
      </w:r>
      <w:r w:rsidRPr="004066BA">
        <w:rPr>
          <w:spacing w:val="-6"/>
        </w:rPr>
        <w:t xml:space="preserve"> </w:t>
      </w:r>
      <w:r w:rsidRPr="004066BA">
        <w:t>so</w:t>
      </w:r>
      <w:r w:rsidRPr="004066BA">
        <w:rPr>
          <w:spacing w:val="-5"/>
        </w:rPr>
        <w:t xml:space="preserve"> </w:t>
      </w:r>
      <w:r w:rsidRPr="004066BA">
        <w:t>striedavým</w:t>
      </w:r>
      <w:r w:rsidRPr="004066BA">
        <w:rPr>
          <w:spacing w:val="-3"/>
        </w:rPr>
        <w:t xml:space="preserve"> </w:t>
      </w:r>
      <w:r w:rsidRPr="004066BA">
        <w:t>napätím</w:t>
      </w:r>
      <w:r w:rsidRPr="004066BA">
        <w:rPr>
          <w:spacing w:val="-2"/>
        </w:rPr>
        <w:t xml:space="preserve"> </w:t>
      </w:r>
      <w:r w:rsidRPr="004066BA">
        <w:t>nad</w:t>
      </w:r>
      <w:r w:rsidRPr="004066BA">
        <w:rPr>
          <w:spacing w:val="-6"/>
        </w:rPr>
        <w:t xml:space="preserve"> </w:t>
      </w:r>
      <w:r w:rsidRPr="004066BA">
        <w:t>1</w:t>
      </w:r>
      <w:r w:rsidRPr="004066BA">
        <w:rPr>
          <w:spacing w:val="-6"/>
        </w:rPr>
        <w:t xml:space="preserve"> </w:t>
      </w:r>
      <w:r w:rsidRPr="004066BA">
        <w:rPr>
          <w:spacing w:val="1"/>
        </w:rPr>
        <w:t>kV</w:t>
      </w:r>
    </w:p>
    <w:p w14:paraId="4ACB8123" w14:textId="77777777" w:rsidR="00F81933" w:rsidRPr="004066BA" w:rsidRDefault="00F81933" w:rsidP="00F81933">
      <w:pPr>
        <w:pStyle w:val="Zkladntext"/>
        <w:jc w:val="both"/>
      </w:pPr>
      <w:r w:rsidRPr="004066BA">
        <w:t>STN</w:t>
      </w:r>
      <w:r w:rsidRPr="004066BA">
        <w:rPr>
          <w:spacing w:val="12"/>
        </w:rPr>
        <w:t xml:space="preserve"> </w:t>
      </w:r>
      <w:r w:rsidRPr="004066BA">
        <w:t>33</w:t>
      </w:r>
      <w:r w:rsidRPr="004066BA">
        <w:rPr>
          <w:spacing w:val="12"/>
        </w:rPr>
        <w:t xml:space="preserve"> </w:t>
      </w:r>
      <w:r w:rsidRPr="004066BA">
        <w:t>2000-4-41</w:t>
      </w:r>
      <w:r w:rsidRPr="004066BA">
        <w:rPr>
          <w:spacing w:val="12"/>
        </w:rPr>
        <w:t xml:space="preserve"> </w:t>
      </w:r>
      <w:r w:rsidRPr="004066BA">
        <w:t>–</w:t>
      </w:r>
      <w:r w:rsidRPr="004066BA">
        <w:rPr>
          <w:spacing w:val="13"/>
        </w:rPr>
        <w:t xml:space="preserve"> </w:t>
      </w:r>
      <w:r w:rsidRPr="004066BA">
        <w:t>Elektrické</w:t>
      </w:r>
      <w:r w:rsidRPr="004066BA">
        <w:rPr>
          <w:spacing w:val="12"/>
        </w:rPr>
        <w:t xml:space="preserve"> </w:t>
      </w:r>
      <w:r w:rsidRPr="004066BA">
        <w:t>inštalácie</w:t>
      </w:r>
      <w:r w:rsidRPr="004066BA">
        <w:rPr>
          <w:spacing w:val="13"/>
        </w:rPr>
        <w:t xml:space="preserve"> </w:t>
      </w:r>
      <w:r w:rsidRPr="004066BA">
        <w:t>budov,</w:t>
      </w:r>
      <w:r w:rsidRPr="004066BA">
        <w:rPr>
          <w:spacing w:val="13"/>
        </w:rPr>
        <w:t xml:space="preserve"> </w:t>
      </w:r>
      <w:r w:rsidRPr="004066BA">
        <w:t>časť</w:t>
      </w:r>
      <w:r w:rsidRPr="004066BA">
        <w:rPr>
          <w:spacing w:val="9"/>
        </w:rPr>
        <w:t xml:space="preserve"> </w:t>
      </w:r>
      <w:r w:rsidRPr="004066BA">
        <w:t>4,</w:t>
      </w:r>
      <w:r w:rsidRPr="004066BA">
        <w:rPr>
          <w:spacing w:val="10"/>
        </w:rPr>
        <w:t xml:space="preserve"> </w:t>
      </w:r>
      <w:r w:rsidRPr="004066BA">
        <w:t>kapitola</w:t>
      </w:r>
      <w:r w:rsidRPr="004066BA">
        <w:rPr>
          <w:spacing w:val="10"/>
        </w:rPr>
        <w:t xml:space="preserve"> </w:t>
      </w:r>
      <w:r w:rsidRPr="004066BA">
        <w:t>41</w:t>
      </w:r>
      <w:r w:rsidRPr="004066BA">
        <w:rPr>
          <w:spacing w:val="10"/>
        </w:rPr>
        <w:t xml:space="preserve"> </w:t>
      </w:r>
      <w:r w:rsidRPr="004066BA">
        <w:t>:</w:t>
      </w:r>
      <w:r w:rsidRPr="004066BA">
        <w:rPr>
          <w:spacing w:val="11"/>
        </w:rPr>
        <w:t xml:space="preserve"> </w:t>
      </w:r>
      <w:r w:rsidRPr="004066BA">
        <w:t>Ochrana</w:t>
      </w:r>
      <w:r w:rsidRPr="004066BA">
        <w:rPr>
          <w:spacing w:val="9"/>
        </w:rPr>
        <w:t xml:space="preserve"> </w:t>
      </w:r>
      <w:r w:rsidRPr="004066BA">
        <w:t>pred</w:t>
      </w:r>
      <w:r w:rsidRPr="004066BA">
        <w:rPr>
          <w:spacing w:val="10"/>
        </w:rPr>
        <w:t xml:space="preserve"> </w:t>
      </w:r>
      <w:r w:rsidRPr="004066BA">
        <w:t>úrazom</w:t>
      </w:r>
      <w:r w:rsidRPr="004066BA">
        <w:rPr>
          <w:spacing w:val="15"/>
        </w:rPr>
        <w:t xml:space="preserve"> </w:t>
      </w:r>
      <w:proofErr w:type="spellStart"/>
      <w:r w:rsidRPr="004066BA">
        <w:t>elektric</w:t>
      </w:r>
      <w:proofErr w:type="spellEnd"/>
      <w:r w:rsidRPr="004066BA">
        <w:t>-</w:t>
      </w:r>
      <w:r w:rsidRPr="004066BA">
        <w:rPr>
          <w:spacing w:val="76"/>
          <w:w w:val="99"/>
        </w:rPr>
        <w:t xml:space="preserve"> </w:t>
      </w:r>
      <w:r w:rsidRPr="004066BA">
        <w:t>kým</w:t>
      </w:r>
      <w:r w:rsidRPr="004066BA">
        <w:rPr>
          <w:spacing w:val="-8"/>
        </w:rPr>
        <w:t xml:space="preserve"> </w:t>
      </w:r>
      <w:r w:rsidRPr="004066BA">
        <w:t>prúdom</w:t>
      </w:r>
    </w:p>
    <w:p w14:paraId="7C2602BD" w14:textId="77777777" w:rsidR="00F81933" w:rsidRPr="004066BA" w:rsidRDefault="00F81933" w:rsidP="00F81933">
      <w:pPr>
        <w:pStyle w:val="Zkladntext"/>
        <w:jc w:val="both"/>
      </w:pPr>
      <w:r w:rsidRPr="004066BA">
        <w:t>STN</w:t>
      </w:r>
      <w:r w:rsidRPr="004066BA">
        <w:rPr>
          <w:spacing w:val="-8"/>
        </w:rPr>
        <w:t xml:space="preserve"> </w:t>
      </w:r>
      <w:r w:rsidRPr="004066BA">
        <w:t>33</w:t>
      </w:r>
      <w:r w:rsidRPr="004066BA">
        <w:rPr>
          <w:spacing w:val="-8"/>
        </w:rPr>
        <w:t xml:space="preserve"> </w:t>
      </w:r>
      <w:r w:rsidRPr="004066BA">
        <w:t>2000-5-51</w:t>
      </w:r>
      <w:r w:rsidRPr="004066BA">
        <w:rPr>
          <w:spacing w:val="-8"/>
        </w:rPr>
        <w:t xml:space="preserve"> </w:t>
      </w:r>
      <w:r w:rsidRPr="004066BA">
        <w:t>–</w:t>
      </w:r>
      <w:r w:rsidRPr="004066BA">
        <w:rPr>
          <w:spacing w:val="-7"/>
        </w:rPr>
        <w:t xml:space="preserve"> </w:t>
      </w:r>
      <w:r w:rsidRPr="004066BA">
        <w:t>Prostredia</w:t>
      </w:r>
    </w:p>
    <w:p w14:paraId="5944037F" w14:textId="77777777" w:rsidR="00F81933" w:rsidRPr="004066BA" w:rsidRDefault="00F81933" w:rsidP="00F81933">
      <w:pPr>
        <w:pStyle w:val="Zkladntext"/>
        <w:jc w:val="both"/>
      </w:pPr>
      <w:r w:rsidRPr="004066BA">
        <w:t>STN</w:t>
      </w:r>
      <w:r w:rsidRPr="004066BA">
        <w:rPr>
          <w:spacing w:val="-7"/>
        </w:rPr>
        <w:t xml:space="preserve"> </w:t>
      </w:r>
      <w:r w:rsidRPr="004066BA">
        <w:t>33</w:t>
      </w:r>
      <w:r w:rsidRPr="004066BA">
        <w:rPr>
          <w:spacing w:val="-7"/>
        </w:rPr>
        <w:t xml:space="preserve"> </w:t>
      </w:r>
      <w:r w:rsidRPr="004066BA">
        <w:t>3200</w:t>
      </w:r>
      <w:r w:rsidRPr="004066BA">
        <w:rPr>
          <w:spacing w:val="-6"/>
        </w:rPr>
        <w:t xml:space="preserve"> </w:t>
      </w:r>
      <w:r w:rsidRPr="004066BA">
        <w:t>-</w:t>
      </w:r>
      <w:r w:rsidRPr="004066BA">
        <w:rPr>
          <w:spacing w:val="-6"/>
        </w:rPr>
        <w:t xml:space="preserve"> </w:t>
      </w:r>
      <w:r w:rsidRPr="004066BA">
        <w:t>Elektrické</w:t>
      </w:r>
      <w:r w:rsidRPr="004066BA">
        <w:rPr>
          <w:spacing w:val="-7"/>
        </w:rPr>
        <w:t xml:space="preserve"> </w:t>
      </w:r>
      <w:r w:rsidRPr="004066BA">
        <w:t>stanice</w:t>
      </w:r>
      <w:r w:rsidRPr="004066BA">
        <w:rPr>
          <w:spacing w:val="-6"/>
        </w:rPr>
        <w:t xml:space="preserve"> </w:t>
      </w:r>
      <w:r w:rsidRPr="004066BA">
        <w:t>a</w:t>
      </w:r>
      <w:r w:rsidRPr="004066BA">
        <w:rPr>
          <w:spacing w:val="-7"/>
        </w:rPr>
        <w:t xml:space="preserve"> </w:t>
      </w:r>
      <w:r w:rsidRPr="004066BA">
        <w:t>rozvodné</w:t>
      </w:r>
      <w:r w:rsidRPr="004066BA">
        <w:rPr>
          <w:spacing w:val="-6"/>
        </w:rPr>
        <w:t xml:space="preserve"> </w:t>
      </w:r>
      <w:r w:rsidRPr="004066BA">
        <w:t>zariadenia</w:t>
      </w:r>
      <w:r w:rsidRPr="004066BA">
        <w:rPr>
          <w:spacing w:val="35"/>
          <w:w w:val="99"/>
        </w:rPr>
        <w:t xml:space="preserve"> </w:t>
      </w:r>
      <w:r w:rsidRPr="004066BA">
        <w:t>STN</w:t>
      </w:r>
      <w:r w:rsidRPr="004066BA">
        <w:rPr>
          <w:spacing w:val="-9"/>
        </w:rPr>
        <w:t xml:space="preserve"> </w:t>
      </w:r>
      <w:r w:rsidRPr="004066BA">
        <w:t>33</w:t>
      </w:r>
      <w:r w:rsidRPr="004066BA">
        <w:rPr>
          <w:spacing w:val="-9"/>
        </w:rPr>
        <w:t xml:space="preserve"> </w:t>
      </w:r>
      <w:r w:rsidRPr="004066BA">
        <w:t>3240</w:t>
      </w:r>
      <w:r w:rsidRPr="004066BA">
        <w:rPr>
          <w:spacing w:val="-10"/>
        </w:rPr>
        <w:t xml:space="preserve"> </w:t>
      </w:r>
      <w:r w:rsidRPr="004066BA">
        <w:t>-</w:t>
      </w:r>
      <w:r w:rsidRPr="004066BA">
        <w:rPr>
          <w:spacing w:val="-8"/>
        </w:rPr>
        <w:t xml:space="preserve"> </w:t>
      </w:r>
      <w:r w:rsidRPr="004066BA">
        <w:t>Stanovište</w:t>
      </w:r>
      <w:r w:rsidRPr="004066BA">
        <w:rPr>
          <w:spacing w:val="-8"/>
        </w:rPr>
        <w:t xml:space="preserve"> </w:t>
      </w:r>
      <w:r w:rsidRPr="004066BA">
        <w:rPr>
          <w:spacing w:val="-2"/>
        </w:rPr>
        <w:t>výkonových</w:t>
      </w:r>
      <w:r w:rsidRPr="004066BA">
        <w:rPr>
          <w:spacing w:val="-9"/>
        </w:rPr>
        <w:t xml:space="preserve"> </w:t>
      </w:r>
      <w:r w:rsidRPr="004066BA">
        <w:t>transformátorov</w:t>
      </w:r>
    </w:p>
    <w:p w14:paraId="2146FC46" w14:textId="77777777" w:rsidR="00F81933" w:rsidRPr="004066BA" w:rsidRDefault="00F81933" w:rsidP="00F81933">
      <w:pPr>
        <w:pStyle w:val="Zkladntext"/>
        <w:jc w:val="both"/>
      </w:pPr>
      <w:r w:rsidRPr="004066BA">
        <w:t>STN</w:t>
      </w:r>
      <w:r w:rsidRPr="004066BA">
        <w:rPr>
          <w:spacing w:val="-7"/>
        </w:rPr>
        <w:t xml:space="preserve"> </w:t>
      </w:r>
      <w:r w:rsidRPr="004066BA">
        <w:t>34</w:t>
      </w:r>
      <w:r w:rsidRPr="004066BA">
        <w:rPr>
          <w:spacing w:val="-8"/>
        </w:rPr>
        <w:t xml:space="preserve"> </w:t>
      </w:r>
      <w:r w:rsidRPr="004066BA">
        <w:t>1050</w:t>
      </w:r>
      <w:r w:rsidRPr="004066BA">
        <w:rPr>
          <w:spacing w:val="-8"/>
        </w:rPr>
        <w:t xml:space="preserve"> </w:t>
      </w:r>
      <w:r w:rsidRPr="004066BA">
        <w:t>,</w:t>
      </w:r>
      <w:r w:rsidRPr="004066BA">
        <w:rPr>
          <w:spacing w:val="-7"/>
        </w:rPr>
        <w:t xml:space="preserve"> </w:t>
      </w:r>
      <w:r w:rsidRPr="004066BA">
        <w:t>332000-5-52</w:t>
      </w:r>
      <w:r w:rsidRPr="004066BA">
        <w:rPr>
          <w:spacing w:val="-7"/>
        </w:rPr>
        <w:t xml:space="preserve"> </w:t>
      </w:r>
      <w:r w:rsidRPr="004066BA">
        <w:t>-</w:t>
      </w:r>
      <w:r w:rsidRPr="004066BA">
        <w:rPr>
          <w:spacing w:val="-5"/>
        </w:rPr>
        <w:t xml:space="preserve"> </w:t>
      </w:r>
      <w:r w:rsidRPr="004066BA">
        <w:t>Predpisy</w:t>
      </w:r>
      <w:r w:rsidRPr="004066BA">
        <w:rPr>
          <w:spacing w:val="-13"/>
        </w:rPr>
        <w:t xml:space="preserve"> </w:t>
      </w:r>
      <w:r w:rsidRPr="004066BA">
        <w:t>pre</w:t>
      </w:r>
      <w:r w:rsidRPr="004066BA">
        <w:rPr>
          <w:spacing w:val="-7"/>
        </w:rPr>
        <w:t xml:space="preserve"> </w:t>
      </w:r>
      <w:r w:rsidRPr="004066BA">
        <w:t>kladenie</w:t>
      </w:r>
      <w:r w:rsidRPr="004066BA">
        <w:rPr>
          <w:spacing w:val="-6"/>
        </w:rPr>
        <w:t xml:space="preserve"> </w:t>
      </w:r>
      <w:r w:rsidRPr="004066BA">
        <w:rPr>
          <w:spacing w:val="-2"/>
        </w:rPr>
        <w:t>silových</w:t>
      </w:r>
      <w:r w:rsidRPr="004066BA">
        <w:rPr>
          <w:spacing w:val="-7"/>
        </w:rPr>
        <w:t xml:space="preserve"> </w:t>
      </w:r>
      <w:r w:rsidRPr="004066BA">
        <w:t>elektrických</w:t>
      </w:r>
      <w:r w:rsidRPr="004066BA">
        <w:rPr>
          <w:spacing w:val="-7"/>
        </w:rPr>
        <w:t xml:space="preserve"> </w:t>
      </w:r>
      <w:r w:rsidRPr="004066BA">
        <w:t>vedení</w:t>
      </w:r>
      <w:r w:rsidRPr="004066BA">
        <w:rPr>
          <w:spacing w:val="79"/>
          <w:w w:val="99"/>
        </w:rPr>
        <w:t xml:space="preserve"> </w:t>
      </w:r>
      <w:r w:rsidRPr="004066BA">
        <w:t>STN</w:t>
      </w:r>
      <w:r w:rsidRPr="004066BA">
        <w:rPr>
          <w:spacing w:val="-7"/>
        </w:rPr>
        <w:t xml:space="preserve"> </w:t>
      </w:r>
      <w:r w:rsidRPr="004066BA">
        <w:t>38</w:t>
      </w:r>
      <w:r w:rsidRPr="004066BA">
        <w:rPr>
          <w:spacing w:val="-7"/>
        </w:rPr>
        <w:t xml:space="preserve"> </w:t>
      </w:r>
      <w:r w:rsidRPr="004066BA">
        <w:t>2156</w:t>
      </w:r>
      <w:r w:rsidRPr="004066BA">
        <w:rPr>
          <w:spacing w:val="-7"/>
        </w:rPr>
        <w:t xml:space="preserve"> </w:t>
      </w:r>
      <w:r w:rsidRPr="004066BA">
        <w:t>-</w:t>
      </w:r>
      <w:r w:rsidRPr="004066BA">
        <w:rPr>
          <w:spacing w:val="-5"/>
        </w:rPr>
        <w:t xml:space="preserve"> </w:t>
      </w:r>
      <w:r w:rsidRPr="004066BA">
        <w:t>Káblové</w:t>
      </w:r>
      <w:r w:rsidRPr="004066BA">
        <w:rPr>
          <w:spacing w:val="-6"/>
        </w:rPr>
        <w:t xml:space="preserve"> </w:t>
      </w:r>
      <w:r w:rsidRPr="004066BA">
        <w:t>kanály,</w:t>
      </w:r>
      <w:r w:rsidRPr="004066BA">
        <w:rPr>
          <w:spacing w:val="-6"/>
        </w:rPr>
        <w:t xml:space="preserve"> </w:t>
      </w:r>
      <w:r w:rsidRPr="004066BA">
        <w:t>priestory,</w:t>
      </w:r>
      <w:r w:rsidRPr="004066BA">
        <w:rPr>
          <w:spacing w:val="-6"/>
        </w:rPr>
        <w:t xml:space="preserve"> </w:t>
      </w:r>
      <w:r w:rsidRPr="004066BA">
        <w:t>šachty</w:t>
      </w:r>
      <w:r w:rsidRPr="004066BA">
        <w:rPr>
          <w:spacing w:val="-12"/>
        </w:rPr>
        <w:t xml:space="preserve"> </w:t>
      </w:r>
      <w:r w:rsidRPr="004066BA">
        <w:t>a</w:t>
      </w:r>
      <w:r w:rsidRPr="004066BA">
        <w:rPr>
          <w:spacing w:val="-6"/>
        </w:rPr>
        <w:t xml:space="preserve"> </w:t>
      </w:r>
      <w:r w:rsidRPr="004066BA">
        <w:t>mosty</w:t>
      </w:r>
    </w:p>
    <w:p w14:paraId="1587C3CB" w14:textId="66992D5B" w:rsidR="00F81933" w:rsidRPr="00F81933" w:rsidRDefault="00F81933" w:rsidP="00F81933">
      <w:pPr>
        <w:pStyle w:val="Zkladntext"/>
        <w:spacing w:before="240"/>
        <w:jc w:val="both"/>
        <w:rPr>
          <w:b/>
          <w:bCs/>
          <w:u w:val="single"/>
        </w:rPr>
      </w:pPr>
      <w:r w:rsidRPr="00F81933">
        <w:rPr>
          <w:b/>
          <w:bCs/>
          <w:u w:val="single"/>
        </w:rPr>
        <w:t>Osvedčenia</w:t>
      </w:r>
    </w:p>
    <w:p w14:paraId="146F086F" w14:textId="77777777" w:rsidR="00F81933" w:rsidRPr="004066BA" w:rsidRDefault="00F81933" w:rsidP="00F81933">
      <w:pPr>
        <w:pStyle w:val="Zkladntext"/>
        <w:jc w:val="both"/>
      </w:pPr>
      <w:r w:rsidRPr="004066BA">
        <w:t>Všetky</w:t>
      </w:r>
      <w:r w:rsidRPr="004066BA">
        <w:rPr>
          <w:spacing w:val="26"/>
        </w:rPr>
        <w:t xml:space="preserve"> </w:t>
      </w:r>
      <w:r w:rsidRPr="004066BA">
        <w:t>zariadenia</w:t>
      </w:r>
      <w:r w:rsidRPr="004066BA">
        <w:rPr>
          <w:spacing w:val="32"/>
        </w:rPr>
        <w:t xml:space="preserve"> </w:t>
      </w:r>
      <w:r w:rsidRPr="004066BA">
        <w:t>podliehajú</w:t>
      </w:r>
      <w:r w:rsidRPr="004066BA">
        <w:rPr>
          <w:spacing w:val="32"/>
        </w:rPr>
        <w:t xml:space="preserve"> </w:t>
      </w:r>
      <w:r w:rsidRPr="004066BA">
        <w:t>osvedčovaniu</w:t>
      </w:r>
      <w:r w:rsidRPr="004066BA">
        <w:rPr>
          <w:spacing w:val="32"/>
        </w:rPr>
        <w:t xml:space="preserve"> </w:t>
      </w:r>
      <w:r w:rsidRPr="004066BA">
        <w:t>Slovenskému</w:t>
      </w:r>
      <w:r w:rsidRPr="004066BA">
        <w:rPr>
          <w:spacing w:val="29"/>
        </w:rPr>
        <w:t xml:space="preserve"> </w:t>
      </w:r>
      <w:r w:rsidRPr="004066BA">
        <w:t>skúšobnému</w:t>
      </w:r>
      <w:r w:rsidRPr="004066BA">
        <w:rPr>
          <w:spacing w:val="29"/>
        </w:rPr>
        <w:t xml:space="preserve"> </w:t>
      </w:r>
      <w:r w:rsidRPr="004066BA">
        <w:t>ústavu</w:t>
      </w:r>
      <w:r w:rsidRPr="004066BA">
        <w:rPr>
          <w:spacing w:val="29"/>
        </w:rPr>
        <w:t xml:space="preserve"> </w:t>
      </w:r>
      <w:r w:rsidRPr="004066BA">
        <w:t>SKTC</w:t>
      </w:r>
      <w:r w:rsidRPr="004066BA">
        <w:rPr>
          <w:spacing w:val="30"/>
        </w:rPr>
        <w:t xml:space="preserve"> </w:t>
      </w:r>
      <w:r w:rsidRPr="004066BA">
        <w:t>101</w:t>
      </w:r>
      <w:r w:rsidRPr="004066BA">
        <w:rPr>
          <w:spacing w:val="29"/>
        </w:rPr>
        <w:t xml:space="preserve"> </w:t>
      </w:r>
      <w:r w:rsidRPr="004066BA">
        <w:t>v</w:t>
      </w:r>
      <w:r w:rsidRPr="004066BA">
        <w:rPr>
          <w:spacing w:val="63"/>
          <w:w w:val="99"/>
        </w:rPr>
        <w:t xml:space="preserve"> </w:t>
      </w:r>
      <w:r w:rsidRPr="004066BA">
        <w:t>Novej</w:t>
      </w:r>
      <w:r w:rsidRPr="004066BA">
        <w:rPr>
          <w:spacing w:val="9"/>
        </w:rPr>
        <w:t xml:space="preserve"> </w:t>
      </w:r>
      <w:r w:rsidRPr="004066BA">
        <w:t>Dubnici</w:t>
      </w:r>
      <w:r w:rsidRPr="004066BA">
        <w:rPr>
          <w:spacing w:val="8"/>
        </w:rPr>
        <w:t xml:space="preserve"> </w:t>
      </w:r>
      <w:r w:rsidRPr="004066BA">
        <w:t>a</w:t>
      </w:r>
      <w:r w:rsidRPr="004066BA">
        <w:rPr>
          <w:spacing w:val="8"/>
        </w:rPr>
        <w:t xml:space="preserve"> </w:t>
      </w:r>
      <w:r w:rsidRPr="004066BA">
        <w:t>Technickej</w:t>
      </w:r>
      <w:r w:rsidRPr="004066BA">
        <w:rPr>
          <w:spacing w:val="10"/>
        </w:rPr>
        <w:t xml:space="preserve"> </w:t>
      </w:r>
      <w:r w:rsidRPr="004066BA">
        <w:t>inšpekcii</w:t>
      </w:r>
      <w:r w:rsidRPr="004066BA">
        <w:rPr>
          <w:spacing w:val="8"/>
        </w:rPr>
        <w:t xml:space="preserve"> </w:t>
      </w:r>
      <w:r w:rsidRPr="004066BA">
        <w:t>SR.</w:t>
      </w:r>
      <w:r w:rsidRPr="004066BA">
        <w:rPr>
          <w:spacing w:val="9"/>
        </w:rPr>
        <w:t xml:space="preserve"> </w:t>
      </w:r>
      <w:r w:rsidRPr="004066BA">
        <w:t>Osvedčenia</w:t>
      </w:r>
      <w:r w:rsidRPr="004066BA">
        <w:rPr>
          <w:spacing w:val="9"/>
        </w:rPr>
        <w:t xml:space="preserve"> </w:t>
      </w:r>
      <w:r w:rsidRPr="004066BA">
        <w:t>zabezpečuje</w:t>
      </w:r>
      <w:r w:rsidRPr="004066BA">
        <w:rPr>
          <w:spacing w:val="8"/>
        </w:rPr>
        <w:t xml:space="preserve"> </w:t>
      </w:r>
      <w:r w:rsidRPr="004066BA">
        <w:t>dovozca</w:t>
      </w:r>
      <w:r w:rsidRPr="004066BA">
        <w:rPr>
          <w:spacing w:val="8"/>
        </w:rPr>
        <w:t xml:space="preserve"> </w:t>
      </w:r>
      <w:r w:rsidRPr="004066BA">
        <w:t>zariadenia</w:t>
      </w:r>
      <w:r w:rsidRPr="004066BA">
        <w:rPr>
          <w:spacing w:val="7"/>
        </w:rPr>
        <w:t xml:space="preserve"> </w:t>
      </w:r>
      <w:r w:rsidRPr="004066BA">
        <w:t>resp.</w:t>
      </w:r>
      <w:r w:rsidRPr="004066BA">
        <w:rPr>
          <w:spacing w:val="6"/>
        </w:rPr>
        <w:t xml:space="preserve"> </w:t>
      </w:r>
      <w:r w:rsidRPr="004066BA">
        <w:rPr>
          <w:spacing w:val="-2"/>
        </w:rPr>
        <w:t>výrobca</w:t>
      </w:r>
      <w:r w:rsidRPr="004066BA">
        <w:rPr>
          <w:spacing w:val="71"/>
          <w:w w:val="99"/>
        </w:rPr>
        <w:t xml:space="preserve"> </w:t>
      </w:r>
      <w:r w:rsidRPr="004066BA">
        <w:rPr>
          <w:spacing w:val="-2"/>
        </w:rPr>
        <w:t>zariadenia.</w:t>
      </w:r>
    </w:p>
    <w:p w14:paraId="02A33AF5" w14:textId="77777777" w:rsidR="00F81933" w:rsidRPr="004066BA" w:rsidRDefault="00F81933" w:rsidP="00F81933">
      <w:pPr>
        <w:pStyle w:val="Zkladntext"/>
        <w:jc w:val="both"/>
        <w:rPr>
          <w:rFonts w:ascii="Arial" w:eastAsia="Arial" w:hAnsi="Arial"/>
          <w:sz w:val="19"/>
          <w:szCs w:val="19"/>
        </w:rPr>
      </w:pPr>
    </w:p>
    <w:p w14:paraId="2B1FB3FD" w14:textId="1D6DE868" w:rsidR="00F81933" w:rsidRPr="00F81933" w:rsidRDefault="00F81933" w:rsidP="00F81933">
      <w:pPr>
        <w:pStyle w:val="Zkladntext"/>
        <w:jc w:val="both"/>
        <w:rPr>
          <w:b/>
          <w:bCs/>
          <w:u w:val="single"/>
        </w:rPr>
      </w:pPr>
      <w:r w:rsidRPr="00F81933">
        <w:rPr>
          <w:b/>
          <w:bCs/>
          <w:u w:val="single"/>
        </w:rPr>
        <w:lastRenderedPageBreak/>
        <w:t>Prehliadky</w:t>
      </w:r>
      <w:r w:rsidRPr="00F81933">
        <w:rPr>
          <w:b/>
          <w:bCs/>
          <w:spacing w:val="-16"/>
          <w:u w:val="single"/>
        </w:rPr>
        <w:t xml:space="preserve"> </w:t>
      </w:r>
      <w:r w:rsidRPr="00F81933">
        <w:rPr>
          <w:b/>
          <w:bCs/>
          <w:u w:val="single"/>
        </w:rPr>
        <w:t>a</w:t>
      </w:r>
      <w:r w:rsidRPr="00F81933">
        <w:rPr>
          <w:b/>
          <w:bCs/>
          <w:spacing w:val="-11"/>
          <w:u w:val="single"/>
        </w:rPr>
        <w:t xml:space="preserve"> </w:t>
      </w:r>
      <w:r w:rsidRPr="00F81933">
        <w:rPr>
          <w:b/>
          <w:bCs/>
          <w:spacing w:val="1"/>
          <w:u w:val="single"/>
        </w:rPr>
        <w:t>skúšky</w:t>
      </w:r>
      <w:r w:rsidRPr="00F81933">
        <w:rPr>
          <w:b/>
          <w:bCs/>
          <w:spacing w:val="-15"/>
          <w:u w:val="single"/>
        </w:rPr>
        <w:t xml:space="preserve"> </w:t>
      </w:r>
      <w:r w:rsidRPr="00F81933">
        <w:rPr>
          <w:b/>
          <w:bCs/>
          <w:u w:val="single"/>
        </w:rPr>
        <w:t>elektrického</w:t>
      </w:r>
      <w:r w:rsidRPr="00F81933">
        <w:rPr>
          <w:b/>
          <w:bCs/>
          <w:spacing w:val="-11"/>
          <w:u w:val="single"/>
        </w:rPr>
        <w:t xml:space="preserve"> </w:t>
      </w:r>
      <w:r w:rsidRPr="00F81933">
        <w:rPr>
          <w:b/>
          <w:bCs/>
          <w:u w:val="single"/>
        </w:rPr>
        <w:t>zariadenia</w:t>
      </w:r>
    </w:p>
    <w:p w14:paraId="7A48C7E6" w14:textId="77777777" w:rsidR="00F81933" w:rsidRPr="004066BA" w:rsidRDefault="00F81933" w:rsidP="00F81933">
      <w:pPr>
        <w:pStyle w:val="Zkladntext"/>
        <w:jc w:val="both"/>
      </w:pPr>
      <w:r w:rsidRPr="004066BA">
        <w:rPr>
          <w:u w:val="single" w:color="000000"/>
        </w:rPr>
        <w:t>V</w:t>
      </w:r>
      <w:r w:rsidRPr="004066BA">
        <w:rPr>
          <w:spacing w:val="-6"/>
          <w:u w:val="single" w:color="000000"/>
        </w:rPr>
        <w:t xml:space="preserve"> </w:t>
      </w:r>
      <w:r w:rsidRPr="004066BA">
        <w:rPr>
          <w:u w:val="single" w:color="000000"/>
        </w:rPr>
        <w:t>zmysle</w:t>
      </w:r>
      <w:r w:rsidRPr="004066BA">
        <w:rPr>
          <w:spacing w:val="2"/>
          <w:u w:val="single" w:color="000000"/>
        </w:rPr>
        <w:t xml:space="preserve"> </w:t>
      </w:r>
      <w:r w:rsidRPr="004066BA">
        <w:rPr>
          <w:u w:val="single" w:color="000000"/>
        </w:rPr>
        <w:t>vyhlášky</w:t>
      </w:r>
      <w:r w:rsidRPr="004066BA">
        <w:rPr>
          <w:spacing w:val="-4"/>
          <w:u w:val="single" w:color="000000"/>
        </w:rPr>
        <w:t xml:space="preserve"> </w:t>
      </w:r>
      <w:r w:rsidRPr="004066BA">
        <w:rPr>
          <w:u w:val="single" w:color="000000"/>
        </w:rPr>
        <w:t>č.</w:t>
      </w:r>
      <w:r w:rsidRPr="004066BA">
        <w:rPr>
          <w:spacing w:val="3"/>
          <w:u w:val="single" w:color="000000"/>
        </w:rPr>
        <w:t xml:space="preserve"> </w:t>
      </w:r>
      <w:r w:rsidRPr="004066BA">
        <w:rPr>
          <w:u w:val="single" w:color="000000"/>
        </w:rPr>
        <w:t>508/2009</w:t>
      </w:r>
      <w:r w:rsidRPr="004066BA">
        <w:rPr>
          <w:spacing w:val="3"/>
          <w:u w:val="single" w:color="000000"/>
        </w:rPr>
        <w:t xml:space="preserve"> </w:t>
      </w:r>
      <w:r w:rsidRPr="004066BA">
        <w:rPr>
          <w:u w:val="single" w:color="000000"/>
        </w:rPr>
        <w:t>Zb.</w:t>
      </w:r>
      <w:r w:rsidRPr="004066BA">
        <w:rPr>
          <w:spacing w:val="1"/>
          <w:u w:val="single" w:color="000000"/>
        </w:rPr>
        <w:t xml:space="preserve"> </w:t>
      </w:r>
      <w:r w:rsidRPr="004066BA">
        <w:rPr>
          <w:u w:val="single" w:color="000000"/>
        </w:rPr>
        <w:t>prílohy</w:t>
      </w:r>
      <w:r w:rsidRPr="004066BA">
        <w:rPr>
          <w:spacing w:val="-4"/>
          <w:u w:val="single" w:color="000000"/>
        </w:rPr>
        <w:t xml:space="preserve"> </w:t>
      </w:r>
      <w:r w:rsidRPr="004066BA">
        <w:rPr>
          <w:u w:val="single" w:color="000000"/>
        </w:rPr>
        <w:t>č.</w:t>
      </w:r>
      <w:r w:rsidRPr="004066BA">
        <w:rPr>
          <w:spacing w:val="1"/>
          <w:u w:val="single" w:color="000000"/>
        </w:rPr>
        <w:t xml:space="preserve"> </w:t>
      </w:r>
      <w:r w:rsidRPr="004066BA">
        <w:rPr>
          <w:u w:val="single" w:color="000000"/>
        </w:rPr>
        <w:t>1</w:t>
      </w:r>
      <w:r w:rsidRPr="004066BA">
        <w:rPr>
          <w:spacing w:val="2"/>
          <w:u w:val="single" w:color="000000"/>
        </w:rPr>
        <w:t xml:space="preserve"> </w:t>
      </w:r>
      <w:r w:rsidRPr="004066BA">
        <w:rPr>
          <w:u w:val="single" w:color="000000"/>
        </w:rPr>
        <w:t>časti III.</w:t>
      </w:r>
      <w:r w:rsidRPr="004066BA">
        <w:rPr>
          <w:spacing w:val="1"/>
          <w:u w:val="single" w:color="000000"/>
        </w:rPr>
        <w:t xml:space="preserve"> </w:t>
      </w:r>
      <w:r w:rsidRPr="004066BA">
        <w:rPr>
          <w:u w:val="single" w:color="000000"/>
        </w:rPr>
        <w:t>je</w:t>
      </w:r>
      <w:r w:rsidRPr="004066BA">
        <w:rPr>
          <w:spacing w:val="1"/>
          <w:u w:val="single" w:color="000000"/>
        </w:rPr>
        <w:t xml:space="preserve"> </w:t>
      </w:r>
      <w:r w:rsidRPr="004066BA">
        <w:rPr>
          <w:u w:val="single" w:color="000000"/>
        </w:rPr>
        <w:t>nie</w:t>
      </w:r>
      <w:r w:rsidRPr="004066BA">
        <w:rPr>
          <w:spacing w:val="2"/>
          <w:u w:val="single" w:color="000000"/>
        </w:rPr>
        <w:t xml:space="preserve"> </w:t>
      </w:r>
      <w:r w:rsidRPr="004066BA">
        <w:rPr>
          <w:u w:val="single" w:color="000000"/>
        </w:rPr>
        <w:t>je</w:t>
      </w:r>
      <w:r w:rsidRPr="004066BA">
        <w:rPr>
          <w:spacing w:val="1"/>
          <w:u w:val="single" w:color="000000"/>
        </w:rPr>
        <w:t xml:space="preserve"> </w:t>
      </w:r>
      <w:r w:rsidRPr="004066BA">
        <w:rPr>
          <w:u w:val="single" w:color="000000"/>
        </w:rPr>
        <w:t>NN</w:t>
      </w:r>
      <w:r w:rsidRPr="004066BA">
        <w:rPr>
          <w:spacing w:val="3"/>
          <w:u w:val="single" w:color="000000"/>
        </w:rPr>
        <w:t xml:space="preserve"> </w:t>
      </w:r>
      <w:r w:rsidRPr="004066BA">
        <w:rPr>
          <w:u w:val="single" w:color="000000"/>
        </w:rPr>
        <w:t>vedenie</w:t>
      </w:r>
      <w:r w:rsidRPr="004066BA">
        <w:rPr>
          <w:spacing w:val="3"/>
          <w:u w:val="single" w:color="000000"/>
        </w:rPr>
        <w:t xml:space="preserve"> </w:t>
      </w:r>
      <w:r w:rsidRPr="004066BA">
        <w:rPr>
          <w:u w:val="single" w:color="000000"/>
        </w:rPr>
        <w:t xml:space="preserve">vyhradené </w:t>
      </w:r>
      <w:proofErr w:type="spellStart"/>
      <w:r w:rsidRPr="004066BA">
        <w:rPr>
          <w:u w:val="single" w:color="000000"/>
        </w:rPr>
        <w:t>elek</w:t>
      </w:r>
      <w:proofErr w:type="spellEnd"/>
      <w:r w:rsidRPr="004066BA">
        <w:rPr>
          <w:u w:val="single" w:color="000000"/>
        </w:rPr>
        <w:t>-</w:t>
      </w:r>
      <w:r w:rsidRPr="004066BA">
        <w:rPr>
          <w:spacing w:val="3"/>
          <w:w w:val="99"/>
        </w:rPr>
        <w:t xml:space="preserve">  </w:t>
      </w:r>
      <w:proofErr w:type="spellStart"/>
      <w:r w:rsidRPr="004066BA">
        <w:rPr>
          <w:u w:val="single" w:color="000000"/>
        </w:rPr>
        <w:t>trické</w:t>
      </w:r>
      <w:proofErr w:type="spellEnd"/>
      <w:r w:rsidRPr="004066BA">
        <w:rPr>
          <w:spacing w:val="39"/>
          <w:u w:val="single" w:color="000000"/>
        </w:rPr>
        <w:t xml:space="preserve"> </w:t>
      </w:r>
      <w:r w:rsidRPr="004066BA">
        <w:rPr>
          <w:u w:val="single" w:color="000000"/>
        </w:rPr>
        <w:t>zariadenie</w:t>
      </w:r>
      <w:r w:rsidRPr="004066BA">
        <w:rPr>
          <w:spacing w:val="40"/>
          <w:u w:val="single" w:color="000000"/>
        </w:rPr>
        <w:t xml:space="preserve"> </w:t>
      </w:r>
      <w:r w:rsidRPr="004066BA">
        <w:rPr>
          <w:u w:val="single" w:color="000000"/>
        </w:rPr>
        <w:t>skupiny</w:t>
      </w:r>
      <w:r w:rsidRPr="004066BA">
        <w:rPr>
          <w:spacing w:val="32"/>
          <w:u w:val="single" w:color="000000"/>
        </w:rPr>
        <w:t xml:space="preserve"> </w:t>
      </w:r>
      <w:r w:rsidRPr="004066BA">
        <w:rPr>
          <w:u w:val="single" w:color="000000"/>
        </w:rPr>
        <w:t>A.</w:t>
      </w:r>
      <w:r w:rsidRPr="004066BA">
        <w:rPr>
          <w:spacing w:val="37"/>
          <w:u w:val="single" w:color="000000"/>
        </w:rPr>
        <w:t xml:space="preserve"> </w:t>
      </w:r>
      <w:r w:rsidRPr="004066BA">
        <w:rPr>
          <w:u w:val="single" w:color="000000"/>
        </w:rPr>
        <w:t>Transformačná</w:t>
      </w:r>
      <w:r w:rsidRPr="004066BA">
        <w:rPr>
          <w:spacing w:val="37"/>
          <w:u w:val="single" w:color="000000"/>
        </w:rPr>
        <w:t xml:space="preserve"> </w:t>
      </w:r>
      <w:r w:rsidRPr="004066BA">
        <w:rPr>
          <w:u w:val="single" w:color="000000"/>
        </w:rPr>
        <w:t>stanica</w:t>
      </w:r>
      <w:r w:rsidRPr="004066BA">
        <w:rPr>
          <w:spacing w:val="38"/>
          <w:u w:val="single" w:color="000000"/>
        </w:rPr>
        <w:t xml:space="preserve"> </w:t>
      </w:r>
      <w:r w:rsidRPr="004066BA">
        <w:rPr>
          <w:u w:val="single" w:color="000000"/>
        </w:rPr>
        <w:t>v zmysle</w:t>
      </w:r>
      <w:r w:rsidRPr="004066BA">
        <w:rPr>
          <w:spacing w:val="37"/>
          <w:u w:val="single" w:color="000000"/>
        </w:rPr>
        <w:t xml:space="preserve"> </w:t>
      </w:r>
      <w:r w:rsidRPr="004066BA">
        <w:rPr>
          <w:u w:val="single" w:color="000000"/>
        </w:rPr>
        <w:t>tejto</w:t>
      </w:r>
      <w:r w:rsidRPr="004066BA">
        <w:rPr>
          <w:spacing w:val="38"/>
          <w:u w:val="single" w:color="000000"/>
        </w:rPr>
        <w:t xml:space="preserve"> </w:t>
      </w:r>
      <w:r w:rsidRPr="004066BA">
        <w:rPr>
          <w:u w:val="single" w:color="000000"/>
        </w:rPr>
        <w:t>vyhlášky</w:t>
      </w:r>
      <w:r w:rsidRPr="004066BA">
        <w:rPr>
          <w:spacing w:val="32"/>
          <w:u w:val="single" w:color="000000"/>
        </w:rPr>
        <w:t xml:space="preserve"> </w:t>
      </w:r>
      <w:r w:rsidRPr="004066BA">
        <w:rPr>
          <w:u w:val="single" w:color="000000"/>
        </w:rPr>
        <w:t>je</w:t>
      </w:r>
      <w:r w:rsidRPr="004066BA">
        <w:rPr>
          <w:spacing w:val="38"/>
          <w:u w:val="single" w:color="000000"/>
        </w:rPr>
        <w:t xml:space="preserve"> </w:t>
      </w:r>
      <w:r w:rsidRPr="004066BA">
        <w:rPr>
          <w:u w:val="single" w:color="000000"/>
        </w:rPr>
        <w:t>vyhradené</w:t>
      </w:r>
      <w:r w:rsidRPr="004066BA">
        <w:rPr>
          <w:spacing w:val="38"/>
          <w:w w:val="99"/>
        </w:rPr>
        <w:t xml:space="preserve"> </w:t>
      </w:r>
      <w:r w:rsidRPr="004066BA">
        <w:rPr>
          <w:u w:val="single" w:color="000000"/>
        </w:rPr>
        <w:t>elektrické</w:t>
      </w:r>
      <w:r w:rsidRPr="004066BA">
        <w:rPr>
          <w:spacing w:val="-9"/>
          <w:u w:val="single" w:color="000000"/>
        </w:rPr>
        <w:t xml:space="preserve"> </w:t>
      </w:r>
      <w:r w:rsidRPr="004066BA">
        <w:rPr>
          <w:u w:val="single" w:color="000000"/>
        </w:rPr>
        <w:t>zariadenie</w:t>
      </w:r>
      <w:r w:rsidRPr="004066BA">
        <w:rPr>
          <w:spacing w:val="-9"/>
          <w:u w:val="single" w:color="000000"/>
        </w:rPr>
        <w:t xml:space="preserve"> </w:t>
      </w:r>
      <w:r w:rsidRPr="004066BA">
        <w:rPr>
          <w:u w:val="single" w:color="000000"/>
        </w:rPr>
        <w:t>skupiny</w:t>
      </w:r>
      <w:r w:rsidRPr="004066BA">
        <w:rPr>
          <w:spacing w:val="-14"/>
          <w:u w:val="single" w:color="000000"/>
        </w:rPr>
        <w:t xml:space="preserve"> </w:t>
      </w:r>
      <w:r w:rsidRPr="004066BA">
        <w:rPr>
          <w:u w:val="single" w:color="000000"/>
        </w:rPr>
        <w:t>A</w:t>
      </w:r>
      <w:r w:rsidRPr="004066BA">
        <w:rPr>
          <w:spacing w:val="-9"/>
          <w:u w:val="single" w:color="000000"/>
        </w:rPr>
        <w:t xml:space="preserve"> </w:t>
      </w:r>
      <w:proofErr w:type="spellStart"/>
      <w:r w:rsidRPr="004066BA">
        <w:rPr>
          <w:u w:val="single" w:color="000000"/>
        </w:rPr>
        <w:t>a</w:t>
      </w:r>
      <w:proofErr w:type="spellEnd"/>
      <w:r w:rsidRPr="004066BA">
        <w:rPr>
          <w:spacing w:val="-9"/>
          <w:u w:val="single" w:color="000000"/>
        </w:rPr>
        <w:t xml:space="preserve"> </w:t>
      </w:r>
      <w:r w:rsidRPr="004066BA">
        <w:rPr>
          <w:u w:val="single" w:color="000000"/>
        </w:rPr>
        <w:t>podlieha</w:t>
      </w:r>
      <w:r w:rsidRPr="004066BA">
        <w:rPr>
          <w:spacing w:val="-9"/>
          <w:u w:val="single" w:color="000000"/>
        </w:rPr>
        <w:t xml:space="preserve"> </w:t>
      </w:r>
      <w:r w:rsidRPr="004066BA">
        <w:rPr>
          <w:u w:val="single" w:color="000000"/>
        </w:rPr>
        <w:t>osvedčovaniu</w:t>
      </w:r>
    </w:p>
    <w:p w14:paraId="5529BE56" w14:textId="77777777" w:rsidR="00F81933" w:rsidRPr="004066BA" w:rsidRDefault="00F81933" w:rsidP="00F81933">
      <w:pPr>
        <w:pStyle w:val="Zkladntext"/>
        <w:jc w:val="both"/>
      </w:pPr>
      <w:r w:rsidRPr="004066BA">
        <w:t>Funkciu, prevádzkovú spoľahlivosť a bezpečnosť technického zariadenia je potrebné overovať prehliadkami a skúškami, a zariadenia musia byť spôsobilé na bezpečnú prevádzku. Počas prevádzky je prevádzkovateľ povinný vykonávať odborné prehliadky a skúšky elektrických zariadení podľa prílohy č. 8 tejto vyhlášky.</w:t>
      </w:r>
    </w:p>
    <w:p w14:paraId="3D77C5C7" w14:textId="77777777" w:rsidR="00F81933" w:rsidRPr="004066BA" w:rsidRDefault="00F81933" w:rsidP="00F81933">
      <w:pPr>
        <w:pStyle w:val="Zkladntext"/>
        <w:jc w:val="both"/>
      </w:pPr>
      <w:r w:rsidRPr="004066BA">
        <w:t xml:space="preserve">V zmysle vyhlášky MPSVR SR č. 508/2009 </w:t>
      </w:r>
      <w:proofErr w:type="spellStart"/>
      <w:r w:rsidRPr="004066BA">
        <w:t>Z.z</w:t>
      </w:r>
      <w:proofErr w:type="spellEnd"/>
      <w:r w:rsidRPr="004066BA">
        <w:t>. sa musia prehliadky a skúšky technických zariadení vykonať pred ich uvedením do prevádzky. V zmysle horeuvedenej vyhlášky §11 pred uvedením transformačnej stanice do trvalej prevádzky je potrebné zabezpečiť prvú úradnú skúšku od TI SR.</w:t>
      </w:r>
    </w:p>
    <w:p w14:paraId="36EB49A5" w14:textId="77777777" w:rsidR="00F81933" w:rsidRPr="004066BA" w:rsidRDefault="00F81933" w:rsidP="00F81933">
      <w:pPr>
        <w:pStyle w:val="Zkladntext"/>
        <w:jc w:val="both"/>
        <w:rPr>
          <w:rFonts w:ascii="Arial" w:eastAsia="Arial" w:hAnsi="Arial"/>
          <w:sz w:val="19"/>
          <w:szCs w:val="19"/>
        </w:rPr>
      </w:pPr>
    </w:p>
    <w:p w14:paraId="56F6BA4F" w14:textId="1C79AA49" w:rsidR="00F81933" w:rsidRPr="00F81933" w:rsidRDefault="00F81933" w:rsidP="00F81933">
      <w:pPr>
        <w:pStyle w:val="Zkladntext"/>
        <w:jc w:val="both"/>
        <w:rPr>
          <w:b/>
          <w:bCs/>
          <w:u w:val="single"/>
        </w:rPr>
      </w:pPr>
      <w:r w:rsidRPr="00F81933">
        <w:rPr>
          <w:b/>
          <w:bCs/>
          <w:u w:val="single"/>
        </w:rPr>
        <w:t>Zdroje</w:t>
      </w:r>
      <w:r w:rsidRPr="00F81933">
        <w:rPr>
          <w:b/>
          <w:bCs/>
          <w:spacing w:val="-10"/>
          <w:u w:val="single"/>
        </w:rPr>
        <w:t xml:space="preserve"> </w:t>
      </w:r>
      <w:r w:rsidRPr="00F81933">
        <w:rPr>
          <w:b/>
          <w:bCs/>
          <w:spacing w:val="-2"/>
          <w:u w:val="single"/>
        </w:rPr>
        <w:t>ohrozenia</w:t>
      </w:r>
      <w:r w:rsidRPr="00F81933">
        <w:rPr>
          <w:b/>
          <w:bCs/>
          <w:spacing w:val="-10"/>
          <w:u w:val="single"/>
        </w:rPr>
        <w:t xml:space="preserve"> </w:t>
      </w:r>
      <w:r w:rsidRPr="00F81933">
        <w:rPr>
          <w:b/>
          <w:bCs/>
          <w:spacing w:val="-2"/>
          <w:u w:val="single"/>
        </w:rPr>
        <w:t>zdravia</w:t>
      </w:r>
      <w:r w:rsidRPr="00F81933">
        <w:rPr>
          <w:b/>
          <w:bCs/>
          <w:spacing w:val="-8"/>
          <w:u w:val="single"/>
        </w:rPr>
        <w:t xml:space="preserve"> </w:t>
      </w:r>
      <w:r w:rsidRPr="00F81933">
        <w:rPr>
          <w:b/>
          <w:bCs/>
          <w:u w:val="single"/>
        </w:rPr>
        <w:t>a</w:t>
      </w:r>
      <w:r w:rsidRPr="00F81933">
        <w:rPr>
          <w:b/>
          <w:bCs/>
          <w:spacing w:val="-10"/>
          <w:u w:val="single"/>
        </w:rPr>
        <w:t xml:space="preserve"> </w:t>
      </w:r>
      <w:r w:rsidRPr="00F81933">
        <w:rPr>
          <w:b/>
          <w:bCs/>
          <w:u w:val="single"/>
        </w:rPr>
        <w:t>bezpečnosť</w:t>
      </w:r>
      <w:r w:rsidRPr="00F81933">
        <w:rPr>
          <w:b/>
          <w:bCs/>
          <w:spacing w:val="-10"/>
          <w:u w:val="single"/>
        </w:rPr>
        <w:t xml:space="preserve"> </w:t>
      </w:r>
      <w:r w:rsidRPr="00F81933">
        <w:rPr>
          <w:b/>
          <w:bCs/>
          <w:u w:val="single"/>
        </w:rPr>
        <w:t>pracovníkov</w:t>
      </w:r>
    </w:p>
    <w:p w14:paraId="52564F20" w14:textId="77777777" w:rsidR="00F81933" w:rsidRPr="004066BA" w:rsidRDefault="00F81933" w:rsidP="00F81933">
      <w:pPr>
        <w:pStyle w:val="Zkladntext"/>
        <w:jc w:val="both"/>
      </w:pPr>
      <w:r w:rsidRPr="004066BA">
        <w:t xml:space="preserve">Počas výstavby a prevádzky navrhovanej stavby musia byť dodŕžané bezpečnostné a prevádzkové predpisy a podmienky vyhlášky SÚBP a SBÚ č. 374/1990 Zb. a vyhl. SÚBP č.59/82 v znení vyhl. č.484/90 Zb. v plnom rozsahu ako i vyhlášky MV SR č. 82/1996 </w:t>
      </w:r>
      <w:proofErr w:type="spellStart"/>
      <w:r w:rsidRPr="004066BA">
        <w:t>Z.z</w:t>
      </w:r>
      <w:proofErr w:type="spellEnd"/>
      <w:r w:rsidRPr="004066BA">
        <w:t xml:space="preserve">. a normy STN 33 3300, STN 33-2000-4-41, 33 2000-5-54, 73 6005 a ďalšie súvisiace normy a predpisy k zaisteniu bezpečnosti a ochrany zdravia pri práci, ako aj požiadavky zákona NR SR č. 330/96 </w:t>
      </w:r>
      <w:proofErr w:type="spellStart"/>
      <w:r w:rsidRPr="004066BA">
        <w:t>Z.z</w:t>
      </w:r>
      <w:proofErr w:type="spellEnd"/>
      <w:r w:rsidRPr="004066BA">
        <w:t xml:space="preserve">. o BOZP a nariadenia vlády SR č. 510/2001 </w:t>
      </w:r>
      <w:proofErr w:type="spellStart"/>
      <w:r w:rsidRPr="004066BA">
        <w:t>Z.z</w:t>
      </w:r>
      <w:proofErr w:type="spellEnd"/>
      <w:r w:rsidRPr="004066BA">
        <w:t>. o minimálnych bezpečnostných a zdravotných požiadavkách na stavenisko.</w:t>
      </w:r>
    </w:p>
    <w:p w14:paraId="54266414" w14:textId="77777777" w:rsidR="00F81933" w:rsidRPr="004066BA" w:rsidRDefault="00F81933" w:rsidP="00F81933">
      <w:pPr>
        <w:pStyle w:val="Zkladntext"/>
        <w:jc w:val="both"/>
      </w:pPr>
      <w:r w:rsidRPr="004066BA">
        <w:t xml:space="preserve">Všetky montážne práce spojené s pripájaním elektrického zariadenia na sieť musia byť vykonávané za vypnutého a </w:t>
      </w:r>
      <w:proofErr w:type="spellStart"/>
      <w:r w:rsidRPr="004066BA">
        <w:t>beznapäťového</w:t>
      </w:r>
      <w:proofErr w:type="spellEnd"/>
      <w:r w:rsidRPr="004066BA">
        <w:t xml:space="preserve"> stavu na základe platného B príkazu. V prípade prác pod napätím, osoby vykonávajúce tieto práce musia byť kvalifikované na túto činnosť, mať k dispozícií potrebné ochranné a pracovné pomôcky.</w:t>
      </w:r>
    </w:p>
    <w:p w14:paraId="5FDA2ADB" w14:textId="77777777" w:rsidR="00F81933" w:rsidRPr="004066BA" w:rsidRDefault="00F81933" w:rsidP="00F81933">
      <w:pPr>
        <w:pStyle w:val="Zkladntext"/>
        <w:jc w:val="both"/>
      </w:pPr>
      <w:r w:rsidRPr="004066BA">
        <w:t>Elektrické    zariadenia    transformačnej    stanice    svojim    konštrukčným    vyhotovením a usporiadaním nie sú zdrojom ohrozenia obsluhy zariadenia pri dodržiavaní bezpečnostných predpisov.</w:t>
      </w:r>
    </w:p>
    <w:p w14:paraId="4FAAFA5C" w14:textId="02867775" w:rsidR="00F81933" w:rsidRDefault="00F81933" w:rsidP="00F81933">
      <w:pPr>
        <w:pStyle w:val="Zkladntext"/>
        <w:jc w:val="both"/>
        <w:rPr>
          <w:rFonts w:ascii="Arial" w:eastAsia="Arial" w:hAnsi="Arial"/>
          <w:sz w:val="19"/>
          <w:szCs w:val="19"/>
        </w:rPr>
      </w:pPr>
    </w:p>
    <w:p w14:paraId="7BA17B2C" w14:textId="7CFF459D" w:rsidR="00F81933" w:rsidRDefault="00F81933" w:rsidP="00F81933">
      <w:pPr>
        <w:pStyle w:val="Zkladntext"/>
        <w:jc w:val="both"/>
        <w:rPr>
          <w:rFonts w:ascii="Arial" w:eastAsia="Arial" w:hAnsi="Arial"/>
          <w:sz w:val="19"/>
          <w:szCs w:val="19"/>
        </w:rPr>
      </w:pPr>
    </w:p>
    <w:p w14:paraId="681E87E7" w14:textId="77777777" w:rsidR="00F81933" w:rsidRPr="004066BA" w:rsidRDefault="00F81933" w:rsidP="00F81933">
      <w:pPr>
        <w:pStyle w:val="Zkladntext"/>
        <w:jc w:val="both"/>
        <w:rPr>
          <w:rFonts w:ascii="Arial" w:eastAsia="Arial" w:hAnsi="Arial"/>
          <w:sz w:val="19"/>
          <w:szCs w:val="19"/>
        </w:rPr>
      </w:pPr>
    </w:p>
    <w:p w14:paraId="36FCCF0C" w14:textId="76508A19" w:rsidR="00F81933" w:rsidRPr="00F81933" w:rsidRDefault="00F81933" w:rsidP="00F81933">
      <w:pPr>
        <w:pStyle w:val="Zkladntext"/>
        <w:jc w:val="both"/>
        <w:rPr>
          <w:b/>
          <w:bCs/>
          <w:u w:val="single"/>
        </w:rPr>
      </w:pPr>
      <w:r w:rsidRPr="00F81933">
        <w:rPr>
          <w:b/>
          <w:bCs/>
          <w:u w:val="single"/>
        </w:rPr>
        <w:t>Osobitné požiadavky</w:t>
      </w:r>
      <w:r w:rsidRPr="00F81933">
        <w:rPr>
          <w:b/>
          <w:bCs/>
          <w:spacing w:val="-7"/>
          <w:u w:val="single"/>
        </w:rPr>
        <w:t xml:space="preserve"> </w:t>
      </w:r>
      <w:r w:rsidRPr="00F81933">
        <w:rPr>
          <w:b/>
          <w:bCs/>
          <w:u w:val="single"/>
        </w:rPr>
        <w:t>na obsluhu a chod zariadenia</w:t>
      </w:r>
    </w:p>
    <w:p w14:paraId="1B9FC1D3" w14:textId="77777777" w:rsidR="00F81933" w:rsidRPr="004066BA" w:rsidRDefault="00F81933" w:rsidP="00F81933">
      <w:pPr>
        <w:pStyle w:val="Zkladntext"/>
        <w:jc w:val="both"/>
      </w:pPr>
      <w:r w:rsidRPr="004066BA">
        <w:t>Pri</w:t>
      </w:r>
      <w:r w:rsidRPr="004066BA">
        <w:rPr>
          <w:spacing w:val="40"/>
        </w:rPr>
        <w:t xml:space="preserve"> </w:t>
      </w:r>
      <w:r w:rsidRPr="004066BA">
        <w:t>prevádzkovaní</w:t>
      </w:r>
      <w:r w:rsidRPr="004066BA">
        <w:rPr>
          <w:spacing w:val="41"/>
        </w:rPr>
        <w:t xml:space="preserve"> </w:t>
      </w:r>
      <w:r w:rsidRPr="004066BA">
        <w:t>zariadenia</w:t>
      </w:r>
      <w:r w:rsidRPr="004066BA">
        <w:rPr>
          <w:spacing w:val="41"/>
        </w:rPr>
        <w:t xml:space="preserve"> </w:t>
      </w:r>
      <w:r w:rsidRPr="004066BA">
        <w:t>treba</w:t>
      </w:r>
      <w:r w:rsidRPr="004066BA">
        <w:rPr>
          <w:spacing w:val="41"/>
        </w:rPr>
        <w:t xml:space="preserve"> </w:t>
      </w:r>
      <w:r w:rsidRPr="004066BA">
        <w:t>dodržať</w:t>
      </w:r>
      <w:r w:rsidRPr="004066BA">
        <w:rPr>
          <w:spacing w:val="40"/>
        </w:rPr>
        <w:t xml:space="preserve"> </w:t>
      </w:r>
      <w:r w:rsidRPr="004066BA">
        <w:t>prevádzkové</w:t>
      </w:r>
      <w:r w:rsidRPr="004066BA">
        <w:rPr>
          <w:spacing w:val="42"/>
        </w:rPr>
        <w:t xml:space="preserve"> </w:t>
      </w:r>
      <w:r w:rsidRPr="004066BA">
        <w:t>predpisy</w:t>
      </w:r>
      <w:r w:rsidRPr="004066BA">
        <w:rPr>
          <w:spacing w:val="35"/>
        </w:rPr>
        <w:t xml:space="preserve"> </w:t>
      </w:r>
      <w:r w:rsidRPr="004066BA">
        <w:t>dodávateľa</w:t>
      </w:r>
      <w:r w:rsidRPr="004066BA">
        <w:rPr>
          <w:spacing w:val="40"/>
        </w:rPr>
        <w:t xml:space="preserve"> </w:t>
      </w:r>
      <w:r w:rsidRPr="004066BA">
        <w:t>zariadenia</w:t>
      </w:r>
      <w:r w:rsidRPr="004066BA">
        <w:rPr>
          <w:spacing w:val="41"/>
        </w:rPr>
        <w:t xml:space="preserve"> </w:t>
      </w:r>
      <w:r w:rsidRPr="004066BA">
        <w:t>a</w:t>
      </w:r>
      <w:r w:rsidRPr="004066BA">
        <w:rPr>
          <w:spacing w:val="79"/>
          <w:w w:val="99"/>
        </w:rPr>
        <w:t xml:space="preserve"> </w:t>
      </w:r>
      <w:r w:rsidRPr="004066BA">
        <w:t>prevádzkovateľa</w:t>
      </w:r>
      <w:r w:rsidRPr="004066BA">
        <w:rPr>
          <w:spacing w:val="-28"/>
        </w:rPr>
        <w:t xml:space="preserve"> </w:t>
      </w:r>
      <w:r w:rsidRPr="004066BA">
        <w:t>technológie.</w:t>
      </w:r>
    </w:p>
    <w:p w14:paraId="5ADB738C" w14:textId="77777777" w:rsidR="00F81933" w:rsidRPr="004066BA" w:rsidRDefault="00F81933" w:rsidP="00F81933">
      <w:pPr>
        <w:pStyle w:val="Zkladntext"/>
        <w:jc w:val="both"/>
        <w:rPr>
          <w:rFonts w:ascii="Arial" w:eastAsia="Arial" w:hAnsi="Arial"/>
          <w:sz w:val="19"/>
          <w:szCs w:val="19"/>
        </w:rPr>
      </w:pPr>
    </w:p>
    <w:p w14:paraId="26039256" w14:textId="0ACED17A" w:rsidR="00F81933" w:rsidRPr="00F81933" w:rsidRDefault="00F81933" w:rsidP="00F81933">
      <w:pPr>
        <w:pStyle w:val="Zkladntext"/>
        <w:jc w:val="both"/>
        <w:rPr>
          <w:b/>
          <w:bCs/>
          <w:u w:val="single"/>
        </w:rPr>
      </w:pPr>
      <w:r w:rsidRPr="00F81933">
        <w:rPr>
          <w:b/>
          <w:bCs/>
          <w:u w:val="single"/>
        </w:rPr>
        <w:t>Zásady</w:t>
      </w:r>
      <w:r w:rsidRPr="00F81933">
        <w:rPr>
          <w:b/>
          <w:bCs/>
          <w:spacing w:val="-14"/>
          <w:u w:val="single"/>
        </w:rPr>
        <w:t xml:space="preserve"> </w:t>
      </w:r>
      <w:r w:rsidRPr="00F81933">
        <w:rPr>
          <w:b/>
          <w:bCs/>
          <w:u w:val="single"/>
        </w:rPr>
        <w:t>riešenia</w:t>
      </w:r>
      <w:r w:rsidRPr="00F81933">
        <w:rPr>
          <w:b/>
          <w:bCs/>
          <w:spacing w:val="-9"/>
          <w:u w:val="single"/>
        </w:rPr>
        <w:t xml:space="preserve"> </w:t>
      </w:r>
      <w:r w:rsidRPr="00F81933">
        <w:rPr>
          <w:b/>
          <w:bCs/>
          <w:u w:val="single"/>
        </w:rPr>
        <w:t>z</w:t>
      </w:r>
      <w:r w:rsidRPr="00F81933">
        <w:rPr>
          <w:b/>
          <w:bCs/>
          <w:spacing w:val="-13"/>
          <w:u w:val="single"/>
        </w:rPr>
        <w:t xml:space="preserve"> </w:t>
      </w:r>
      <w:r w:rsidRPr="00F81933">
        <w:rPr>
          <w:b/>
          <w:bCs/>
          <w:u w:val="single"/>
        </w:rPr>
        <w:t>hľadiska</w:t>
      </w:r>
      <w:r w:rsidRPr="00F81933">
        <w:rPr>
          <w:b/>
          <w:bCs/>
          <w:spacing w:val="-8"/>
          <w:u w:val="single"/>
        </w:rPr>
        <w:t xml:space="preserve"> </w:t>
      </w:r>
      <w:r w:rsidRPr="00F81933">
        <w:rPr>
          <w:b/>
          <w:bCs/>
          <w:u w:val="single"/>
        </w:rPr>
        <w:t>bezpečnosti</w:t>
      </w:r>
      <w:r w:rsidRPr="00F81933">
        <w:rPr>
          <w:b/>
          <w:bCs/>
          <w:spacing w:val="-10"/>
          <w:u w:val="single"/>
        </w:rPr>
        <w:t xml:space="preserve"> </w:t>
      </w:r>
      <w:r w:rsidRPr="00F81933">
        <w:rPr>
          <w:b/>
          <w:bCs/>
          <w:u w:val="single"/>
        </w:rPr>
        <w:t>práce</w:t>
      </w:r>
    </w:p>
    <w:p w14:paraId="7211AB35" w14:textId="77777777" w:rsidR="00F81933" w:rsidRPr="0028278E" w:rsidRDefault="00F81933" w:rsidP="0028278E">
      <w:pPr>
        <w:pStyle w:val="Zkladntext"/>
        <w:jc w:val="both"/>
      </w:pPr>
      <w:r w:rsidRPr="0028278E">
        <w:t xml:space="preserve">Z hľadiska bezpečnosti práce treba v zmysle vyhlášky SÚBP č.59/1982 Zb. V znení vyhlášky č.484/1990 </w:t>
      </w:r>
      <w:proofErr w:type="spellStart"/>
      <w:r w:rsidRPr="0028278E">
        <w:t>Z.z</w:t>
      </w:r>
      <w:proofErr w:type="spellEnd"/>
      <w:r w:rsidRPr="0028278E">
        <w:t>. pri realizácii dodržať najmä :</w:t>
      </w:r>
    </w:p>
    <w:p w14:paraId="2AE1F269" w14:textId="5A7A7FFC" w:rsidR="00F81933" w:rsidRPr="0028278E" w:rsidRDefault="00F81933">
      <w:pPr>
        <w:pStyle w:val="Zkladntext"/>
        <w:numPr>
          <w:ilvl w:val="0"/>
          <w:numId w:val="68"/>
        </w:numPr>
        <w:jc w:val="both"/>
      </w:pPr>
      <w:r w:rsidRPr="0028278E">
        <w:t>STN 34 3100 Bezpečnostné predpisy pre obsluhu a prácu na elektrických zariadeniach</w:t>
      </w:r>
    </w:p>
    <w:p w14:paraId="391D7E30" w14:textId="77777777" w:rsidR="00F81933" w:rsidRPr="0028278E" w:rsidRDefault="00F81933">
      <w:pPr>
        <w:pStyle w:val="Zkladntext"/>
        <w:numPr>
          <w:ilvl w:val="0"/>
          <w:numId w:val="68"/>
        </w:numPr>
        <w:jc w:val="both"/>
      </w:pPr>
      <w:r w:rsidRPr="0028278E">
        <w:t>bezpečnostné upozornenia podľa STN 01 0812</w:t>
      </w:r>
    </w:p>
    <w:p w14:paraId="3B7EBB53" w14:textId="77777777" w:rsidR="00F81933" w:rsidRPr="0028278E" w:rsidRDefault="00F81933">
      <w:pPr>
        <w:pStyle w:val="Zkladntext"/>
        <w:numPr>
          <w:ilvl w:val="0"/>
          <w:numId w:val="68"/>
        </w:numPr>
        <w:jc w:val="both"/>
      </w:pPr>
      <w:r w:rsidRPr="0028278E">
        <w:t>používanie ochranných a pracovných pomôcok, ktoré musia byť vždy v dobrom stave v zmysle príslušných STN a predpisov</w:t>
      </w:r>
    </w:p>
    <w:p w14:paraId="07E5285C" w14:textId="77777777" w:rsidR="00F81933" w:rsidRPr="0028278E" w:rsidRDefault="00F81933">
      <w:pPr>
        <w:pStyle w:val="Zkladntext"/>
        <w:numPr>
          <w:ilvl w:val="0"/>
          <w:numId w:val="68"/>
        </w:numPr>
        <w:jc w:val="both"/>
      </w:pPr>
      <w:r w:rsidRPr="0028278E">
        <w:t>technické a organizačné opatrenia na zaistenie bezpečnosti pri práci</w:t>
      </w:r>
    </w:p>
    <w:p w14:paraId="5711FCA3" w14:textId="77777777" w:rsidR="0028278E" w:rsidRDefault="00F81933">
      <w:pPr>
        <w:pStyle w:val="Zkladntext"/>
        <w:numPr>
          <w:ilvl w:val="0"/>
          <w:numId w:val="68"/>
        </w:numPr>
        <w:jc w:val="both"/>
      </w:pPr>
      <w:r w:rsidRPr="0028278E">
        <w:t>ochranu pred úrazmi, ktorá spočíva v dodržaní technologickej disciplíny, bezpečnostných a hygienických predpisov STN 34 3104</w:t>
      </w:r>
    </w:p>
    <w:p w14:paraId="570C91DE" w14:textId="77777777" w:rsidR="0028278E" w:rsidRDefault="00F81933">
      <w:pPr>
        <w:pStyle w:val="Zkladntext"/>
        <w:numPr>
          <w:ilvl w:val="0"/>
          <w:numId w:val="68"/>
        </w:numPr>
        <w:jc w:val="both"/>
      </w:pPr>
      <w:r w:rsidRPr="0028278E">
        <w:t>Bezpečnostné predpisy pre obsluhu a prácu v elektrických prevádzkach STN EN 61 310-1</w:t>
      </w:r>
    </w:p>
    <w:p w14:paraId="26303EB1" w14:textId="77777777" w:rsidR="0028278E" w:rsidRDefault="00F81933">
      <w:pPr>
        <w:pStyle w:val="Zkladntext"/>
        <w:numPr>
          <w:ilvl w:val="0"/>
          <w:numId w:val="68"/>
        </w:numPr>
        <w:jc w:val="both"/>
      </w:pPr>
      <w:r w:rsidRPr="0028278E">
        <w:t xml:space="preserve">Bezpečnosť strojových zariadení. Indikácia, označovanie a ovládanie. </w:t>
      </w:r>
    </w:p>
    <w:p w14:paraId="7D4A16A7" w14:textId="1844E5CA" w:rsidR="00F81933" w:rsidRPr="0028278E" w:rsidRDefault="00F81933" w:rsidP="0028278E">
      <w:pPr>
        <w:pStyle w:val="Zkladntext"/>
        <w:jc w:val="both"/>
      </w:pPr>
      <w:r w:rsidRPr="0028278E">
        <w:t>Časť 1: Požiadavky na vizuálne, akustické a dotykové signály.</w:t>
      </w:r>
    </w:p>
    <w:p w14:paraId="1E53FE94" w14:textId="77777777" w:rsidR="00F81933" w:rsidRPr="0028278E" w:rsidRDefault="00F81933">
      <w:pPr>
        <w:pStyle w:val="Zkladntext"/>
        <w:numPr>
          <w:ilvl w:val="0"/>
          <w:numId w:val="67"/>
        </w:numPr>
        <w:jc w:val="both"/>
      </w:pPr>
      <w:r w:rsidRPr="0028278E">
        <w:t xml:space="preserve">Vyhláška MPSVR SR č.508/2009 </w:t>
      </w:r>
      <w:proofErr w:type="spellStart"/>
      <w:r w:rsidRPr="0028278E">
        <w:t>Z.z</w:t>
      </w:r>
      <w:proofErr w:type="spellEnd"/>
      <w:r w:rsidRPr="0028278E">
        <w:t>. na zaistenie bezpečnosti práce a ochrany zdravia pri práci a technických zariadení a o odbornej spôsobilosti.</w:t>
      </w:r>
    </w:p>
    <w:p w14:paraId="7AEAE972" w14:textId="77777777" w:rsidR="00F81933" w:rsidRPr="00F81933" w:rsidRDefault="00F81933" w:rsidP="00F81933"/>
    <w:p w14:paraId="1B22541C" w14:textId="791E693E" w:rsidR="006A095D" w:rsidRPr="00291C6D" w:rsidRDefault="00DC50D9" w:rsidP="00291C6D">
      <w:pPr>
        <w:pStyle w:val="Nadpis4"/>
      </w:pPr>
      <w:bookmarkStart w:id="429" w:name="_Toc165616740"/>
      <w:r>
        <w:lastRenderedPageBreak/>
        <w:t>OSTATNÉ USTANOVENIA</w:t>
      </w:r>
      <w:bookmarkEnd w:id="429"/>
    </w:p>
    <w:p w14:paraId="216449C5" w14:textId="77777777" w:rsidR="00291C6D" w:rsidRDefault="00291C6D" w:rsidP="0028278E">
      <w:pPr>
        <w:pStyle w:val="Zkladntext"/>
        <w:jc w:val="both"/>
        <w:rPr>
          <w:b/>
          <w:bCs/>
          <w:u w:val="single"/>
        </w:rPr>
      </w:pPr>
    </w:p>
    <w:p w14:paraId="558A0FE7" w14:textId="1EB85A13" w:rsidR="0028278E" w:rsidRPr="0028278E" w:rsidRDefault="0028278E" w:rsidP="0028278E">
      <w:pPr>
        <w:pStyle w:val="Zkladntext"/>
        <w:jc w:val="both"/>
        <w:rPr>
          <w:b/>
          <w:bCs/>
          <w:u w:val="single"/>
        </w:rPr>
      </w:pPr>
      <w:r w:rsidRPr="0028278E">
        <w:rPr>
          <w:b/>
          <w:bCs/>
          <w:u w:val="single"/>
        </w:rPr>
        <w:t>Požiarna</w:t>
      </w:r>
      <w:r w:rsidRPr="0028278E">
        <w:rPr>
          <w:b/>
          <w:bCs/>
          <w:spacing w:val="26"/>
          <w:u w:val="single"/>
        </w:rPr>
        <w:t xml:space="preserve"> </w:t>
      </w:r>
      <w:r w:rsidRPr="0028278E">
        <w:rPr>
          <w:b/>
          <w:bCs/>
          <w:u w:val="single"/>
        </w:rPr>
        <w:t>bezpečnosť</w:t>
      </w:r>
    </w:p>
    <w:p w14:paraId="2C90E9B6" w14:textId="000CE36F" w:rsidR="0028278E" w:rsidRPr="004066BA" w:rsidRDefault="0028278E" w:rsidP="0028278E">
      <w:pPr>
        <w:pStyle w:val="Zkladntext"/>
        <w:jc w:val="both"/>
      </w:pPr>
      <w:r w:rsidRPr="004066BA">
        <w:t>Z</w:t>
      </w:r>
      <w:r w:rsidRPr="004066BA">
        <w:rPr>
          <w:spacing w:val="-3"/>
        </w:rPr>
        <w:t xml:space="preserve"> </w:t>
      </w:r>
      <w:r w:rsidRPr="004066BA">
        <w:t>hľadiska</w:t>
      </w:r>
      <w:r w:rsidRPr="004066BA">
        <w:rPr>
          <w:spacing w:val="11"/>
        </w:rPr>
        <w:t xml:space="preserve"> </w:t>
      </w:r>
      <w:r w:rsidRPr="004066BA">
        <w:t>PO</w:t>
      </w:r>
      <w:r w:rsidRPr="004066BA">
        <w:rPr>
          <w:spacing w:val="6"/>
        </w:rPr>
        <w:t xml:space="preserve"> </w:t>
      </w:r>
      <w:r w:rsidRPr="004066BA">
        <w:t>a</w:t>
      </w:r>
      <w:r w:rsidRPr="004066BA">
        <w:rPr>
          <w:spacing w:val="12"/>
        </w:rPr>
        <w:t xml:space="preserve"> </w:t>
      </w:r>
      <w:r w:rsidRPr="004066BA">
        <w:t>CO</w:t>
      </w:r>
      <w:r w:rsidRPr="004066BA">
        <w:rPr>
          <w:spacing w:val="12"/>
        </w:rPr>
        <w:t xml:space="preserve"> </w:t>
      </w:r>
      <w:r w:rsidRPr="004066BA">
        <w:t>je</w:t>
      </w:r>
      <w:r w:rsidRPr="004066BA">
        <w:rPr>
          <w:spacing w:val="11"/>
        </w:rPr>
        <w:t xml:space="preserve"> </w:t>
      </w:r>
      <w:r w:rsidRPr="004066BA">
        <w:rPr>
          <w:spacing w:val="-2"/>
        </w:rPr>
        <w:t>výstavba</w:t>
      </w:r>
      <w:r w:rsidRPr="004066BA">
        <w:t xml:space="preserve"> </w:t>
      </w:r>
      <w:r w:rsidRPr="004066BA">
        <w:rPr>
          <w:spacing w:val="12"/>
        </w:rPr>
        <w:t xml:space="preserve"> </w:t>
      </w:r>
      <w:r w:rsidRPr="004066BA">
        <w:t xml:space="preserve">i </w:t>
      </w:r>
      <w:r w:rsidRPr="004066BA">
        <w:rPr>
          <w:spacing w:val="10"/>
        </w:rPr>
        <w:t xml:space="preserve"> </w:t>
      </w:r>
      <w:r w:rsidRPr="004066BA">
        <w:t xml:space="preserve">prevádzka </w:t>
      </w:r>
      <w:r w:rsidRPr="004066BA">
        <w:rPr>
          <w:spacing w:val="11"/>
        </w:rPr>
        <w:t xml:space="preserve"> </w:t>
      </w:r>
      <w:r w:rsidRPr="004066BA">
        <w:t>vedenia</w:t>
      </w:r>
      <w:r w:rsidRPr="004066BA">
        <w:rPr>
          <w:spacing w:val="5"/>
        </w:rPr>
        <w:t xml:space="preserve"> </w:t>
      </w:r>
      <w:r w:rsidRPr="004066BA">
        <w:t xml:space="preserve">bezpečná </w:t>
      </w:r>
      <w:r w:rsidRPr="004066BA">
        <w:rPr>
          <w:spacing w:val="12"/>
        </w:rPr>
        <w:t xml:space="preserve"> </w:t>
      </w:r>
      <w:r w:rsidRPr="004066BA">
        <w:t xml:space="preserve">a </w:t>
      </w:r>
      <w:r w:rsidRPr="004066BA">
        <w:rPr>
          <w:spacing w:val="6"/>
        </w:rPr>
        <w:t xml:space="preserve"> </w:t>
      </w:r>
      <w:r w:rsidRPr="004066BA">
        <w:t xml:space="preserve">nepredstavuje </w:t>
      </w:r>
      <w:r w:rsidRPr="004066BA">
        <w:rPr>
          <w:spacing w:val="7"/>
        </w:rPr>
        <w:t xml:space="preserve"> </w:t>
      </w:r>
      <w:r w:rsidRPr="004066BA">
        <w:t xml:space="preserve">pre </w:t>
      </w:r>
      <w:r w:rsidRPr="004066BA">
        <w:rPr>
          <w:spacing w:val="17"/>
        </w:rPr>
        <w:t xml:space="preserve"> </w:t>
      </w:r>
      <w:r w:rsidRPr="004066BA">
        <w:rPr>
          <w:spacing w:val="-2"/>
        </w:rPr>
        <w:t>obyvateľ</w:t>
      </w:r>
      <w:r w:rsidRPr="004066BA">
        <w:t>stvo</w:t>
      </w:r>
      <w:r w:rsidRPr="004066BA">
        <w:rPr>
          <w:spacing w:val="32"/>
        </w:rPr>
        <w:t xml:space="preserve"> </w:t>
      </w:r>
      <w:r w:rsidRPr="004066BA">
        <w:t>žiadne</w:t>
      </w:r>
      <w:r w:rsidRPr="004066BA">
        <w:rPr>
          <w:spacing w:val="32"/>
        </w:rPr>
        <w:t xml:space="preserve"> </w:t>
      </w:r>
      <w:r w:rsidRPr="004066BA">
        <w:t>nebezpečie</w:t>
      </w:r>
      <w:r w:rsidRPr="004066BA">
        <w:rPr>
          <w:spacing w:val="18"/>
        </w:rPr>
        <w:t xml:space="preserve"> </w:t>
      </w:r>
      <w:r w:rsidRPr="004066BA">
        <w:t>-</w:t>
      </w:r>
      <w:r w:rsidRPr="004066BA">
        <w:rPr>
          <w:spacing w:val="17"/>
        </w:rPr>
        <w:t xml:space="preserve"> </w:t>
      </w:r>
      <w:r w:rsidRPr="004066BA">
        <w:t>Je</w:t>
      </w:r>
      <w:r w:rsidRPr="004066BA">
        <w:rPr>
          <w:spacing w:val="16"/>
        </w:rPr>
        <w:t xml:space="preserve"> </w:t>
      </w:r>
      <w:r w:rsidRPr="004066BA">
        <w:t>potrebné</w:t>
      </w:r>
      <w:r w:rsidRPr="004066BA">
        <w:rPr>
          <w:spacing w:val="15"/>
        </w:rPr>
        <w:t xml:space="preserve"> </w:t>
      </w:r>
      <w:r w:rsidRPr="004066BA">
        <w:t>dodržať</w:t>
      </w:r>
      <w:r w:rsidRPr="004066BA">
        <w:rPr>
          <w:spacing w:val="16"/>
        </w:rPr>
        <w:t xml:space="preserve"> </w:t>
      </w:r>
      <w:r w:rsidRPr="004066BA">
        <w:t>najmä</w:t>
      </w:r>
      <w:r w:rsidRPr="004066BA">
        <w:rPr>
          <w:spacing w:val="16"/>
        </w:rPr>
        <w:t xml:space="preserve"> </w:t>
      </w:r>
      <w:r w:rsidRPr="004066BA">
        <w:t>podmienky</w:t>
      </w:r>
      <w:r w:rsidRPr="004066BA">
        <w:rPr>
          <w:spacing w:val="27"/>
        </w:rPr>
        <w:t xml:space="preserve"> </w:t>
      </w:r>
      <w:r w:rsidRPr="004066BA">
        <w:t>STN</w:t>
      </w:r>
      <w:r w:rsidRPr="004066BA">
        <w:rPr>
          <w:spacing w:val="16"/>
        </w:rPr>
        <w:t xml:space="preserve"> </w:t>
      </w:r>
      <w:r w:rsidRPr="004066BA">
        <w:t>33</w:t>
      </w:r>
      <w:r w:rsidRPr="004066BA">
        <w:rPr>
          <w:spacing w:val="16"/>
        </w:rPr>
        <w:t xml:space="preserve"> </w:t>
      </w:r>
      <w:r w:rsidRPr="004066BA">
        <w:t>2000,</w:t>
      </w:r>
      <w:r w:rsidRPr="004066BA">
        <w:rPr>
          <w:spacing w:val="16"/>
        </w:rPr>
        <w:t xml:space="preserve"> </w:t>
      </w:r>
      <w:r w:rsidRPr="004066BA">
        <w:t>STN</w:t>
      </w:r>
      <w:r w:rsidRPr="004066BA">
        <w:rPr>
          <w:spacing w:val="17"/>
        </w:rPr>
        <w:t xml:space="preserve"> </w:t>
      </w:r>
      <w:r w:rsidRPr="004066BA">
        <w:t>736005,</w:t>
      </w:r>
      <w:r w:rsidRPr="004066BA">
        <w:rPr>
          <w:spacing w:val="17"/>
        </w:rPr>
        <w:t xml:space="preserve"> </w:t>
      </w:r>
      <w:r w:rsidRPr="004066BA">
        <w:t>STN</w:t>
      </w:r>
      <w:r w:rsidRPr="004066BA">
        <w:rPr>
          <w:spacing w:val="73"/>
          <w:w w:val="99"/>
        </w:rPr>
        <w:t xml:space="preserve"> </w:t>
      </w:r>
      <w:r w:rsidRPr="004066BA">
        <w:t>650201,</w:t>
      </w:r>
      <w:r w:rsidRPr="004066BA">
        <w:rPr>
          <w:spacing w:val="25"/>
        </w:rPr>
        <w:t xml:space="preserve"> </w:t>
      </w:r>
      <w:r w:rsidRPr="004066BA">
        <w:t>STN</w:t>
      </w:r>
      <w:r w:rsidRPr="004066BA">
        <w:rPr>
          <w:spacing w:val="25"/>
        </w:rPr>
        <w:t xml:space="preserve"> </w:t>
      </w:r>
      <w:r w:rsidRPr="004066BA">
        <w:t>33</w:t>
      </w:r>
      <w:r w:rsidRPr="004066BA">
        <w:rPr>
          <w:spacing w:val="25"/>
        </w:rPr>
        <w:t xml:space="preserve"> </w:t>
      </w:r>
      <w:r w:rsidRPr="004066BA">
        <w:t>2000-4-482,</w:t>
      </w:r>
      <w:r w:rsidRPr="004066BA">
        <w:rPr>
          <w:spacing w:val="51"/>
        </w:rPr>
        <w:t xml:space="preserve"> </w:t>
      </w:r>
      <w:r w:rsidRPr="004066BA">
        <w:rPr>
          <w:spacing w:val="-2"/>
        </w:rPr>
        <w:t>vyhl.</w:t>
      </w:r>
      <w:r w:rsidRPr="004066BA">
        <w:rPr>
          <w:spacing w:val="25"/>
        </w:rPr>
        <w:t xml:space="preserve"> </w:t>
      </w:r>
      <w:r w:rsidRPr="004066BA">
        <w:t>121/2002</w:t>
      </w:r>
      <w:r w:rsidRPr="004066BA">
        <w:rPr>
          <w:spacing w:val="25"/>
        </w:rPr>
        <w:t xml:space="preserve"> </w:t>
      </w:r>
      <w:r w:rsidRPr="004066BA">
        <w:t>MV</w:t>
      </w:r>
      <w:r w:rsidRPr="004066BA">
        <w:rPr>
          <w:spacing w:val="22"/>
        </w:rPr>
        <w:t xml:space="preserve"> </w:t>
      </w:r>
      <w:r w:rsidRPr="004066BA">
        <w:t>SR.,</w:t>
      </w:r>
      <w:r w:rsidRPr="004066BA">
        <w:rPr>
          <w:spacing w:val="23"/>
        </w:rPr>
        <w:t xml:space="preserve"> </w:t>
      </w:r>
      <w:r w:rsidRPr="004066BA">
        <w:t>zákon</w:t>
      </w:r>
      <w:r w:rsidRPr="004066BA">
        <w:rPr>
          <w:spacing w:val="23"/>
        </w:rPr>
        <w:t xml:space="preserve"> </w:t>
      </w:r>
      <w:r w:rsidRPr="004066BA">
        <w:t>č.314/2001</w:t>
      </w:r>
      <w:r w:rsidRPr="004066BA">
        <w:rPr>
          <w:spacing w:val="22"/>
        </w:rPr>
        <w:t xml:space="preserve"> </w:t>
      </w:r>
      <w:proofErr w:type="spellStart"/>
      <w:r w:rsidRPr="004066BA">
        <w:t>Zb.z</w:t>
      </w:r>
      <w:proofErr w:type="spellEnd"/>
      <w:r w:rsidRPr="004066BA">
        <w:rPr>
          <w:spacing w:val="19"/>
        </w:rPr>
        <w:t xml:space="preserve"> </w:t>
      </w:r>
      <w:r w:rsidRPr="004066BA">
        <w:t>o</w:t>
      </w:r>
      <w:r w:rsidRPr="004066BA">
        <w:rPr>
          <w:spacing w:val="23"/>
        </w:rPr>
        <w:t xml:space="preserve"> </w:t>
      </w:r>
      <w:r w:rsidRPr="004066BA">
        <w:t>požiarnej</w:t>
      </w:r>
      <w:r w:rsidRPr="004066BA">
        <w:rPr>
          <w:spacing w:val="24"/>
        </w:rPr>
        <w:t xml:space="preserve"> </w:t>
      </w:r>
      <w:r w:rsidRPr="004066BA">
        <w:t>ochrane,</w:t>
      </w:r>
      <w:r w:rsidRPr="004066BA">
        <w:rPr>
          <w:spacing w:val="65"/>
          <w:w w:val="99"/>
        </w:rPr>
        <w:t xml:space="preserve"> </w:t>
      </w:r>
      <w:r w:rsidRPr="004066BA">
        <w:t>vyhlášku</w:t>
      </w:r>
      <w:r w:rsidRPr="004066BA">
        <w:rPr>
          <w:spacing w:val="25"/>
        </w:rPr>
        <w:t xml:space="preserve"> </w:t>
      </w:r>
      <w:r w:rsidRPr="004066BA">
        <w:t>288/2000</w:t>
      </w:r>
      <w:r w:rsidRPr="004066BA">
        <w:rPr>
          <w:spacing w:val="26"/>
        </w:rPr>
        <w:t xml:space="preserve"> </w:t>
      </w:r>
      <w:r w:rsidRPr="004066BA">
        <w:t>MV</w:t>
      </w:r>
      <w:r w:rsidRPr="004066BA">
        <w:rPr>
          <w:spacing w:val="25"/>
        </w:rPr>
        <w:t xml:space="preserve"> </w:t>
      </w:r>
      <w:r w:rsidRPr="004066BA">
        <w:t>SR</w:t>
      </w:r>
      <w:r w:rsidRPr="004066BA">
        <w:rPr>
          <w:spacing w:val="27"/>
        </w:rPr>
        <w:t xml:space="preserve"> </w:t>
      </w:r>
      <w:r w:rsidRPr="004066BA">
        <w:t>(stanovenie</w:t>
      </w:r>
      <w:r w:rsidRPr="004066BA">
        <w:rPr>
          <w:spacing w:val="26"/>
        </w:rPr>
        <w:t xml:space="preserve"> </w:t>
      </w:r>
      <w:proofErr w:type="spellStart"/>
      <w:r w:rsidRPr="004066BA">
        <w:t>tech</w:t>
      </w:r>
      <w:proofErr w:type="spellEnd"/>
      <w:r w:rsidRPr="004066BA">
        <w:t>.</w:t>
      </w:r>
      <w:r w:rsidRPr="004066BA">
        <w:rPr>
          <w:spacing w:val="26"/>
        </w:rPr>
        <w:t xml:space="preserve"> </w:t>
      </w:r>
      <w:r w:rsidRPr="004066BA">
        <w:t>požiadaviek</w:t>
      </w:r>
      <w:r w:rsidRPr="004066BA">
        <w:rPr>
          <w:spacing w:val="29"/>
        </w:rPr>
        <w:t xml:space="preserve"> </w:t>
      </w:r>
      <w:r w:rsidRPr="004066BA">
        <w:t>na</w:t>
      </w:r>
      <w:r w:rsidRPr="004066BA">
        <w:rPr>
          <w:spacing w:val="26"/>
        </w:rPr>
        <w:t xml:space="preserve"> </w:t>
      </w:r>
      <w:r w:rsidRPr="004066BA">
        <w:t>PO</w:t>
      </w:r>
      <w:r w:rsidRPr="004066BA">
        <w:rPr>
          <w:spacing w:val="32"/>
        </w:rPr>
        <w:t xml:space="preserve"> </w:t>
      </w:r>
      <w:r w:rsidRPr="004066BA">
        <w:t>pri</w:t>
      </w:r>
      <w:r w:rsidRPr="004066BA">
        <w:rPr>
          <w:spacing w:val="23"/>
        </w:rPr>
        <w:t xml:space="preserve"> </w:t>
      </w:r>
      <w:r w:rsidRPr="004066BA">
        <w:rPr>
          <w:spacing w:val="-2"/>
        </w:rPr>
        <w:t>výstavbe</w:t>
      </w:r>
      <w:r w:rsidRPr="004066BA">
        <w:rPr>
          <w:spacing w:val="22"/>
        </w:rPr>
        <w:t xml:space="preserve"> </w:t>
      </w:r>
      <w:r w:rsidRPr="004066BA">
        <w:t>a</w:t>
      </w:r>
      <w:r w:rsidRPr="004066BA">
        <w:rPr>
          <w:spacing w:val="24"/>
        </w:rPr>
        <w:t xml:space="preserve"> </w:t>
      </w:r>
      <w:r w:rsidRPr="004066BA">
        <w:t>užívaní</w:t>
      </w:r>
      <w:r w:rsidRPr="004066BA">
        <w:rPr>
          <w:spacing w:val="24"/>
        </w:rPr>
        <w:t xml:space="preserve"> </w:t>
      </w:r>
      <w:r w:rsidRPr="004066BA">
        <w:t>stavieb),</w:t>
      </w:r>
      <w:r w:rsidRPr="004066BA">
        <w:rPr>
          <w:spacing w:val="24"/>
        </w:rPr>
        <w:t xml:space="preserve"> </w:t>
      </w:r>
      <w:r w:rsidRPr="004066BA">
        <w:rPr>
          <w:spacing w:val="-5"/>
        </w:rPr>
        <w:t>vy-</w:t>
      </w:r>
      <w:r w:rsidRPr="004066BA">
        <w:rPr>
          <w:spacing w:val="55"/>
          <w:w w:val="99"/>
        </w:rPr>
        <w:t xml:space="preserve"> </w:t>
      </w:r>
      <w:r w:rsidRPr="004066BA">
        <w:t>hlášku</w:t>
      </w:r>
      <w:r w:rsidRPr="004066BA">
        <w:rPr>
          <w:spacing w:val="-3"/>
        </w:rPr>
        <w:t xml:space="preserve"> </w:t>
      </w:r>
      <w:r w:rsidRPr="004066BA">
        <w:t>SÚBP</w:t>
      </w:r>
      <w:r w:rsidRPr="004066BA">
        <w:rPr>
          <w:spacing w:val="-3"/>
        </w:rPr>
        <w:t xml:space="preserve"> </w:t>
      </w:r>
      <w:r w:rsidRPr="004066BA">
        <w:t>a</w:t>
      </w:r>
      <w:r w:rsidRPr="004066BA">
        <w:rPr>
          <w:spacing w:val="-2"/>
        </w:rPr>
        <w:t xml:space="preserve"> </w:t>
      </w:r>
      <w:r w:rsidRPr="004066BA">
        <w:t>SBÚ</w:t>
      </w:r>
      <w:r w:rsidRPr="004066BA">
        <w:rPr>
          <w:spacing w:val="-2"/>
        </w:rPr>
        <w:t xml:space="preserve"> </w:t>
      </w:r>
      <w:r w:rsidRPr="004066BA">
        <w:t>č.374/1990</w:t>
      </w:r>
      <w:r w:rsidRPr="004066BA">
        <w:rPr>
          <w:spacing w:val="-2"/>
        </w:rPr>
        <w:t xml:space="preserve"> </w:t>
      </w:r>
      <w:r w:rsidRPr="004066BA">
        <w:t>a</w:t>
      </w:r>
      <w:r w:rsidRPr="004066BA">
        <w:rPr>
          <w:spacing w:val="-3"/>
        </w:rPr>
        <w:t xml:space="preserve"> </w:t>
      </w:r>
      <w:r w:rsidRPr="004066BA">
        <w:t>vyhlášku</w:t>
      </w:r>
      <w:r w:rsidRPr="004066BA">
        <w:rPr>
          <w:spacing w:val="-3"/>
        </w:rPr>
        <w:t xml:space="preserve"> </w:t>
      </w:r>
      <w:r w:rsidRPr="004066BA">
        <w:t>MPSVaR</w:t>
      </w:r>
      <w:r w:rsidRPr="004066BA">
        <w:rPr>
          <w:spacing w:val="-2"/>
        </w:rPr>
        <w:t xml:space="preserve"> </w:t>
      </w:r>
      <w:r w:rsidRPr="004066BA">
        <w:t>č.508/2009,</w:t>
      </w:r>
      <w:r w:rsidRPr="004066BA">
        <w:rPr>
          <w:spacing w:val="-3"/>
        </w:rPr>
        <w:t xml:space="preserve"> </w:t>
      </w:r>
      <w:r w:rsidRPr="004066BA">
        <w:t>vyhlášku</w:t>
      </w:r>
      <w:r w:rsidRPr="004066BA">
        <w:rPr>
          <w:spacing w:val="-2"/>
        </w:rPr>
        <w:t xml:space="preserve"> </w:t>
      </w:r>
      <w:r w:rsidRPr="004066BA">
        <w:t>MV</w:t>
      </w:r>
      <w:r w:rsidRPr="004066BA">
        <w:rPr>
          <w:spacing w:val="-4"/>
        </w:rPr>
        <w:t xml:space="preserve"> </w:t>
      </w:r>
      <w:r w:rsidRPr="004066BA">
        <w:t>SR č.79/2004.</w:t>
      </w:r>
      <w:r w:rsidRPr="004066BA">
        <w:rPr>
          <w:spacing w:val="-3"/>
        </w:rPr>
        <w:t xml:space="preserve"> </w:t>
      </w:r>
      <w:r w:rsidRPr="004066BA">
        <w:rPr>
          <w:b/>
          <w:i/>
        </w:rPr>
        <w:t>Požiarna</w:t>
      </w:r>
      <w:r w:rsidRPr="004066BA">
        <w:rPr>
          <w:b/>
          <w:i/>
          <w:spacing w:val="22"/>
        </w:rPr>
        <w:t xml:space="preserve"> </w:t>
      </w:r>
      <w:r w:rsidRPr="004066BA">
        <w:rPr>
          <w:b/>
          <w:i/>
        </w:rPr>
        <w:t>ochrana</w:t>
      </w:r>
      <w:r w:rsidRPr="004066BA">
        <w:rPr>
          <w:b/>
          <w:i/>
          <w:spacing w:val="24"/>
        </w:rPr>
        <w:t xml:space="preserve"> </w:t>
      </w:r>
      <w:r w:rsidRPr="004066BA">
        <w:t>bude</w:t>
      </w:r>
      <w:r w:rsidRPr="004066BA">
        <w:rPr>
          <w:spacing w:val="23"/>
        </w:rPr>
        <w:t xml:space="preserve"> </w:t>
      </w:r>
      <w:r w:rsidRPr="004066BA">
        <w:t>zabezpečená</w:t>
      </w:r>
      <w:r w:rsidRPr="004066BA">
        <w:rPr>
          <w:spacing w:val="23"/>
        </w:rPr>
        <w:t xml:space="preserve"> </w:t>
      </w:r>
      <w:r w:rsidRPr="004066BA">
        <w:t>v</w:t>
      </w:r>
      <w:r w:rsidRPr="004066BA">
        <w:rPr>
          <w:spacing w:val="-3"/>
        </w:rPr>
        <w:t xml:space="preserve"> </w:t>
      </w:r>
      <w:r w:rsidRPr="004066BA">
        <w:t>zmysle</w:t>
      </w:r>
      <w:r w:rsidRPr="004066BA">
        <w:rPr>
          <w:spacing w:val="23"/>
        </w:rPr>
        <w:t xml:space="preserve"> </w:t>
      </w:r>
      <w:r w:rsidRPr="004066BA">
        <w:t>zákona</w:t>
      </w:r>
      <w:r w:rsidRPr="004066BA">
        <w:rPr>
          <w:spacing w:val="23"/>
        </w:rPr>
        <w:t xml:space="preserve"> </w:t>
      </w:r>
      <w:r w:rsidRPr="004066BA">
        <w:t>NR</w:t>
      </w:r>
      <w:r w:rsidRPr="004066BA">
        <w:rPr>
          <w:spacing w:val="24"/>
        </w:rPr>
        <w:t xml:space="preserve"> </w:t>
      </w:r>
      <w:r w:rsidRPr="004066BA">
        <w:t>SR</w:t>
      </w:r>
      <w:r w:rsidRPr="004066BA">
        <w:rPr>
          <w:spacing w:val="20"/>
        </w:rPr>
        <w:t xml:space="preserve"> </w:t>
      </w:r>
      <w:r w:rsidRPr="004066BA">
        <w:t>č.</w:t>
      </w:r>
      <w:r w:rsidRPr="004066BA">
        <w:rPr>
          <w:spacing w:val="21"/>
        </w:rPr>
        <w:t xml:space="preserve"> </w:t>
      </w:r>
      <w:r w:rsidRPr="004066BA">
        <w:t>314/2001</w:t>
      </w:r>
      <w:r w:rsidRPr="004066BA">
        <w:rPr>
          <w:spacing w:val="21"/>
        </w:rPr>
        <w:t xml:space="preserve"> </w:t>
      </w:r>
      <w:proofErr w:type="spellStart"/>
      <w:r w:rsidRPr="004066BA">
        <w:t>Z.z</w:t>
      </w:r>
      <w:proofErr w:type="spellEnd"/>
      <w:r w:rsidRPr="004066BA">
        <w:t>.</w:t>
      </w:r>
      <w:r w:rsidRPr="004066BA">
        <w:rPr>
          <w:spacing w:val="21"/>
        </w:rPr>
        <w:t xml:space="preserve"> </w:t>
      </w:r>
      <w:r w:rsidRPr="004066BA">
        <w:t>o</w:t>
      </w:r>
      <w:r w:rsidRPr="004066BA">
        <w:rPr>
          <w:spacing w:val="21"/>
        </w:rPr>
        <w:t xml:space="preserve"> </w:t>
      </w:r>
      <w:r w:rsidRPr="004066BA">
        <w:t>ochrane</w:t>
      </w:r>
      <w:r w:rsidRPr="004066BA">
        <w:rPr>
          <w:spacing w:val="20"/>
        </w:rPr>
        <w:t xml:space="preserve"> </w:t>
      </w:r>
      <w:r w:rsidRPr="004066BA">
        <w:t>pred</w:t>
      </w:r>
      <w:r w:rsidRPr="004066BA">
        <w:rPr>
          <w:spacing w:val="21"/>
        </w:rPr>
        <w:t xml:space="preserve"> </w:t>
      </w:r>
      <w:r w:rsidRPr="004066BA">
        <w:t>požiarmi,</w:t>
      </w:r>
      <w:r w:rsidRPr="004066BA">
        <w:rPr>
          <w:spacing w:val="49"/>
          <w:w w:val="99"/>
        </w:rPr>
        <w:t xml:space="preserve"> </w:t>
      </w:r>
      <w:r w:rsidRPr="004066BA">
        <w:t>Vyhlášky</w:t>
      </w:r>
      <w:r w:rsidRPr="004066BA">
        <w:rPr>
          <w:spacing w:val="24"/>
        </w:rPr>
        <w:t xml:space="preserve"> </w:t>
      </w:r>
      <w:r w:rsidRPr="004066BA">
        <w:t>MV</w:t>
      </w:r>
      <w:r w:rsidRPr="004066BA">
        <w:rPr>
          <w:spacing w:val="30"/>
        </w:rPr>
        <w:t xml:space="preserve"> </w:t>
      </w:r>
      <w:r w:rsidRPr="004066BA">
        <w:t>SR</w:t>
      </w:r>
      <w:r w:rsidRPr="004066BA">
        <w:rPr>
          <w:spacing w:val="30"/>
        </w:rPr>
        <w:t xml:space="preserve"> </w:t>
      </w:r>
      <w:r w:rsidRPr="004066BA">
        <w:t>č.</w:t>
      </w:r>
      <w:r w:rsidRPr="004066BA">
        <w:rPr>
          <w:spacing w:val="30"/>
        </w:rPr>
        <w:t xml:space="preserve"> </w:t>
      </w:r>
      <w:r w:rsidRPr="004066BA">
        <w:t>121//2002</w:t>
      </w:r>
      <w:r w:rsidRPr="004066BA">
        <w:rPr>
          <w:spacing w:val="28"/>
        </w:rPr>
        <w:t xml:space="preserve"> </w:t>
      </w:r>
      <w:proofErr w:type="spellStart"/>
      <w:r w:rsidRPr="004066BA">
        <w:t>Z.z</w:t>
      </w:r>
      <w:proofErr w:type="spellEnd"/>
      <w:r w:rsidRPr="004066BA">
        <w:t>.</w:t>
      </w:r>
      <w:r w:rsidRPr="004066BA">
        <w:rPr>
          <w:spacing w:val="27"/>
        </w:rPr>
        <w:t xml:space="preserve"> </w:t>
      </w:r>
      <w:r w:rsidRPr="004066BA">
        <w:t>o</w:t>
      </w:r>
      <w:r w:rsidRPr="004066BA">
        <w:rPr>
          <w:spacing w:val="27"/>
        </w:rPr>
        <w:t xml:space="preserve"> </w:t>
      </w:r>
      <w:r w:rsidRPr="004066BA">
        <w:t>požiarnej</w:t>
      </w:r>
      <w:r w:rsidRPr="004066BA">
        <w:rPr>
          <w:spacing w:val="30"/>
        </w:rPr>
        <w:t xml:space="preserve"> </w:t>
      </w:r>
      <w:r w:rsidRPr="004066BA">
        <w:t>prevencii,</w:t>
      </w:r>
      <w:r w:rsidRPr="004066BA">
        <w:rPr>
          <w:spacing w:val="27"/>
        </w:rPr>
        <w:t xml:space="preserve"> </w:t>
      </w:r>
      <w:r w:rsidRPr="004066BA">
        <w:t>Vyhlášky</w:t>
      </w:r>
      <w:r w:rsidRPr="004066BA">
        <w:rPr>
          <w:spacing w:val="22"/>
        </w:rPr>
        <w:t xml:space="preserve"> </w:t>
      </w:r>
      <w:r w:rsidRPr="004066BA">
        <w:t>MV</w:t>
      </w:r>
      <w:r w:rsidRPr="004066BA">
        <w:rPr>
          <w:spacing w:val="26"/>
        </w:rPr>
        <w:t xml:space="preserve"> </w:t>
      </w:r>
      <w:r w:rsidRPr="004066BA">
        <w:t>SR</w:t>
      </w:r>
      <w:r w:rsidRPr="004066BA">
        <w:rPr>
          <w:spacing w:val="28"/>
        </w:rPr>
        <w:t xml:space="preserve"> </w:t>
      </w:r>
      <w:r w:rsidRPr="004066BA">
        <w:t>č.</w:t>
      </w:r>
      <w:r w:rsidRPr="004066BA">
        <w:rPr>
          <w:spacing w:val="28"/>
        </w:rPr>
        <w:t xml:space="preserve"> </w:t>
      </w:r>
      <w:r w:rsidRPr="004066BA">
        <w:t>94/2004.</w:t>
      </w:r>
      <w:r w:rsidRPr="004066BA">
        <w:rPr>
          <w:spacing w:val="27"/>
        </w:rPr>
        <w:t xml:space="preserve"> </w:t>
      </w:r>
      <w:r w:rsidRPr="004066BA">
        <w:t>Navrhovaná</w:t>
      </w:r>
      <w:r w:rsidRPr="004066BA">
        <w:rPr>
          <w:spacing w:val="73"/>
          <w:w w:val="99"/>
        </w:rPr>
        <w:t xml:space="preserve"> </w:t>
      </w:r>
      <w:r w:rsidRPr="004066BA">
        <w:t>transformačná</w:t>
      </w:r>
      <w:r w:rsidRPr="004066BA">
        <w:rPr>
          <w:spacing w:val="20"/>
        </w:rPr>
        <w:t xml:space="preserve"> </w:t>
      </w:r>
      <w:r w:rsidRPr="004066BA">
        <w:t>stanica</w:t>
      </w:r>
      <w:r w:rsidRPr="004066BA">
        <w:rPr>
          <w:spacing w:val="41"/>
        </w:rPr>
        <w:t xml:space="preserve"> </w:t>
      </w:r>
      <w:r w:rsidRPr="004066BA">
        <w:t>tvorí</w:t>
      </w:r>
      <w:r w:rsidRPr="004066BA">
        <w:rPr>
          <w:spacing w:val="21"/>
        </w:rPr>
        <w:t xml:space="preserve"> </w:t>
      </w:r>
      <w:r w:rsidRPr="004066BA">
        <w:t>jeden</w:t>
      </w:r>
      <w:r w:rsidRPr="004066BA">
        <w:rPr>
          <w:spacing w:val="20"/>
        </w:rPr>
        <w:t xml:space="preserve"> </w:t>
      </w:r>
      <w:r w:rsidRPr="004066BA">
        <w:t>požiarny</w:t>
      </w:r>
      <w:r w:rsidRPr="004066BA">
        <w:rPr>
          <w:spacing w:val="15"/>
        </w:rPr>
        <w:t xml:space="preserve"> </w:t>
      </w:r>
      <w:r w:rsidRPr="004066BA">
        <w:t>úsek.</w:t>
      </w:r>
      <w:r w:rsidRPr="004066BA">
        <w:rPr>
          <w:spacing w:val="25"/>
        </w:rPr>
        <w:t xml:space="preserve"> </w:t>
      </w:r>
      <w:r w:rsidRPr="004066BA">
        <w:t>V</w:t>
      </w:r>
      <w:r w:rsidRPr="004066BA">
        <w:rPr>
          <w:spacing w:val="20"/>
        </w:rPr>
        <w:t xml:space="preserve"> </w:t>
      </w:r>
      <w:r w:rsidRPr="004066BA">
        <w:t>zmysle</w:t>
      </w:r>
      <w:r w:rsidRPr="004066BA">
        <w:rPr>
          <w:spacing w:val="21"/>
        </w:rPr>
        <w:t xml:space="preserve"> </w:t>
      </w:r>
      <w:r w:rsidRPr="004066BA">
        <w:t>STN</w:t>
      </w:r>
      <w:r w:rsidRPr="004066BA">
        <w:rPr>
          <w:spacing w:val="21"/>
        </w:rPr>
        <w:t xml:space="preserve"> </w:t>
      </w:r>
      <w:r w:rsidRPr="004066BA">
        <w:t>33</w:t>
      </w:r>
      <w:r w:rsidRPr="004066BA">
        <w:rPr>
          <w:spacing w:val="20"/>
        </w:rPr>
        <w:t xml:space="preserve"> </w:t>
      </w:r>
      <w:r w:rsidRPr="004066BA">
        <w:t>3240</w:t>
      </w:r>
      <w:r>
        <w:t xml:space="preserve"> </w:t>
      </w:r>
      <w:r w:rsidRPr="004066BA">
        <w:t>v</w:t>
      </w:r>
      <w:r w:rsidRPr="004066BA">
        <w:rPr>
          <w:spacing w:val="18"/>
        </w:rPr>
        <w:t xml:space="preserve"> </w:t>
      </w:r>
      <w:proofErr w:type="spellStart"/>
      <w:r w:rsidRPr="004066BA">
        <w:t>nádväznosti</w:t>
      </w:r>
      <w:proofErr w:type="spellEnd"/>
      <w:r w:rsidRPr="004066BA">
        <w:rPr>
          <w:spacing w:val="17"/>
        </w:rPr>
        <w:t xml:space="preserve"> </w:t>
      </w:r>
      <w:r w:rsidRPr="004066BA">
        <w:t>na</w:t>
      </w:r>
      <w:r w:rsidRPr="004066BA">
        <w:rPr>
          <w:spacing w:val="18"/>
        </w:rPr>
        <w:t xml:space="preserve"> </w:t>
      </w:r>
      <w:r w:rsidRPr="004066BA">
        <w:t>STN</w:t>
      </w:r>
      <w:r w:rsidRPr="004066BA">
        <w:rPr>
          <w:spacing w:val="19"/>
        </w:rPr>
        <w:t xml:space="preserve"> </w:t>
      </w:r>
      <w:r w:rsidRPr="004066BA">
        <w:t>73</w:t>
      </w:r>
      <w:r w:rsidRPr="004066BA">
        <w:rPr>
          <w:spacing w:val="51"/>
          <w:w w:val="99"/>
        </w:rPr>
        <w:t xml:space="preserve"> </w:t>
      </w:r>
      <w:r w:rsidRPr="004066BA">
        <w:t>0802</w:t>
      </w:r>
      <w:r w:rsidRPr="004066BA">
        <w:rPr>
          <w:spacing w:val="11"/>
        </w:rPr>
        <w:t xml:space="preserve"> </w:t>
      </w:r>
      <w:r w:rsidRPr="004066BA">
        <w:t>je</w:t>
      </w:r>
      <w:r w:rsidRPr="004066BA">
        <w:rPr>
          <w:spacing w:val="11"/>
        </w:rPr>
        <w:t xml:space="preserve"> </w:t>
      </w:r>
      <w:r w:rsidRPr="004066BA">
        <w:t xml:space="preserve">transformačná </w:t>
      </w:r>
      <w:r w:rsidRPr="004066BA">
        <w:rPr>
          <w:spacing w:val="20"/>
        </w:rPr>
        <w:t xml:space="preserve"> </w:t>
      </w:r>
      <w:r w:rsidRPr="004066BA">
        <w:t>stanica</w:t>
      </w:r>
      <w:r w:rsidRPr="004066BA">
        <w:rPr>
          <w:spacing w:val="10"/>
        </w:rPr>
        <w:t xml:space="preserve"> </w:t>
      </w:r>
      <w:r w:rsidRPr="004066BA">
        <w:t>umiestnená</w:t>
      </w:r>
      <w:r w:rsidRPr="004066BA">
        <w:rPr>
          <w:spacing w:val="10"/>
        </w:rPr>
        <w:t xml:space="preserve"> </w:t>
      </w:r>
      <w:r w:rsidRPr="004066BA">
        <w:t>vo</w:t>
      </w:r>
      <w:r w:rsidRPr="004066BA">
        <w:rPr>
          <w:spacing w:val="10"/>
        </w:rPr>
        <w:t xml:space="preserve"> </w:t>
      </w:r>
      <w:r w:rsidRPr="004066BA">
        <w:t>väčšej</w:t>
      </w:r>
      <w:r w:rsidRPr="004066BA">
        <w:rPr>
          <w:spacing w:val="11"/>
        </w:rPr>
        <w:t xml:space="preserve"> </w:t>
      </w:r>
      <w:r w:rsidRPr="004066BA">
        <w:t>vzdialenosti</w:t>
      </w:r>
      <w:r w:rsidRPr="004066BA">
        <w:rPr>
          <w:spacing w:val="9"/>
        </w:rPr>
        <w:t xml:space="preserve"> </w:t>
      </w:r>
      <w:r w:rsidRPr="004066BA">
        <w:rPr>
          <w:spacing w:val="1"/>
        </w:rPr>
        <w:t>ako</w:t>
      </w:r>
      <w:r w:rsidRPr="004066BA">
        <w:t xml:space="preserve"> </w:t>
      </w:r>
      <w:r w:rsidRPr="004066BA">
        <w:rPr>
          <w:spacing w:val="21"/>
        </w:rPr>
        <w:t xml:space="preserve"> </w:t>
      </w:r>
      <w:r w:rsidRPr="004066BA">
        <w:t>10m</w:t>
      </w:r>
      <w:r w:rsidRPr="004066BA">
        <w:rPr>
          <w:spacing w:val="14"/>
        </w:rPr>
        <w:t xml:space="preserve"> </w:t>
      </w:r>
      <w:r w:rsidRPr="004066BA">
        <w:t>od</w:t>
      </w:r>
      <w:r w:rsidRPr="004066BA">
        <w:rPr>
          <w:spacing w:val="10"/>
        </w:rPr>
        <w:t xml:space="preserve"> </w:t>
      </w:r>
      <w:r w:rsidRPr="004066BA">
        <w:t>jestvujúcich</w:t>
      </w:r>
      <w:r w:rsidRPr="004066BA">
        <w:rPr>
          <w:spacing w:val="10"/>
        </w:rPr>
        <w:t xml:space="preserve"> </w:t>
      </w:r>
      <w:r w:rsidRPr="004066BA">
        <w:t>objektov</w:t>
      </w:r>
      <w:r w:rsidRPr="004066BA">
        <w:rPr>
          <w:spacing w:val="65"/>
          <w:w w:val="99"/>
        </w:rPr>
        <w:t xml:space="preserve"> </w:t>
      </w:r>
      <w:r w:rsidRPr="004066BA">
        <w:t>a</w:t>
      </w:r>
      <w:r w:rsidRPr="004066BA">
        <w:rPr>
          <w:spacing w:val="-5"/>
        </w:rPr>
        <w:t xml:space="preserve"> </w:t>
      </w:r>
      <w:r w:rsidRPr="004066BA">
        <w:t>4m</w:t>
      </w:r>
      <w:r w:rsidRPr="004066BA">
        <w:rPr>
          <w:spacing w:val="12"/>
        </w:rPr>
        <w:t xml:space="preserve"> </w:t>
      </w:r>
      <w:r w:rsidRPr="004066BA">
        <w:t>od</w:t>
      </w:r>
      <w:r w:rsidRPr="004066BA">
        <w:rPr>
          <w:spacing w:val="5"/>
        </w:rPr>
        <w:t xml:space="preserve"> </w:t>
      </w:r>
      <w:r w:rsidRPr="004066BA">
        <w:t>miestnej</w:t>
      </w:r>
      <w:r w:rsidRPr="004066BA">
        <w:rPr>
          <w:spacing w:val="7"/>
        </w:rPr>
        <w:t xml:space="preserve"> </w:t>
      </w:r>
      <w:r w:rsidRPr="004066BA">
        <w:t>cesty</w:t>
      </w:r>
      <w:r w:rsidRPr="004066BA">
        <w:rPr>
          <w:spacing w:val="1"/>
        </w:rPr>
        <w:t xml:space="preserve"> </w:t>
      </w:r>
      <w:r w:rsidRPr="004066BA">
        <w:t>.</w:t>
      </w:r>
      <w:r w:rsidRPr="004066BA">
        <w:rPr>
          <w:spacing w:val="6"/>
        </w:rPr>
        <w:t xml:space="preserve"> </w:t>
      </w:r>
      <w:r w:rsidRPr="004066BA">
        <w:rPr>
          <w:spacing w:val="1"/>
        </w:rPr>
        <w:t>TS</w:t>
      </w:r>
      <w:r w:rsidRPr="004066BA">
        <w:rPr>
          <w:spacing w:val="5"/>
        </w:rPr>
        <w:t xml:space="preserve"> </w:t>
      </w:r>
      <w:r w:rsidRPr="004066BA">
        <w:t>je</w:t>
      </w:r>
      <w:r w:rsidRPr="004066BA">
        <w:rPr>
          <w:spacing w:val="7"/>
        </w:rPr>
        <w:t xml:space="preserve"> </w:t>
      </w:r>
      <w:r w:rsidRPr="004066BA">
        <w:t>určená</w:t>
      </w:r>
      <w:r w:rsidRPr="004066BA">
        <w:rPr>
          <w:spacing w:val="6"/>
        </w:rPr>
        <w:t xml:space="preserve"> </w:t>
      </w:r>
      <w:r w:rsidRPr="004066BA">
        <w:t>pre</w:t>
      </w:r>
      <w:r w:rsidRPr="004066BA">
        <w:rPr>
          <w:spacing w:val="6"/>
        </w:rPr>
        <w:t xml:space="preserve"> </w:t>
      </w:r>
      <w:r w:rsidRPr="004066BA">
        <w:t>transformátory</w:t>
      </w:r>
      <w:r w:rsidRPr="004066BA">
        <w:rPr>
          <w:spacing w:val="1"/>
        </w:rPr>
        <w:t xml:space="preserve"> </w:t>
      </w:r>
      <w:r w:rsidRPr="004066BA">
        <w:t>do</w:t>
      </w:r>
      <w:r w:rsidRPr="004066BA">
        <w:rPr>
          <w:spacing w:val="5"/>
        </w:rPr>
        <w:t xml:space="preserve"> </w:t>
      </w:r>
      <w:r w:rsidRPr="004066BA">
        <w:t>160kVA</w:t>
      </w:r>
      <w:r w:rsidRPr="004066BA">
        <w:rPr>
          <w:spacing w:val="6"/>
        </w:rPr>
        <w:t xml:space="preserve"> </w:t>
      </w:r>
      <w:r w:rsidRPr="004066BA">
        <w:t>vrátane.</w:t>
      </w:r>
      <w:r w:rsidRPr="004066BA">
        <w:rPr>
          <w:spacing w:val="6"/>
        </w:rPr>
        <w:t xml:space="preserve"> </w:t>
      </w:r>
      <w:r w:rsidRPr="004066BA">
        <w:t>Tento</w:t>
      </w:r>
      <w:r w:rsidRPr="004066BA">
        <w:rPr>
          <w:spacing w:val="5"/>
        </w:rPr>
        <w:t xml:space="preserve"> </w:t>
      </w:r>
      <w:r w:rsidRPr="004066BA">
        <w:rPr>
          <w:spacing w:val="-3"/>
        </w:rPr>
        <w:t>typ</w:t>
      </w:r>
      <w:r w:rsidRPr="004066BA">
        <w:rPr>
          <w:spacing w:val="7"/>
        </w:rPr>
        <w:t xml:space="preserve"> </w:t>
      </w:r>
      <w:r w:rsidRPr="004066BA">
        <w:rPr>
          <w:spacing w:val="1"/>
        </w:rPr>
        <w:t>transformačn</w:t>
      </w:r>
      <w:r w:rsidRPr="004066BA">
        <w:t>ej</w:t>
      </w:r>
      <w:r w:rsidRPr="004066BA">
        <w:rPr>
          <w:spacing w:val="4"/>
        </w:rPr>
        <w:t xml:space="preserve"> </w:t>
      </w:r>
      <w:r w:rsidRPr="004066BA">
        <w:t>stanice</w:t>
      </w:r>
      <w:r w:rsidRPr="004066BA">
        <w:rPr>
          <w:spacing w:val="4"/>
        </w:rPr>
        <w:t xml:space="preserve"> </w:t>
      </w:r>
      <w:r w:rsidRPr="004066BA">
        <w:t>je</w:t>
      </w:r>
      <w:r w:rsidRPr="004066BA">
        <w:rPr>
          <w:spacing w:val="4"/>
        </w:rPr>
        <w:t xml:space="preserve"> </w:t>
      </w:r>
      <w:r w:rsidRPr="004066BA">
        <w:t>navrhnutý</w:t>
      </w:r>
      <w:r w:rsidRPr="004066BA">
        <w:rPr>
          <w:spacing w:val="-5"/>
        </w:rPr>
        <w:t xml:space="preserve"> </w:t>
      </w:r>
      <w:r w:rsidRPr="004066BA">
        <w:t>konštrukčne</w:t>
      </w:r>
      <w:r w:rsidRPr="004066BA">
        <w:rPr>
          <w:spacing w:val="1"/>
        </w:rPr>
        <w:t xml:space="preserve"> </w:t>
      </w:r>
      <w:r w:rsidRPr="004066BA">
        <w:t>tak,</w:t>
      </w:r>
      <w:r w:rsidRPr="004066BA">
        <w:rPr>
          <w:spacing w:val="1"/>
        </w:rPr>
        <w:t xml:space="preserve"> </w:t>
      </w:r>
      <w:r w:rsidRPr="004066BA">
        <w:rPr>
          <w:spacing w:val="-2"/>
        </w:rPr>
        <w:t>že</w:t>
      </w:r>
      <w:r w:rsidRPr="004066BA">
        <w:rPr>
          <w:spacing w:val="1"/>
        </w:rPr>
        <w:t xml:space="preserve"> </w:t>
      </w:r>
      <w:r w:rsidRPr="004066BA">
        <w:t>spĺňa</w:t>
      </w:r>
      <w:r w:rsidRPr="004066BA">
        <w:rPr>
          <w:spacing w:val="1"/>
        </w:rPr>
        <w:t xml:space="preserve"> </w:t>
      </w:r>
      <w:r w:rsidRPr="004066BA">
        <w:t>svojím</w:t>
      </w:r>
      <w:r w:rsidRPr="004066BA">
        <w:rPr>
          <w:spacing w:val="6"/>
        </w:rPr>
        <w:t xml:space="preserve"> </w:t>
      </w:r>
      <w:r w:rsidRPr="004066BA">
        <w:t>usporiadaním</w:t>
      </w:r>
      <w:r w:rsidRPr="004066BA">
        <w:rPr>
          <w:spacing w:val="5"/>
        </w:rPr>
        <w:t xml:space="preserve"> </w:t>
      </w:r>
      <w:r w:rsidRPr="004066BA">
        <w:t>podmienky</w:t>
      </w:r>
      <w:r w:rsidRPr="004066BA">
        <w:rPr>
          <w:spacing w:val="54"/>
        </w:rPr>
        <w:t xml:space="preserve"> </w:t>
      </w:r>
      <w:r w:rsidRPr="004066BA">
        <w:t>tejto normy.</w:t>
      </w:r>
      <w:r w:rsidRPr="004066BA">
        <w:rPr>
          <w:spacing w:val="1"/>
        </w:rPr>
        <w:t xml:space="preserve"> Kon</w:t>
      </w:r>
      <w:r w:rsidRPr="004066BA">
        <w:t>štrukčne</w:t>
      </w:r>
      <w:r w:rsidRPr="004066BA">
        <w:rPr>
          <w:spacing w:val="-9"/>
        </w:rPr>
        <w:t xml:space="preserve"> </w:t>
      </w:r>
      <w:r w:rsidRPr="004066BA">
        <w:t>je</w:t>
      </w:r>
      <w:r w:rsidRPr="004066BA">
        <w:rPr>
          <w:spacing w:val="-10"/>
        </w:rPr>
        <w:t xml:space="preserve"> </w:t>
      </w:r>
      <w:r w:rsidRPr="004066BA">
        <w:t>stanovisko</w:t>
      </w:r>
      <w:r w:rsidRPr="004066BA">
        <w:rPr>
          <w:spacing w:val="38"/>
        </w:rPr>
        <w:t xml:space="preserve"> </w:t>
      </w:r>
      <w:r w:rsidRPr="004066BA">
        <w:t>zabezpečené</w:t>
      </w:r>
      <w:r w:rsidRPr="004066BA">
        <w:rPr>
          <w:spacing w:val="-9"/>
        </w:rPr>
        <w:t xml:space="preserve"> </w:t>
      </w:r>
      <w:r w:rsidRPr="004066BA">
        <w:rPr>
          <w:spacing w:val="-2"/>
        </w:rPr>
        <w:t>výstupu</w:t>
      </w:r>
      <w:r w:rsidRPr="004066BA">
        <w:rPr>
          <w:spacing w:val="-9"/>
        </w:rPr>
        <w:t xml:space="preserve"> </w:t>
      </w:r>
      <w:r w:rsidRPr="004066BA">
        <w:t>nepovolený</w:t>
      </w:r>
      <w:r w:rsidRPr="004066BA">
        <w:rPr>
          <w:spacing w:val="-14"/>
        </w:rPr>
        <w:t xml:space="preserve"> </w:t>
      </w:r>
      <w:r w:rsidRPr="004066BA">
        <w:t>osobám.</w:t>
      </w:r>
    </w:p>
    <w:p w14:paraId="4E62A7F5" w14:textId="77777777" w:rsidR="0028278E" w:rsidRPr="004066BA" w:rsidRDefault="0028278E" w:rsidP="0028278E">
      <w:pPr>
        <w:pStyle w:val="Zkladntext"/>
        <w:jc w:val="both"/>
      </w:pPr>
      <w:r w:rsidRPr="004066BA">
        <w:t xml:space="preserve">Transformátor navrhujeme použiť </w:t>
      </w:r>
      <w:proofErr w:type="spellStart"/>
      <w:r w:rsidRPr="004066BA">
        <w:t>hermetizovaný</w:t>
      </w:r>
      <w:proofErr w:type="spellEnd"/>
      <w:r w:rsidRPr="004066BA">
        <w:t xml:space="preserve"> - s prirodzeným chladením (ONAN) – s výkonom 160kVA. Konštrukčne je transformátor hermeticky v uzatvorenej nádobe. Transformátor je voči skratu chránený </w:t>
      </w:r>
      <w:proofErr w:type="spellStart"/>
      <w:r w:rsidRPr="004066BA">
        <w:t>vn</w:t>
      </w:r>
      <w:proofErr w:type="spellEnd"/>
      <w:r w:rsidRPr="004066BA">
        <w:t xml:space="preserve"> poistkami EFEN a na </w:t>
      </w:r>
      <w:proofErr w:type="spellStart"/>
      <w:r w:rsidRPr="004066BA">
        <w:t>nn</w:t>
      </w:r>
      <w:proofErr w:type="spellEnd"/>
      <w:r w:rsidRPr="004066BA">
        <w:t xml:space="preserve"> strane hlavným ističom a jednotlivé </w:t>
      </w:r>
      <w:proofErr w:type="spellStart"/>
      <w:r w:rsidRPr="004066BA">
        <w:t>odpínačmi</w:t>
      </w:r>
      <w:proofErr w:type="spellEnd"/>
      <w:r w:rsidRPr="004066BA">
        <w:t xml:space="preserve"> s poistkami </w:t>
      </w:r>
      <w:proofErr w:type="spellStart"/>
      <w:r w:rsidRPr="004066BA">
        <w:t>nn</w:t>
      </w:r>
      <w:proofErr w:type="spellEnd"/>
      <w:r w:rsidRPr="004066BA">
        <w:t xml:space="preserve"> (kapitola 2 normy).</w:t>
      </w:r>
    </w:p>
    <w:p w14:paraId="39D24EBA" w14:textId="77777777" w:rsidR="0028278E" w:rsidRPr="004066BA" w:rsidRDefault="0028278E" w:rsidP="0028278E">
      <w:pPr>
        <w:pStyle w:val="Zkladntext"/>
        <w:jc w:val="both"/>
        <w:rPr>
          <w:rFonts w:ascii="Arial" w:eastAsia="Arial" w:hAnsi="Arial"/>
          <w:sz w:val="19"/>
          <w:szCs w:val="19"/>
        </w:rPr>
      </w:pPr>
    </w:p>
    <w:p w14:paraId="5D8C3DEA" w14:textId="097DC3D0" w:rsidR="0028278E" w:rsidRPr="0028278E" w:rsidRDefault="0028278E" w:rsidP="0028278E">
      <w:pPr>
        <w:pStyle w:val="Zkladntext"/>
        <w:jc w:val="both"/>
        <w:rPr>
          <w:b/>
          <w:bCs/>
          <w:u w:val="single"/>
        </w:rPr>
      </w:pPr>
      <w:r w:rsidRPr="0028278E">
        <w:rPr>
          <w:b/>
          <w:bCs/>
          <w:u w:val="single"/>
        </w:rPr>
        <w:t>Ochranné</w:t>
      </w:r>
      <w:r w:rsidRPr="0028278E">
        <w:rPr>
          <w:b/>
          <w:bCs/>
          <w:spacing w:val="-11"/>
          <w:u w:val="single"/>
        </w:rPr>
        <w:t xml:space="preserve"> </w:t>
      </w:r>
      <w:r w:rsidRPr="0028278E">
        <w:rPr>
          <w:b/>
          <w:bCs/>
          <w:u w:val="single"/>
        </w:rPr>
        <w:t>a</w:t>
      </w:r>
      <w:r w:rsidRPr="0028278E">
        <w:rPr>
          <w:b/>
          <w:bCs/>
          <w:spacing w:val="-10"/>
          <w:u w:val="single"/>
        </w:rPr>
        <w:t xml:space="preserve"> </w:t>
      </w:r>
      <w:r w:rsidRPr="0028278E">
        <w:rPr>
          <w:b/>
          <w:bCs/>
          <w:u w:val="single"/>
        </w:rPr>
        <w:t>pracovné</w:t>
      </w:r>
      <w:r w:rsidRPr="0028278E">
        <w:rPr>
          <w:b/>
          <w:bCs/>
          <w:spacing w:val="-10"/>
          <w:u w:val="single"/>
        </w:rPr>
        <w:t xml:space="preserve"> </w:t>
      </w:r>
      <w:r w:rsidRPr="0028278E">
        <w:rPr>
          <w:b/>
          <w:bCs/>
          <w:u w:val="single"/>
        </w:rPr>
        <w:t>pomôcky</w:t>
      </w:r>
    </w:p>
    <w:p w14:paraId="683019EA" w14:textId="77777777" w:rsidR="0028278E" w:rsidRPr="004066BA" w:rsidRDefault="0028278E" w:rsidP="0028278E">
      <w:pPr>
        <w:pStyle w:val="Zkladntext"/>
        <w:jc w:val="both"/>
      </w:pPr>
      <w:r w:rsidRPr="004066BA">
        <w:t>Transformačnú</w:t>
      </w:r>
      <w:r w:rsidRPr="004066BA">
        <w:rPr>
          <w:spacing w:val="3"/>
        </w:rPr>
        <w:t xml:space="preserve"> </w:t>
      </w:r>
      <w:r w:rsidRPr="004066BA">
        <w:t>stanicu</w:t>
      </w:r>
      <w:r w:rsidRPr="004066BA">
        <w:rPr>
          <w:spacing w:val="4"/>
        </w:rPr>
        <w:t xml:space="preserve"> </w:t>
      </w:r>
      <w:r w:rsidRPr="004066BA">
        <w:t>treba</w:t>
      </w:r>
      <w:r w:rsidRPr="004066BA">
        <w:rPr>
          <w:spacing w:val="4"/>
        </w:rPr>
        <w:t xml:space="preserve"> </w:t>
      </w:r>
      <w:r w:rsidRPr="004066BA">
        <w:rPr>
          <w:spacing w:val="-2"/>
        </w:rPr>
        <w:t>vybaviť</w:t>
      </w:r>
      <w:r w:rsidRPr="004066BA">
        <w:rPr>
          <w:spacing w:val="4"/>
        </w:rPr>
        <w:t xml:space="preserve"> </w:t>
      </w:r>
      <w:r w:rsidRPr="004066BA">
        <w:t>ochrannými</w:t>
      </w:r>
      <w:r w:rsidRPr="004066BA">
        <w:rPr>
          <w:spacing w:val="1"/>
        </w:rPr>
        <w:t xml:space="preserve"> </w:t>
      </w:r>
      <w:r w:rsidRPr="004066BA">
        <w:t>a</w:t>
      </w:r>
      <w:r w:rsidRPr="004066BA">
        <w:rPr>
          <w:spacing w:val="2"/>
        </w:rPr>
        <w:t xml:space="preserve"> </w:t>
      </w:r>
      <w:r w:rsidRPr="004066BA">
        <w:t xml:space="preserve">pracovnými </w:t>
      </w:r>
      <w:r w:rsidRPr="004066BA">
        <w:rPr>
          <w:spacing w:val="1"/>
        </w:rPr>
        <w:t xml:space="preserve">pomôckami </w:t>
      </w:r>
      <w:r w:rsidRPr="004066BA">
        <w:t>v zmysle</w:t>
      </w:r>
      <w:r w:rsidRPr="004066BA">
        <w:rPr>
          <w:spacing w:val="2"/>
        </w:rPr>
        <w:t xml:space="preserve"> </w:t>
      </w:r>
      <w:r w:rsidRPr="004066BA">
        <w:t>STN</w:t>
      </w:r>
      <w:r w:rsidRPr="004066BA">
        <w:rPr>
          <w:spacing w:val="2"/>
        </w:rPr>
        <w:t xml:space="preserve"> </w:t>
      </w:r>
      <w:r w:rsidRPr="004066BA">
        <w:t>EN</w:t>
      </w:r>
      <w:r w:rsidRPr="004066BA">
        <w:rPr>
          <w:spacing w:val="3"/>
        </w:rPr>
        <w:t xml:space="preserve"> </w:t>
      </w:r>
      <w:r w:rsidRPr="004066BA">
        <w:t>61</w:t>
      </w:r>
      <w:r w:rsidRPr="004066BA">
        <w:rPr>
          <w:spacing w:val="64"/>
          <w:w w:val="99"/>
        </w:rPr>
        <w:t xml:space="preserve"> </w:t>
      </w:r>
      <w:r w:rsidRPr="004066BA">
        <w:t>3101-1.V prípade požiadavky</w:t>
      </w:r>
      <w:r w:rsidRPr="004066BA">
        <w:rPr>
          <w:spacing w:val="-6"/>
        </w:rPr>
        <w:t xml:space="preserve"> </w:t>
      </w:r>
      <w:r w:rsidRPr="004066BA">
        <w:t>zákazníka je</w:t>
      </w:r>
      <w:r w:rsidRPr="004066BA">
        <w:rPr>
          <w:spacing w:val="1"/>
        </w:rPr>
        <w:t xml:space="preserve"> </w:t>
      </w:r>
      <w:r w:rsidRPr="004066BA">
        <w:t>možná ich dodávka v</w:t>
      </w:r>
      <w:r w:rsidRPr="004066BA">
        <w:rPr>
          <w:spacing w:val="1"/>
        </w:rPr>
        <w:t xml:space="preserve"> rámci</w:t>
      </w:r>
      <w:r w:rsidRPr="004066BA">
        <w:t xml:space="preserve"> transformačnej</w:t>
      </w:r>
      <w:r w:rsidRPr="004066BA">
        <w:rPr>
          <w:spacing w:val="1"/>
        </w:rPr>
        <w:t xml:space="preserve"> </w:t>
      </w:r>
      <w:r w:rsidRPr="004066BA">
        <w:t>stanice.</w:t>
      </w:r>
    </w:p>
    <w:p w14:paraId="185F1308" w14:textId="46BF1D9B" w:rsidR="0028278E" w:rsidRPr="004066BA" w:rsidRDefault="0028278E" w:rsidP="0028278E">
      <w:pPr>
        <w:pStyle w:val="Zkladntext"/>
        <w:jc w:val="both"/>
      </w:pPr>
      <w:r w:rsidRPr="004066BA">
        <w:rPr>
          <w:color w:val="FF0000"/>
        </w:rPr>
        <w:t>V</w:t>
      </w:r>
      <w:r w:rsidRPr="004066BA">
        <w:rPr>
          <w:color w:val="FF0000"/>
          <w:spacing w:val="-7"/>
        </w:rPr>
        <w:t xml:space="preserve"> </w:t>
      </w:r>
      <w:r w:rsidRPr="004066BA">
        <w:rPr>
          <w:color w:val="FF0000"/>
        </w:rPr>
        <w:t>zmysle STN 38</w:t>
      </w:r>
      <w:r w:rsidRPr="004066BA">
        <w:rPr>
          <w:color w:val="FF0000"/>
          <w:spacing w:val="-2"/>
        </w:rPr>
        <w:t xml:space="preserve"> </w:t>
      </w:r>
      <w:r w:rsidRPr="004066BA">
        <w:rPr>
          <w:color w:val="FF0000"/>
        </w:rPr>
        <w:t>1981 Ochranné</w:t>
      </w:r>
      <w:r w:rsidRPr="004066BA">
        <w:rPr>
          <w:color w:val="FF0000"/>
          <w:spacing w:val="-2"/>
        </w:rPr>
        <w:t xml:space="preserve"> </w:t>
      </w:r>
      <w:r w:rsidRPr="004066BA">
        <w:rPr>
          <w:color w:val="FF0000"/>
        </w:rPr>
        <w:t>pracovné</w:t>
      </w:r>
      <w:r w:rsidRPr="004066BA">
        <w:rPr>
          <w:color w:val="FF0000"/>
          <w:spacing w:val="-2"/>
        </w:rPr>
        <w:t xml:space="preserve"> </w:t>
      </w:r>
      <w:r w:rsidRPr="004066BA">
        <w:rPr>
          <w:color w:val="FF0000"/>
          <w:spacing w:val="1"/>
        </w:rPr>
        <w:t>pomôcky</w:t>
      </w:r>
      <w:r w:rsidRPr="004066BA">
        <w:rPr>
          <w:color w:val="FF0000"/>
          <w:spacing w:val="-6"/>
        </w:rPr>
        <w:t xml:space="preserve"> </w:t>
      </w:r>
      <w:r w:rsidRPr="004066BA">
        <w:rPr>
          <w:color w:val="FF0000"/>
        </w:rPr>
        <w:t>pre elektrické</w:t>
      </w:r>
      <w:r w:rsidRPr="004066BA">
        <w:rPr>
          <w:color w:val="FF0000"/>
          <w:spacing w:val="-3"/>
        </w:rPr>
        <w:t xml:space="preserve"> </w:t>
      </w:r>
      <w:r w:rsidRPr="004066BA">
        <w:rPr>
          <w:color w:val="FF0000"/>
        </w:rPr>
        <w:t>stanice,</w:t>
      </w:r>
      <w:r w:rsidRPr="004066BA">
        <w:rPr>
          <w:color w:val="FF0000"/>
          <w:spacing w:val="-4"/>
        </w:rPr>
        <w:t xml:space="preserve"> </w:t>
      </w:r>
      <w:r w:rsidRPr="004066BA">
        <w:rPr>
          <w:color w:val="FF0000"/>
        </w:rPr>
        <w:t>čl.</w:t>
      </w:r>
      <w:r w:rsidRPr="004066BA">
        <w:rPr>
          <w:color w:val="FF0000"/>
          <w:spacing w:val="-3"/>
        </w:rPr>
        <w:t xml:space="preserve"> </w:t>
      </w:r>
      <w:r w:rsidRPr="004066BA">
        <w:rPr>
          <w:color w:val="FF0000"/>
        </w:rPr>
        <w:t>3/e</w:t>
      </w:r>
      <w:r w:rsidRPr="004066BA">
        <w:rPr>
          <w:color w:val="FF0000"/>
          <w:spacing w:val="-5"/>
        </w:rPr>
        <w:t xml:space="preserve"> </w:t>
      </w:r>
      <w:r w:rsidRPr="004066BA">
        <w:rPr>
          <w:color w:val="FF0000"/>
        </w:rPr>
        <w:t>a</w:t>
      </w:r>
      <w:r w:rsidRPr="004066BA">
        <w:rPr>
          <w:color w:val="FF0000"/>
          <w:spacing w:val="-3"/>
        </w:rPr>
        <w:t xml:space="preserve"> </w:t>
      </w:r>
      <w:r w:rsidRPr="004066BA">
        <w:rPr>
          <w:color w:val="FF0000"/>
        </w:rPr>
        <w:t>tab.2</w:t>
      </w:r>
      <w:r w:rsidRPr="004066BA">
        <w:rPr>
          <w:color w:val="FF0000"/>
          <w:spacing w:val="-4"/>
        </w:rPr>
        <w:t xml:space="preserve"> </w:t>
      </w:r>
      <w:r w:rsidRPr="004066BA">
        <w:rPr>
          <w:color w:val="FF0000"/>
        </w:rPr>
        <w:t>bod</w:t>
      </w:r>
      <w:r w:rsidRPr="004066BA">
        <w:rPr>
          <w:color w:val="FF0000"/>
          <w:spacing w:val="52"/>
          <w:w w:val="99"/>
        </w:rPr>
        <w:t xml:space="preserve"> </w:t>
      </w:r>
      <w:r w:rsidRPr="004066BA">
        <w:rPr>
          <w:color w:val="FF0000"/>
        </w:rPr>
        <w:t>26</w:t>
      </w:r>
      <w:r w:rsidRPr="004066BA">
        <w:rPr>
          <w:color w:val="FF0000"/>
          <w:spacing w:val="-6"/>
        </w:rPr>
        <w:t xml:space="preserve"> </w:t>
      </w:r>
      <w:r w:rsidRPr="004066BA">
        <w:rPr>
          <w:color w:val="FF0000"/>
        </w:rPr>
        <w:t>sa</w:t>
      </w:r>
      <w:r w:rsidRPr="004066BA">
        <w:rPr>
          <w:color w:val="FF0000"/>
          <w:spacing w:val="-4"/>
        </w:rPr>
        <w:t xml:space="preserve"> </w:t>
      </w:r>
      <w:r w:rsidRPr="004066BA">
        <w:rPr>
          <w:color w:val="FF0000"/>
        </w:rPr>
        <w:t>HASIACI</w:t>
      </w:r>
      <w:r w:rsidRPr="004066BA">
        <w:rPr>
          <w:color w:val="FF0000"/>
          <w:spacing w:val="-4"/>
        </w:rPr>
        <w:t xml:space="preserve"> </w:t>
      </w:r>
      <w:r w:rsidRPr="004066BA">
        <w:rPr>
          <w:color w:val="FF0000"/>
        </w:rPr>
        <w:t>PRÍSTROJ</w:t>
      </w:r>
      <w:r w:rsidRPr="004066BA">
        <w:rPr>
          <w:color w:val="FF0000"/>
          <w:spacing w:val="-4"/>
        </w:rPr>
        <w:t xml:space="preserve"> </w:t>
      </w:r>
      <w:r w:rsidRPr="004066BA">
        <w:rPr>
          <w:color w:val="FF0000"/>
        </w:rPr>
        <w:t>neumiestňuje</w:t>
      </w:r>
      <w:r w:rsidRPr="004066BA">
        <w:rPr>
          <w:color w:val="FF0000"/>
          <w:spacing w:val="-4"/>
        </w:rPr>
        <w:t xml:space="preserve"> </w:t>
      </w:r>
      <w:r w:rsidRPr="004066BA">
        <w:rPr>
          <w:color w:val="FF0000"/>
        </w:rPr>
        <w:t>do</w:t>
      </w:r>
      <w:r w:rsidRPr="004066BA">
        <w:rPr>
          <w:color w:val="FF0000"/>
          <w:spacing w:val="-5"/>
        </w:rPr>
        <w:t xml:space="preserve"> </w:t>
      </w:r>
      <w:r w:rsidRPr="004066BA">
        <w:rPr>
          <w:color w:val="FF0000"/>
        </w:rPr>
        <w:t>objektu</w:t>
      </w:r>
      <w:r w:rsidRPr="004066BA">
        <w:rPr>
          <w:color w:val="FF0000"/>
          <w:spacing w:val="-5"/>
        </w:rPr>
        <w:t xml:space="preserve"> </w:t>
      </w:r>
      <w:r w:rsidRPr="004066BA">
        <w:rPr>
          <w:color w:val="FF0000"/>
          <w:spacing w:val="1"/>
        </w:rPr>
        <w:t>TS</w:t>
      </w:r>
      <w:r w:rsidRPr="004066BA">
        <w:rPr>
          <w:color w:val="FF0000"/>
          <w:spacing w:val="-5"/>
        </w:rPr>
        <w:t xml:space="preserve"> </w:t>
      </w:r>
      <w:r w:rsidRPr="004066BA">
        <w:rPr>
          <w:color w:val="FF0000"/>
        </w:rPr>
        <w:t>bez</w:t>
      </w:r>
      <w:r w:rsidRPr="004066BA">
        <w:rPr>
          <w:color w:val="FF0000"/>
          <w:spacing w:val="-7"/>
        </w:rPr>
        <w:t xml:space="preserve"> </w:t>
      </w:r>
      <w:r w:rsidRPr="004066BA">
        <w:rPr>
          <w:color w:val="FF0000"/>
        </w:rPr>
        <w:t>trvalej</w:t>
      </w:r>
      <w:r w:rsidRPr="004066BA">
        <w:rPr>
          <w:color w:val="FF0000"/>
          <w:spacing w:val="-3"/>
        </w:rPr>
        <w:t xml:space="preserve"> </w:t>
      </w:r>
      <w:r w:rsidRPr="004066BA">
        <w:rPr>
          <w:color w:val="FF0000"/>
        </w:rPr>
        <w:t>obsluhy,</w:t>
      </w:r>
      <w:r w:rsidRPr="004066BA">
        <w:rPr>
          <w:color w:val="FF0000"/>
          <w:spacing w:val="-5"/>
        </w:rPr>
        <w:t xml:space="preserve"> </w:t>
      </w:r>
      <w:r w:rsidRPr="004066BA">
        <w:rPr>
          <w:color w:val="FF0000"/>
        </w:rPr>
        <w:t>nakoľko</w:t>
      </w:r>
      <w:r w:rsidRPr="004066BA">
        <w:rPr>
          <w:color w:val="FF0000"/>
          <w:spacing w:val="-4"/>
        </w:rPr>
        <w:t xml:space="preserve"> </w:t>
      </w:r>
      <w:r w:rsidRPr="004066BA">
        <w:rPr>
          <w:color w:val="FF0000"/>
        </w:rPr>
        <w:t>je</w:t>
      </w:r>
      <w:r w:rsidRPr="004066BA">
        <w:rPr>
          <w:color w:val="FF0000"/>
          <w:spacing w:val="-4"/>
        </w:rPr>
        <w:t xml:space="preserve"> </w:t>
      </w:r>
      <w:r w:rsidRPr="004066BA">
        <w:rPr>
          <w:color w:val="FF0000"/>
        </w:rPr>
        <w:t>súčasťou</w:t>
      </w:r>
      <w:r w:rsidRPr="004066BA">
        <w:rPr>
          <w:color w:val="FF0000"/>
          <w:spacing w:val="-7"/>
        </w:rPr>
        <w:t xml:space="preserve"> </w:t>
      </w:r>
      <w:r w:rsidRPr="004066BA">
        <w:rPr>
          <w:color w:val="FF0000"/>
        </w:rPr>
        <w:t>vybavenia</w:t>
      </w:r>
      <w:r w:rsidRPr="004066BA">
        <w:rPr>
          <w:color w:val="FF0000"/>
          <w:spacing w:val="-10"/>
        </w:rPr>
        <w:t xml:space="preserve"> </w:t>
      </w:r>
      <w:r w:rsidRPr="004066BA">
        <w:rPr>
          <w:color w:val="FF0000"/>
        </w:rPr>
        <w:t>pracovníkov</w:t>
      </w:r>
      <w:r w:rsidRPr="004066BA">
        <w:rPr>
          <w:color w:val="FF0000"/>
          <w:spacing w:val="-10"/>
        </w:rPr>
        <w:t xml:space="preserve"> </w:t>
      </w:r>
      <w:r w:rsidRPr="004066BA">
        <w:rPr>
          <w:color w:val="FF0000"/>
        </w:rPr>
        <w:t>obsluhy</w:t>
      </w:r>
      <w:r w:rsidRPr="004066BA">
        <w:rPr>
          <w:color w:val="FF0000"/>
          <w:spacing w:val="-14"/>
        </w:rPr>
        <w:t xml:space="preserve"> </w:t>
      </w:r>
      <w:r w:rsidRPr="004066BA">
        <w:rPr>
          <w:color w:val="FF0000"/>
        </w:rPr>
        <w:t>vstupujúcich</w:t>
      </w:r>
      <w:r w:rsidRPr="004066BA">
        <w:rPr>
          <w:color w:val="FF0000"/>
          <w:spacing w:val="-9"/>
        </w:rPr>
        <w:t xml:space="preserve"> </w:t>
      </w:r>
      <w:r w:rsidRPr="004066BA">
        <w:rPr>
          <w:color w:val="FF0000"/>
        </w:rPr>
        <w:t>do</w:t>
      </w:r>
      <w:r w:rsidRPr="004066BA">
        <w:rPr>
          <w:color w:val="FF0000"/>
          <w:spacing w:val="-9"/>
        </w:rPr>
        <w:t xml:space="preserve"> </w:t>
      </w:r>
      <w:r w:rsidRPr="004066BA">
        <w:rPr>
          <w:color w:val="FF0000"/>
        </w:rPr>
        <w:t>objektu</w:t>
      </w:r>
      <w:r w:rsidRPr="004066BA">
        <w:rPr>
          <w:color w:val="FF0000"/>
          <w:spacing w:val="-9"/>
        </w:rPr>
        <w:t xml:space="preserve"> </w:t>
      </w:r>
      <w:r w:rsidRPr="004066BA">
        <w:rPr>
          <w:color w:val="FF0000"/>
          <w:spacing w:val="1"/>
        </w:rPr>
        <w:t>TS</w:t>
      </w:r>
      <w:r w:rsidRPr="004066BA">
        <w:rPr>
          <w:color w:val="FF0000"/>
          <w:spacing w:val="-9"/>
        </w:rPr>
        <w:t xml:space="preserve"> </w:t>
      </w:r>
      <w:r w:rsidRPr="004066BA">
        <w:rPr>
          <w:color w:val="FF0000"/>
        </w:rPr>
        <w:t>podľa</w:t>
      </w:r>
      <w:r w:rsidRPr="004066BA">
        <w:rPr>
          <w:color w:val="FF0000"/>
          <w:spacing w:val="-9"/>
        </w:rPr>
        <w:t xml:space="preserve"> </w:t>
      </w:r>
      <w:r w:rsidRPr="004066BA">
        <w:rPr>
          <w:color w:val="FF0000"/>
        </w:rPr>
        <w:t>havarijného</w:t>
      </w:r>
      <w:r w:rsidRPr="004066BA">
        <w:rPr>
          <w:color w:val="FF0000"/>
          <w:spacing w:val="-10"/>
        </w:rPr>
        <w:t xml:space="preserve"> </w:t>
      </w:r>
      <w:r w:rsidRPr="004066BA">
        <w:rPr>
          <w:color w:val="FF0000"/>
        </w:rPr>
        <w:t>plánu</w:t>
      </w:r>
      <w:r w:rsidRPr="004066BA">
        <w:rPr>
          <w:color w:val="FF0000"/>
          <w:spacing w:val="-9"/>
        </w:rPr>
        <w:t xml:space="preserve"> </w:t>
      </w:r>
      <w:r w:rsidRPr="004066BA">
        <w:rPr>
          <w:color w:val="FF0000"/>
        </w:rPr>
        <w:t>prevádzkovateľa.</w:t>
      </w:r>
    </w:p>
    <w:p w14:paraId="1269D866" w14:textId="77777777" w:rsidR="0028278E" w:rsidRPr="004066BA" w:rsidRDefault="0028278E" w:rsidP="0028278E">
      <w:pPr>
        <w:pStyle w:val="Zkladntext"/>
        <w:jc w:val="both"/>
        <w:rPr>
          <w:rFonts w:ascii="Arial" w:eastAsia="Arial" w:hAnsi="Arial"/>
          <w:sz w:val="19"/>
          <w:szCs w:val="19"/>
        </w:rPr>
      </w:pPr>
    </w:p>
    <w:p w14:paraId="6014F6BF" w14:textId="2CDFABAF" w:rsidR="0028278E" w:rsidRPr="0028278E" w:rsidRDefault="0028278E" w:rsidP="0028278E">
      <w:pPr>
        <w:pStyle w:val="Zkladntext"/>
        <w:jc w:val="both"/>
        <w:rPr>
          <w:b/>
          <w:bCs/>
          <w:u w:val="single"/>
        </w:rPr>
      </w:pPr>
      <w:r w:rsidRPr="0028278E">
        <w:rPr>
          <w:b/>
          <w:bCs/>
          <w:u w:val="single"/>
        </w:rPr>
        <w:t>Bezpečnostné</w:t>
      </w:r>
      <w:r w:rsidRPr="0028278E">
        <w:rPr>
          <w:b/>
          <w:bCs/>
          <w:spacing w:val="-21"/>
          <w:u w:val="single"/>
        </w:rPr>
        <w:t xml:space="preserve"> </w:t>
      </w:r>
      <w:r w:rsidRPr="0028278E">
        <w:rPr>
          <w:b/>
          <w:bCs/>
          <w:u w:val="single"/>
        </w:rPr>
        <w:t>tabuľky</w:t>
      </w:r>
    </w:p>
    <w:p w14:paraId="1F4ADC53" w14:textId="77777777" w:rsidR="0028278E" w:rsidRPr="004066BA" w:rsidRDefault="0028278E" w:rsidP="0028278E">
      <w:pPr>
        <w:pStyle w:val="Zkladntext"/>
        <w:jc w:val="both"/>
      </w:pPr>
      <w:r w:rsidRPr="004066BA">
        <w:t>Na vstupných dverách</w:t>
      </w:r>
      <w:r w:rsidRPr="004066BA">
        <w:rPr>
          <w:spacing w:val="-2"/>
        </w:rPr>
        <w:t xml:space="preserve"> </w:t>
      </w:r>
      <w:r w:rsidRPr="004066BA">
        <w:t>do</w:t>
      </w:r>
      <w:r w:rsidRPr="004066BA">
        <w:rPr>
          <w:spacing w:val="-2"/>
        </w:rPr>
        <w:t xml:space="preserve"> </w:t>
      </w:r>
      <w:r w:rsidRPr="004066BA">
        <w:t>rozvodne</w:t>
      </w:r>
      <w:r w:rsidRPr="004066BA">
        <w:rPr>
          <w:spacing w:val="-2"/>
        </w:rPr>
        <w:t xml:space="preserve"> </w:t>
      </w:r>
      <w:r w:rsidRPr="004066BA">
        <w:t>a</w:t>
      </w:r>
      <w:r w:rsidRPr="004066BA">
        <w:rPr>
          <w:spacing w:val="-2"/>
        </w:rPr>
        <w:t xml:space="preserve"> </w:t>
      </w:r>
      <w:proofErr w:type="spellStart"/>
      <w:r w:rsidRPr="004066BA">
        <w:t>trafokomory</w:t>
      </w:r>
      <w:proofErr w:type="spellEnd"/>
      <w:r w:rsidRPr="004066BA">
        <w:rPr>
          <w:spacing w:val="-6"/>
        </w:rPr>
        <w:t xml:space="preserve"> </w:t>
      </w:r>
      <w:r w:rsidRPr="004066BA">
        <w:t>sú</w:t>
      </w:r>
      <w:r w:rsidRPr="004066BA">
        <w:rPr>
          <w:spacing w:val="52"/>
        </w:rPr>
        <w:t xml:space="preserve"> </w:t>
      </w:r>
      <w:r w:rsidRPr="004066BA">
        <w:t>umiestnené</w:t>
      </w:r>
      <w:r w:rsidRPr="004066BA">
        <w:rPr>
          <w:spacing w:val="-2"/>
        </w:rPr>
        <w:t xml:space="preserve"> </w:t>
      </w:r>
      <w:r w:rsidRPr="004066BA">
        <w:t>trojité tabuľky</w:t>
      </w:r>
      <w:r w:rsidRPr="004066BA">
        <w:rPr>
          <w:spacing w:val="-7"/>
        </w:rPr>
        <w:t xml:space="preserve"> </w:t>
      </w:r>
      <w:r w:rsidRPr="004066BA">
        <w:t>č.</w:t>
      </w:r>
      <w:r w:rsidRPr="004066BA">
        <w:rPr>
          <w:spacing w:val="-2"/>
        </w:rPr>
        <w:t xml:space="preserve"> </w:t>
      </w:r>
      <w:r w:rsidRPr="004066BA">
        <w:t>9002</w:t>
      </w:r>
      <w:r w:rsidRPr="004066BA">
        <w:rPr>
          <w:spacing w:val="-2"/>
        </w:rPr>
        <w:t xml:space="preserve"> </w:t>
      </w:r>
      <w:r w:rsidRPr="004066BA">
        <w:t>podľa</w:t>
      </w:r>
      <w:r w:rsidRPr="004066BA">
        <w:rPr>
          <w:spacing w:val="66"/>
          <w:w w:val="99"/>
        </w:rPr>
        <w:t xml:space="preserve"> </w:t>
      </w:r>
      <w:r w:rsidRPr="004066BA">
        <w:t>STN</w:t>
      </w:r>
      <w:r w:rsidRPr="004066BA">
        <w:rPr>
          <w:spacing w:val="-5"/>
        </w:rPr>
        <w:t xml:space="preserve"> </w:t>
      </w:r>
      <w:r w:rsidRPr="004066BA">
        <w:t>EN</w:t>
      </w:r>
      <w:r w:rsidRPr="004066BA">
        <w:rPr>
          <w:spacing w:val="-5"/>
        </w:rPr>
        <w:t xml:space="preserve"> </w:t>
      </w:r>
      <w:r w:rsidRPr="004066BA">
        <w:t>61</w:t>
      </w:r>
      <w:r w:rsidRPr="004066BA">
        <w:rPr>
          <w:spacing w:val="-5"/>
        </w:rPr>
        <w:t xml:space="preserve"> </w:t>
      </w:r>
      <w:r w:rsidRPr="004066BA">
        <w:t>310-1</w:t>
      </w:r>
      <w:r w:rsidRPr="004066BA">
        <w:rPr>
          <w:spacing w:val="-5"/>
        </w:rPr>
        <w:t xml:space="preserve"> </w:t>
      </w:r>
      <w:r w:rsidRPr="004066BA">
        <w:t>(</w:t>
      </w:r>
      <w:r w:rsidRPr="004066BA">
        <w:rPr>
          <w:spacing w:val="-5"/>
        </w:rPr>
        <w:t xml:space="preserve"> </w:t>
      </w:r>
      <w:r w:rsidRPr="004066BA">
        <w:t>33</w:t>
      </w:r>
      <w:r w:rsidRPr="004066BA">
        <w:rPr>
          <w:spacing w:val="-4"/>
        </w:rPr>
        <w:t xml:space="preserve"> </w:t>
      </w:r>
      <w:r w:rsidRPr="004066BA">
        <w:t>2200</w:t>
      </w:r>
      <w:r w:rsidRPr="004066BA">
        <w:rPr>
          <w:spacing w:val="-5"/>
        </w:rPr>
        <w:t xml:space="preserve"> </w:t>
      </w:r>
      <w:r w:rsidRPr="004066BA">
        <w:t>)</w:t>
      </w:r>
      <w:r w:rsidRPr="004066BA">
        <w:rPr>
          <w:spacing w:val="-4"/>
        </w:rPr>
        <w:t xml:space="preserve"> </w:t>
      </w:r>
      <w:r w:rsidRPr="004066BA">
        <w:t>s</w:t>
      </w:r>
      <w:r w:rsidRPr="004066BA">
        <w:rPr>
          <w:spacing w:val="-3"/>
        </w:rPr>
        <w:t xml:space="preserve"> </w:t>
      </w:r>
      <w:proofErr w:type="spellStart"/>
      <w:r w:rsidRPr="004066BA">
        <w:t>dielčimi</w:t>
      </w:r>
      <w:proofErr w:type="spellEnd"/>
      <w:r w:rsidRPr="004066BA">
        <w:rPr>
          <w:spacing w:val="46"/>
        </w:rPr>
        <w:t xml:space="preserve"> </w:t>
      </w:r>
      <w:r w:rsidRPr="004066BA">
        <w:t>číslami</w:t>
      </w:r>
      <w:r w:rsidRPr="004066BA">
        <w:rPr>
          <w:spacing w:val="-6"/>
        </w:rPr>
        <w:t xml:space="preserve"> </w:t>
      </w:r>
      <w:r w:rsidRPr="004066BA">
        <w:t>0113,</w:t>
      </w:r>
      <w:r w:rsidRPr="004066BA">
        <w:rPr>
          <w:spacing w:val="-4"/>
        </w:rPr>
        <w:t xml:space="preserve"> </w:t>
      </w:r>
      <w:r w:rsidRPr="004066BA">
        <w:t>4301,</w:t>
      </w:r>
      <w:r w:rsidRPr="004066BA">
        <w:rPr>
          <w:spacing w:val="-5"/>
        </w:rPr>
        <w:t xml:space="preserve"> </w:t>
      </w:r>
      <w:r w:rsidRPr="004066BA">
        <w:t>5301.</w:t>
      </w:r>
    </w:p>
    <w:p w14:paraId="15F3206A" w14:textId="77777777" w:rsidR="0028278E" w:rsidRPr="004066BA" w:rsidRDefault="0028278E" w:rsidP="0028278E">
      <w:pPr>
        <w:pStyle w:val="Zkladntext"/>
        <w:jc w:val="both"/>
        <w:rPr>
          <w:rFonts w:ascii="Arial" w:eastAsia="Arial" w:hAnsi="Arial"/>
          <w:sz w:val="19"/>
          <w:szCs w:val="19"/>
        </w:rPr>
      </w:pPr>
    </w:p>
    <w:p w14:paraId="4FF156CB" w14:textId="1BCA3364" w:rsidR="0028278E" w:rsidRPr="0028278E" w:rsidRDefault="0028278E" w:rsidP="0028278E">
      <w:pPr>
        <w:pStyle w:val="Zkladntext"/>
        <w:jc w:val="both"/>
        <w:rPr>
          <w:b/>
          <w:bCs/>
          <w:u w:val="single"/>
        </w:rPr>
      </w:pPr>
      <w:r w:rsidRPr="0028278E">
        <w:rPr>
          <w:b/>
          <w:bCs/>
          <w:u w:val="single"/>
        </w:rPr>
        <w:t>Označovanie</w:t>
      </w:r>
      <w:r w:rsidRPr="0028278E">
        <w:rPr>
          <w:b/>
          <w:bCs/>
          <w:spacing w:val="-9"/>
          <w:u w:val="single"/>
        </w:rPr>
        <w:t xml:space="preserve"> </w:t>
      </w:r>
      <w:r w:rsidRPr="0028278E">
        <w:rPr>
          <w:b/>
          <w:bCs/>
          <w:u w:val="single"/>
        </w:rPr>
        <w:t>káblov</w:t>
      </w:r>
      <w:r w:rsidRPr="0028278E">
        <w:rPr>
          <w:b/>
          <w:bCs/>
          <w:spacing w:val="-10"/>
          <w:u w:val="single"/>
        </w:rPr>
        <w:t xml:space="preserve"> </w:t>
      </w:r>
      <w:r w:rsidRPr="0028278E">
        <w:rPr>
          <w:b/>
          <w:bCs/>
          <w:u w:val="single"/>
        </w:rPr>
        <w:t>a</w:t>
      </w:r>
      <w:r w:rsidRPr="0028278E">
        <w:rPr>
          <w:b/>
          <w:bCs/>
          <w:spacing w:val="-8"/>
          <w:u w:val="single"/>
        </w:rPr>
        <w:t xml:space="preserve"> </w:t>
      </w:r>
      <w:r w:rsidRPr="0028278E">
        <w:rPr>
          <w:b/>
          <w:bCs/>
          <w:spacing w:val="-2"/>
          <w:u w:val="single"/>
        </w:rPr>
        <w:t>holých</w:t>
      </w:r>
      <w:r w:rsidRPr="0028278E">
        <w:rPr>
          <w:b/>
          <w:bCs/>
          <w:spacing w:val="-9"/>
          <w:u w:val="single"/>
        </w:rPr>
        <w:t xml:space="preserve"> </w:t>
      </w:r>
      <w:r w:rsidRPr="0028278E">
        <w:rPr>
          <w:b/>
          <w:bCs/>
          <w:u w:val="single"/>
        </w:rPr>
        <w:t>vodičov</w:t>
      </w:r>
      <w:r w:rsidRPr="0028278E">
        <w:rPr>
          <w:b/>
          <w:bCs/>
          <w:spacing w:val="-9"/>
          <w:u w:val="single"/>
        </w:rPr>
        <w:t xml:space="preserve"> </w:t>
      </w:r>
      <w:r w:rsidRPr="0028278E">
        <w:rPr>
          <w:b/>
          <w:bCs/>
          <w:u w:val="single"/>
        </w:rPr>
        <w:t>farbami</w:t>
      </w:r>
    </w:p>
    <w:p w14:paraId="789B7F29" w14:textId="77777777" w:rsidR="0028278E" w:rsidRPr="004066BA" w:rsidRDefault="0028278E" w:rsidP="0028278E">
      <w:pPr>
        <w:pStyle w:val="Zkladntext"/>
        <w:jc w:val="both"/>
      </w:pPr>
      <w:r w:rsidRPr="004066BA">
        <w:t>Káble</w:t>
      </w:r>
      <w:r w:rsidRPr="004066BA">
        <w:rPr>
          <w:spacing w:val="-4"/>
        </w:rPr>
        <w:t xml:space="preserve"> </w:t>
      </w:r>
      <w:r w:rsidRPr="004066BA">
        <w:t>a</w:t>
      </w:r>
      <w:r w:rsidRPr="004066BA">
        <w:rPr>
          <w:spacing w:val="-4"/>
        </w:rPr>
        <w:t xml:space="preserve"> </w:t>
      </w:r>
      <w:r w:rsidRPr="004066BA">
        <w:t>holé</w:t>
      </w:r>
      <w:r w:rsidRPr="004066BA">
        <w:rPr>
          <w:spacing w:val="-3"/>
        </w:rPr>
        <w:t xml:space="preserve"> </w:t>
      </w:r>
      <w:r w:rsidRPr="004066BA">
        <w:t>vodiče</w:t>
      </w:r>
      <w:r w:rsidRPr="004066BA">
        <w:rPr>
          <w:spacing w:val="-4"/>
        </w:rPr>
        <w:t xml:space="preserve"> </w:t>
      </w:r>
      <w:r w:rsidRPr="004066BA">
        <w:t>sú</w:t>
      </w:r>
      <w:r w:rsidRPr="004066BA">
        <w:rPr>
          <w:spacing w:val="-4"/>
        </w:rPr>
        <w:t xml:space="preserve"> </w:t>
      </w:r>
      <w:r w:rsidRPr="004066BA">
        <w:t>označované</w:t>
      </w:r>
      <w:r w:rsidRPr="004066BA">
        <w:rPr>
          <w:spacing w:val="-5"/>
        </w:rPr>
        <w:t xml:space="preserve"> </w:t>
      </w:r>
      <w:r w:rsidRPr="004066BA">
        <w:t>vyhradenými</w:t>
      </w:r>
      <w:r w:rsidRPr="004066BA">
        <w:rPr>
          <w:spacing w:val="-7"/>
        </w:rPr>
        <w:t xml:space="preserve"> </w:t>
      </w:r>
      <w:r w:rsidRPr="004066BA">
        <w:t>farbami</w:t>
      </w:r>
      <w:r w:rsidRPr="004066BA">
        <w:rPr>
          <w:spacing w:val="45"/>
        </w:rPr>
        <w:t xml:space="preserve"> </w:t>
      </w:r>
      <w:r w:rsidRPr="004066BA">
        <w:t>podľa</w:t>
      </w:r>
      <w:r w:rsidRPr="004066BA">
        <w:rPr>
          <w:spacing w:val="-7"/>
        </w:rPr>
        <w:t xml:space="preserve"> </w:t>
      </w:r>
      <w:r w:rsidRPr="004066BA">
        <w:t>STN</w:t>
      </w:r>
      <w:r w:rsidRPr="004066BA">
        <w:rPr>
          <w:spacing w:val="-5"/>
        </w:rPr>
        <w:t xml:space="preserve"> </w:t>
      </w:r>
      <w:r w:rsidRPr="004066BA">
        <w:t>EN</w:t>
      </w:r>
      <w:r w:rsidRPr="004066BA">
        <w:rPr>
          <w:spacing w:val="-6"/>
        </w:rPr>
        <w:t xml:space="preserve"> </w:t>
      </w:r>
      <w:r w:rsidRPr="004066BA">
        <w:t>60446</w:t>
      </w:r>
      <w:r w:rsidRPr="004066BA">
        <w:rPr>
          <w:spacing w:val="-5"/>
        </w:rPr>
        <w:t xml:space="preserve"> </w:t>
      </w:r>
      <w:r w:rsidRPr="004066BA">
        <w:t>z</w:t>
      </w:r>
      <w:r w:rsidRPr="004066BA">
        <w:rPr>
          <w:spacing w:val="-9"/>
        </w:rPr>
        <w:t xml:space="preserve"> </w:t>
      </w:r>
      <w:r w:rsidRPr="004066BA">
        <w:t>dôvodu</w:t>
      </w:r>
      <w:r w:rsidRPr="004066BA">
        <w:rPr>
          <w:spacing w:val="-6"/>
        </w:rPr>
        <w:t xml:space="preserve"> </w:t>
      </w:r>
      <w:r w:rsidRPr="004066BA">
        <w:t>zaistenia</w:t>
      </w:r>
      <w:r w:rsidRPr="004066BA">
        <w:rPr>
          <w:spacing w:val="-8"/>
        </w:rPr>
        <w:t xml:space="preserve"> </w:t>
      </w:r>
      <w:r w:rsidRPr="004066BA">
        <w:t>bezpečnosti</w:t>
      </w:r>
      <w:r w:rsidRPr="004066BA">
        <w:rPr>
          <w:spacing w:val="-9"/>
        </w:rPr>
        <w:t xml:space="preserve"> </w:t>
      </w:r>
      <w:r w:rsidRPr="004066BA">
        <w:t>osôb</w:t>
      </w:r>
      <w:r w:rsidRPr="004066BA">
        <w:rPr>
          <w:spacing w:val="-7"/>
        </w:rPr>
        <w:t xml:space="preserve"> </w:t>
      </w:r>
      <w:r w:rsidRPr="004066BA">
        <w:t>a</w:t>
      </w:r>
      <w:r w:rsidRPr="004066BA">
        <w:rPr>
          <w:spacing w:val="40"/>
        </w:rPr>
        <w:t xml:space="preserve"> </w:t>
      </w:r>
      <w:r w:rsidRPr="004066BA">
        <w:t>prevádzky</w:t>
      </w:r>
      <w:r w:rsidRPr="004066BA">
        <w:rPr>
          <w:spacing w:val="-13"/>
        </w:rPr>
        <w:t xml:space="preserve"> </w:t>
      </w:r>
      <w:r w:rsidRPr="004066BA">
        <w:t>zariadenia.</w:t>
      </w:r>
    </w:p>
    <w:p w14:paraId="731B0D08" w14:textId="77777777" w:rsidR="0028278E" w:rsidRDefault="0028278E" w:rsidP="0028278E">
      <w:pPr>
        <w:pStyle w:val="Zkladntext"/>
        <w:jc w:val="both"/>
      </w:pPr>
      <w:r w:rsidRPr="004066BA">
        <w:t>Odtiene</w:t>
      </w:r>
      <w:r w:rsidRPr="004066BA">
        <w:rPr>
          <w:spacing w:val="-10"/>
        </w:rPr>
        <w:t xml:space="preserve"> </w:t>
      </w:r>
      <w:r w:rsidRPr="004066BA">
        <w:t>jednotlivých</w:t>
      </w:r>
      <w:r w:rsidRPr="004066BA">
        <w:rPr>
          <w:spacing w:val="-10"/>
        </w:rPr>
        <w:t xml:space="preserve"> </w:t>
      </w:r>
      <w:r w:rsidRPr="004066BA">
        <w:t>farieb</w:t>
      </w:r>
      <w:r w:rsidRPr="004066BA">
        <w:rPr>
          <w:spacing w:val="-10"/>
        </w:rPr>
        <w:t xml:space="preserve"> </w:t>
      </w:r>
      <w:r w:rsidRPr="004066BA">
        <w:t>sú</w:t>
      </w:r>
      <w:r w:rsidRPr="004066BA">
        <w:rPr>
          <w:spacing w:val="-9"/>
        </w:rPr>
        <w:t xml:space="preserve"> </w:t>
      </w:r>
      <w:r w:rsidRPr="004066BA">
        <w:t>nasledovné</w:t>
      </w:r>
      <w:r w:rsidRPr="004066BA">
        <w:tab/>
      </w:r>
    </w:p>
    <w:p w14:paraId="006A4ACC" w14:textId="32F018AF" w:rsidR="0028278E" w:rsidRPr="004066BA" w:rsidRDefault="0028278E">
      <w:pPr>
        <w:pStyle w:val="Zkladntext"/>
        <w:numPr>
          <w:ilvl w:val="0"/>
          <w:numId w:val="69"/>
        </w:numPr>
        <w:jc w:val="both"/>
      </w:pPr>
      <w:r w:rsidRPr="004066BA">
        <w:t>Čierna</w:t>
      </w:r>
      <w:r>
        <w:rPr>
          <w:spacing w:val="-6"/>
        </w:rPr>
        <w:tab/>
      </w:r>
      <w:r w:rsidRPr="004066BA">
        <w:t>1999</w:t>
      </w:r>
    </w:p>
    <w:p w14:paraId="08C4342D" w14:textId="777A7BE1" w:rsidR="0028278E" w:rsidRPr="004066BA" w:rsidRDefault="0028278E">
      <w:pPr>
        <w:pStyle w:val="Zkladntext"/>
        <w:numPr>
          <w:ilvl w:val="0"/>
          <w:numId w:val="69"/>
        </w:numPr>
        <w:jc w:val="both"/>
      </w:pPr>
      <w:r w:rsidRPr="004066BA">
        <w:rPr>
          <w:spacing w:val="-2"/>
        </w:rPr>
        <w:t>Zelená</w:t>
      </w:r>
      <w:r>
        <w:rPr>
          <w:spacing w:val="-12"/>
        </w:rPr>
        <w:tab/>
      </w:r>
      <w:r w:rsidRPr="004066BA">
        <w:t>5300</w:t>
      </w:r>
    </w:p>
    <w:p w14:paraId="6A126170" w14:textId="6B6C6656" w:rsidR="0028278E" w:rsidRPr="004066BA" w:rsidRDefault="0028278E">
      <w:pPr>
        <w:pStyle w:val="Zkladntext"/>
        <w:numPr>
          <w:ilvl w:val="0"/>
          <w:numId w:val="69"/>
        </w:numPr>
        <w:jc w:val="both"/>
      </w:pPr>
      <w:r w:rsidRPr="004066BA">
        <w:rPr>
          <w:spacing w:val="-2"/>
          <w:w w:val="105"/>
        </w:rPr>
        <w:t>Ž</w:t>
      </w:r>
      <w:r w:rsidRPr="004066BA">
        <w:rPr>
          <w:spacing w:val="-3"/>
          <w:w w:val="105"/>
        </w:rPr>
        <w:t>ltá</w:t>
      </w:r>
      <w:r>
        <w:rPr>
          <w:spacing w:val="5"/>
          <w:w w:val="105"/>
        </w:rPr>
        <w:tab/>
      </w:r>
      <w:r>
        <w:rPr>
          <w:spacing w:val="5"/>
          <w:w w:val="105"/>
        </w:rPr>
        <w:tab/>
      </w:r>
      <w:r w:rsidRPr="004066BA">
        <w:rPr>
          <w:spacing w:val="-2"/>
          <w:w w:val="105"/>
        </w:rPr>
        <w:t>6200</w:t>
      </w:r>
    </w:p>
    <w:p w14:paraId="5E30E8C7" w14:textId="417E3265" w:rsidR="0028278E" w:rsidRPr="004066BA" w:rsidRDefault="0028278E">
      <w:pPr>
        <w:pStyle w:val="Zkladntext"/>
        <w:numPr>
          <w:ilvl w:val="0"/>
          <w:numId w:val="69"/>
        </w:numPr>
        <w:jc w:val="both"/>
      </w:pPr>
      <w:r w:rsidRPr="004066BA">
        <w:t>Oranžová</w:t>
      </w:r>
      <w:r>
        <w:rPr>
          <w:spacing w:val="32"/>
        </w:rPr>
        <w:tab/>
      </w:r>
      <w:r w:rsidRPr="004066BA">
        <w:t>7550</w:t>
      </w:r>
    </w:p>
    <w:p w14:paraId="7AED3E4D" w14:textId="6FDF7C2F" w:rsidR="0028278E" w:rsidRPr="0028278E" w:rsidRDefault="0028278E" w:rsidP="0028278E">
      <w:pPr>
        <w:pStyle w:val="Zkladntext"/>
        <w:spacing w:before="240"/>
        <w:jc w:val="both"/>
        <w:rPr>
          <w:b/>
          <w:bCs/>
          <w:u w:val="single"/>
        </w:rPr>
      </w:pPr>
      <w:r w:rsidRPr="0028278E">
        <w:rPr>
          <w:b/>
          <w:bCs/>
          <w:u w:val="single"/>
        </w:rPr>
        <w:t>Hlučnosť</w:t>
      </w:r>
      <w:r w:rsidRPr="0028278E">
        <w:rPr>
          <w:b/>
          <w:bCs/>
          <w:spacing w:val="-15"/>
          <w:u w:val="single"/>
        </w:rPr>
        <w:t xml:space="preserve"> </w:t>
      </w:r>
      <w:r w:rsidRPr="0028278E">
        <w:rPr>
          <w:b/>
          <w:bCs/>
          <w:u w:val="single"/>
        </w:rPr>
        <w:t>transformačnej</w:t>
      </w:r>
      <w:r w:rsidRPr="0028278E">
        <w:rPr>
          <w:b/>
          <w:bCs/>
          <w:spacing w:val="-14"/>
          <w:u w:val="single"/>
        </w:rPr>
        <w:t xml:space="preserve"> </w:t>
      </w:r>
      <w:r w:rsidRPr="0028278E">
        <w:rPr>
          <w:b/>
          <w:bCs/>
          <w:u w:val="single"/>
        </w:rPr>
        <w:t>stanice</w:t>
      </w:r>
    </w:p>
    <w:p w14:paraId="00C82B3D" w14:textId="40AD9D9A" w:rsidR="0028278E" w:rsidRPr="0028278E" w:rsidRDefault="0028278E" w:rsidP="00800F9C">
      <w:pPr>
        <w:pStyle w:val="Zkladntext"/>
        <w:jc w:val="both"/>
      </w:pPr>
      <w:r w:rsidRPr="0028278E">
        <w:t>Je overená meraním hluku na transformátore a podľa dodávateľa transformátora výsledky merania zodpovedajú prípustným hraniciam v rámci platných predpisov, predovšetkým OEG 38 1753. Vnútorné stanovište transformátorov, opatrenia proti hluku. Výrobca transformátorov udáva hodnoty hluku pre vzdialenosť 1m:</w:t>
      </w:r>
    </w:p>
    <w:tbl>
      <w:tblPr>
        <w:tblStyle w:val="TableNormal"/>
        <w:tblW w:w="0" w:type="auto"/>
        <w:tblInd w:w="103" w:type="dxa"/>
        <w:tblLayout w:type="fixed"/>
        <w:tblLook w:val="01E0" w:firstRow="1" w:lastRow="1" w:firstColumn="1" w:lastColumn="1" w:noHBand="0" w:noVBand="0"/>
      </w:tblPr>
      <w:tblGrid>
        <w:gridCol w:w="2779"/>
        <w:gridCol w:w="1889"/>
        <w:gridCol w:w="862"/>
      </w:tblGrid>
      <w:tr w:rsidR="0028278E" w:rsidRPr="0028278E" w14:paraId="2EF02DE9" w14:textId="77777777" w:rsidTr="0028278E">
        <w:trPr>
          <w:trHeight w:hRule="exact" w:val="388"/>
        </w:trPr>
        <w:tc>
          <w:tcPr>
            <w:tcW w:w="2779" w:type="dxa"/>
            <w:tcBorders>
              <w:top w:val="nil"/>
              <w:left w:val="nil"/>
              <w:bottom w:val="nil"/>
              <w:right w:val="nil"/>
            </w:tcBorders>
          </w:tcPr>
          <w:p w14:paraId="1A2F7B6F" w14:textId="52C63661" w:rsidR="0028278E" w:rsidRPr="0028278E" w:rsidRDefault="0028278E" w:rsidP="0028278E">
            <w:pPr>
              <w:pStyle w:val="Zkladntext"/>
              <w:rPr>
                <w:rFonts w:eastAsia="Arial"/>
              </w:rPr>
            </w:pPr>
            <w:r w:rsidRPr="0028278E">
              <w:t>Výkon transformátora</w:t>
            </w:r>
          </w:p>
        </w:tc>
        <w:tc>
          <w:tcPr>
            <w:tcW w:w="1889" w:type="dxa"/>
            <w:tcBorders>
              <w:top w:val="nil"/>
              <w:left w:val="nil"/>
              <w:bottom w:val="nil"/>
              <w:right w:val="nil"/>
            </w:tcBorders>
          </w:tcPr>
          <w:p w14:paraId="2A9F149D" w14:textId="77777777" w:rsidR="0028278E" w:rsidRPr="0028278E" w:rsidRDefault="0028278E" w:rsidP="0028278E">
            <w:pPr>
              <w:pStyle w:val="Zkladntext"/>
              <w:rPr>
                <w:rFonts w:eastAsia="Arial"/>
              </w:rPr>
            </w:pPr>
            <w:proofErr w:type="spellStart"/>
            <w:r w:rsidRPr="0028278E">
              <w:t>Lpa</w:t>
            </w:r>
            <w:proofErr w:type="spellEnd"/>
          </w:p>
        </w:tc>
        <w:tc>
          <w:tcPr>
            <w:tcW w:w="862" w:type="dxa"/>
            <w:tcBorders>
              <w:top w:val="nil"/>
              <w:left w:val="nil"/>
              <w:bottom w:val="nil"/>
              <w:right w:val="nil"/>
            </w:tcBorders>
          </w:tcPr>
          <w:p w14:paraId="33E68E5C" w14:textId="77777777" w:rsidR="0028278E" w:rsidRPr="0028278E" w:rsidRDefault="0028278E" w:rsidP="0028278E">
            <w:pPr>
              <w:pStyle w:val="Zkladntext"/>
              <w:rPr>
                <w:rFonts w:eastAsia="Arial"/>
              </w:rPr>
            </w:pPr>
            <w:proofErr w:type="spellStart"/>
            <w:r w:rsidRPr="0028278E">
              <w:t>Lwa</w:t>
            </w:r>
            <w:proofErr w:type="spellEnd"/>
          </w:p>
        </w:tc>
      </w:tr>
      <w:tr w:rsidR="0028278E" w:rsidRPr="0028278E" w14:paraId="3F2C1F0F" w14:textId="77777777" w:rsidTr="00CE3082">
        <w:trPr>
          <w:trHeight w:hRule="exact" w:val="314"/>
        </w:trPr>
        <w:tc>
          <w:tcPr>
            <w:tcW w:w="2779" w:type="dxa"/>
            <w:tcBorders>
              <w:top w:val="nil"/>
              <w:left w:val="nil"/>
              <w:bottom w:val="nil"/>
              <w:right w:val="nil"/>
            </w:tcBorders>
          </w:tcPr>
          <w:p w14:paraId="4F1E149B" w14:textId="77777777" w:rsidR="0028278E" w:rsidRPr="0028278E" w:rsidRDefault="0028278E" w:rsidP="0028278E">
            <w:pPr>
              <w:pStyle w:val="Zkladntext"/>
              <w:rPr>
                <w:rFonts w:eastAsia="Arial"/>
              </w:rPr>
            </w:pPr>
            <w:r w:rsidRPr="0028278E">
              <w:t xml:space="preserve">160 </w:t>
            </w:r>
            <w:proofErr w:type="spellStart"/>
            <w:r w:rsidRPr="0028278E">
              <w:t>kVA</w:t>
            </w:r>
            <w:proofErr w:type="spellEnd"/>
          </w:p>
        </w:tc>
        <w:tc>
          <w:tcPr>
            <w:tcW w:w="1889" w:type="dxa"/>
            <w:tcBorders>
              <w:top w:val="nil"/>
              <w:left w:val="nil"/>
              <w:bottom w:val="nil"/>
              <w:right w:val="nil"/>
            </w:tcBorders>
          </w:tcPr>
          <w:p w14:paraId="50094F0B" w14:textId="77777777" w:rsidR="0028278E" w:rsidRPr="0028278E" w:rsidRDefault="0028278E" w:rsidP="0028278E">
            <w:pPr>
              <w:pStyle w:val="Zkladntext"/>
              <w:rPr>
                <w:rFonts w:eastAsia="Arial"/>
              </w:rPr>
            </w:pPr>
            <w:r w:rsidRPr="0028278E">
              <w:t>44dB(A)</w:t>
            </w:r>
          </w:p>
        </w:tc>
        <w:tc>
          <w:tcPr>
            <w:tcW w:w="862" w:type="dxa"/>
            <w:tcBorders>
              <w:top w:val="nil"/>
              <w:left w:val="nil"/>
              <w:bottom w:val="nil"/>
              <w:right w:val="nil"/>
            </w:tcBorders>
          </w:tcPr>
          <w:p w14:paraId="102A3B28" w14:textId="77777777" w:rsidR="0028278E" w:rsidRPr="0028278E" w:rsidRDefault="0028278E" w:rsidP="0028278E">
            <w:pPr>
              <w:pStyle w:val="Zkladntext"/>
              <w:rPr>
                <w:rFonts w:eastAsia="Arial"/>
              </w:rPr>
            </w:pPr>
            <w:r w:rsidRPr="0028278E">
              <w:t>60dB</w:t>
            </w:r>
          </w:p>
        </w:tc>
      </w:tr>
    </w:tbl>
    <w:p w14:paraId="76CBBD8D" w14:textId="77777777" w:rsidR="00DC50D9" w:rsidRPr="00DC50D9" w:rsidRDefault="00DC50D9" w:rsidP="00DC50D9"/>
    <w:p w14:paraId="38AF3798" w14:textId="7F9C1B6E" w:rsidR="00094E2B" w:rsidRDefault="00094E2B" w:rsidP="00291C6D">
      <w:pPr>
        <w:pStyle w:val="Nadpis2"/>
      </w:pPr>
      <w:r w:rsidRPr="005E3269">
        <w:t xml:space="preserve">  </w:t>
      </w:r>
      <w:bookmarkStart w:id="430" w:name="_Toc165616741"/>
      <w:r>
        <w:t>E</w:t>
      </w:r>
      <w:r w:rsidR="00291C6D">
        <w:t>L. SO 04NN PRÍPOJKA</w:t>
      </w:r>
      <w:bookmarkEnd w:id="430"/>
    </w:p>
    <w:p w14:paraId="1A404A2B" w14:textId="77777777" w:rsidR="006A095D" w:rsidRPr="006A095D" w:rsidRDefault="006A095D" w:rsidP="006A095D">
      <w:pPr>
        <w:pStyle w:val="Zkladntext"/>
      </w:pPr>
    </w:p>
    <w:p w14:paraId="0DA470A0" w14:textId="4EE66B9A" w:rsidR="00800F9C" w:rsidRDefault="00800F9C" w:rsidP="00291C6D">
      <w:pPr>
        <w:pStyle w:val="Nadpis3"/>
      </w:pPr>
      <w:bookmarkStart w:id="431" w:name="_Toc165616742"/>
      <w:r>
        <w:t>ZÁKLADNÉ ÚDAJE CHARAKTERIZUJÚCE STAVBU A JEJ BUDÚCU PREVÁDZKU</w:t>
      </w:r>
      <w:bookmarkEnd w:id="431"/>
    </w:p>
    <w:p w14:paraId="70456F1B" w14:textId="77777777" w:rsidR="00DB1203" w:rsidRDefault="00DB1203" w:rsidP="00800F9C">
      <w:pPr>
        <w:pStyle w:val="Zkladntext"/>
        <w:rPr>
          <w:b/>
          <w:bCs/>
          <w:u w:val="single"/>
        </w:rPr>
      </w:pPr>
    </w:p>
    <w:p w14:paraId="1C5A7B11" w14:textId="70866E61" w:rsidR="00800F9C" w:rsidRPr="00800F9C" w:rsidRDefault="00800F9C" w:rsidP="00800F9C">
      <w:pPr>
        <w:pStyle w:val="Zkladntext"/>
        <w:rPr>
          <w:b/>
          <w:bCs/>
          <w:u w:val="single"/>
        </w:rPr>
      </w:pPr>
      <w:r w:rsidRPr="00800F9C">
        <w:rPr>
          <w:b/>
          <w:bCs/>
          <w:u w:val="single"/>
        </w:rPr>
        <w:t>Údaje o projektovaných kapacitách</w:t>
      </w:r>
    </w:p>
    <w:p w14:paraId="562FFCD0" w14:textId="0DE45E19" w:rsidR="00800F9C" w:rsidRPr="00800F9C" w:rsidRDefault="00800F9C">
      <w:pPr>
        <w:pStyle w:val="Zkladntext"/>
        <w:numPr>
          <w:ilvl w:val="0"/>
          <w:numId w:val="71"/>
        </w:numPr>
        <w:rPr>
          <w:b/>
        </w:rPr>
      </w:pPr>
      <w:r w:rsidRPr="00800F9C">
        <w:t xml:space="preserve">navrhovaná montáž kábla NAYY-J 4x240mm², existujúca TS 0022-004 -&gt; nová RE, </w:t>
      </w:r>
      <w:r w:rsidRPr="00800F9C">
        <w:rPr>
          <w:b/>
        </w:rPr>
        <w:t>CELKOVÁ DLŽKA = 40 m</w:t>
      </w:r>
    </w:p>
    <w:p w14:paraId="0A0295E7" w14:textId="049BD90C" w:rsidR="00800F9C" w:rsidRPr="00800F9C" w:rsidRDefault="00800F9C">
      <w:pPr>
        <w:pStyle w:val="Zkladntext"/>
        <w:numPr>
          <w:ilvl w:val="0"/>
          <w:numId w:val="71"/>
        </w:numPr>
        <w:rPr>
          <w:b/>
        </w:rPr>
      </w:pPr>
      <w:r w:rsidRPr="00800F9C">
        <w:t xml:space="preserve">navrhovaná montáž kábla NAYY-J 4x240mm², nová RE -&gt; RH, </w:t>
      </w:r>
      <w:r w:rsidRPr="00800F9C">
        <w:rPr>
          <w:b/>
        </w:rPr>
        <w:t>CELKOVÁ DLŽKA = 240 m</w:t>
      </w:r>
    </w:p>
    <w:p w14:paraId="203D6655" w14:textId="77777777" w:rsidR="00800F9C" w:rsidRPr="00800F9C" w:rsidRDefault="00800F9C" w:rsidP="00800F9C">
      <w:pPr>
        <w:pStyle w:val="Zkladntext"/>
        <w:rPr>
          <w:b/>
        </w:rPr>
      </w:pPr>
    </w:p>
    <w:p w14:paraId="6E8B932F" w14:textId="359C78BA" w:rsidR="00800F9C" w:rsidRPr="00800F9C" w:rsidRDefault="00800F9C" w:rsidP="00800F9C">
      <w:pPr>
        <w:pStyle w:val="Zkladntext"/>
      </w:pPr>
      <w:r w:rsidRPr="00800F9C">
        <w:t>Začatie a ukončenie stavby:</w:t>
      </w:r>
      <w:r>
        <w:tab/>
      </w:r>
      <w:r>
        <w:tab/>
      </w:r>
      <w:r>
        <w:tab/>
      </w:r>
      <w:r>
        <w:tab/>
      </w:r>
      <w:r w:rsidRPr="00800F9C">
        <w:t>rok 05/2023 – 05/2024</w:t>
      </w:r>
    </w:p>
    <w:p w14:paraId="10F04D2E" w14:textId="0B6D6C36" w:rsidR="00094E2B" w:rsidRDefault="00800F9C" w:rsidP="00800F9C">
      <w:pPr>
        <w:pStyle w:val="Zkladntext"/>
      </w:pPr>
      <w:r w:rsidRPr="00E27CB0">
        <w:t>Uvedenie stavby do prevádzky:</w:t>
      </w:r>
      <w:r>
        <w:tab/>
      </w:r>
      <w:r>
        <w:tab/>
      </w:r>
      <w:r>
        <w:tab/>
      </w:r>
      <w:r w:rsidRPr="00E27CB0">
        <w:t>rok 202</w:t>
      </w:r>
      <w:r>
        <w:t>5</w:t>
      </w:r>
    </w:p>
    <w:p w14:paraId="7FDD1507" w14:textId="4AACC661" w:rsidR="00800F9C" w:rsidRPr="00800F9C" w:rsidRDefault="00800F9C" w:rsidP="00800F9C">
      <w:pPr>
        <w:pStyle w:val="Zkladntext"/>
        <w:spacing w:before="240"/>
        <w:rPr>
          <w:b/>
          <w:bCs/>
          <w:u w:val="single"/>
        </w:rPr>
      </w:pPr>
      <w:r w:rsidRPr="00800F9C">
        <w:rPr>
          <w:b/>
          <w:bCs/>
          <w:u w:val="single"/>
        </w:rPr>
        <w:t>Prehľad východiskových podkladov</w:t>
      </w:r>
    </w:p>
    <w:p w14:paraId="4BCC31BB" w14:textId="40FDA275" w:rsidR="00800F9C" w:rsidRPr="00800F9C" w:rsidRDefault="00800F9C">
      <w:pPr>
        <w:pStyle w:val="Zkladntext"/>
        <w:numPr>
          <w:ilvl w:val="0"/>
          <w:numId w:val="72"/>
        </w:numPr>
      </w:pPr>
      <w:r w:rsidRPr="00800F9C">
        <w:t>objednávka so špecifikáciou obsahu projektovej dokumentácie</w:t>
      </w:r>
    </w:p>
    <w:p w14:paraId="739CA98C" w14:textId="5D4E385F" w:rsidR="00800F9C" w:rsidRPr="00800F9C" w:rsidRDefault="00800F9C">
      <w:pPr>
        <w:pStyle w:val="Zkladntext"/>
        <w:numPr>
          <w:ilvl w:val="0"/>
          <w:numId w:val="72"/>
        </w:numPr>
      </w:pPr>
      <w:r w:rsidRPr="00800F9C">
        <w:t>katastrálna mapa v digitálnom formáte</w:t>
      </w:r>
    </w:p>
    <w:p w14:paraId="5C215F29" w14:textId="77777777" w:rsidR="00800F9C" w:rsidRPr="00800F9C" w:rsidRDefault="00800F9C" w:rsidP="00800F9C">
      <w:pPr>
        <w:pStyle w:val="Zkladntext"/>
      </w:pPr>
    </w:p>
    <w:p w14:paraId="209AB29F" w14:textId="73AB06F7" w:rsidR="00800F9C" w:rsidRPr="00800F9C" w:rsidRDefault="00800F9C" w:rsidP="00800F9C">
      <w:pPr>
        <w:pStyle w:val="Zkladntext"/>
        <w:rPr>
          <w:b/>
          <w:bCs/>
        </w:rPr>
      </w:pPr>
      <w:r w:rsidRPr="00800F9C">
        <w:rPr>
          <w:b/>
          <w:bCs/>
          <w:u w:val="single"/>
        </w:rPr>
        <w:t>Členenie stavby:</w:t>
      </w:r>
      <w:r w:rsidRPr="00800F9C">
        <w:t xml:space="preserve">  </w:t>
      </w:r>
      <w:r w:rsidRPr="00800F9C">
        <w:tab/>
      </w:r>
      <w:r w:rsidRPr="00800F9C">
        <w:rPr>
          <w:b/>
          <w:bCs/>
        </w:rPr>
        <w:t>PRÍPOJKA NN</w:t>
      </w:r>
    </w:p>
    <w:p w14:paraId="69C3435E" w14:textId="49BB4E69" w:rsidR="00800F9C" w:rsidRPr="00800F9C" w:rsidRDefault="00800F9C" w:rsidP="00800F9C">
      <w:pPr>
        <w:pStyle w:val="Zkladntext"/>
        <w:spacing w:before="240"/>
        <w:rPr>
          <w:b/>
          <w:bCs/>
          <w:u w:val="single"/>
        </w:rPr>
      </w:pPr>
      <w:r w:rsidRPr="00800F9C">
        <w:rPr>
          <w:b/>
          <w:bCs/>
          <w:u w:val="single"/>
        </w:rPr>
        <w:t xml:space="preserve">Vecné a časové väzby stavby </w:t>
      </w:r>
    </w:p>
    <w:p w14:paraId="02FC638A" w14:textId="31BBFD85" w:rsidR="00800F9C" w:rsidRPr="00800F9C" w:rsidRDefault="00800F9C" w:rsidP="00800F9C">
      <w:pPr>
        <w:pStyle w:val="Zkladntext"/>
      </w:pPr>
      <w:r w:rsidRPr="00800F9C">
        <w:t>Súvisiace investície :  nie sú.</w:t>
      </w:r>
    </w:p>
    <w:p w14:paraId="74DFAADC" w14:textId="6922CADF" w:rsidR="00800F9C" w:rsidRPr="00800F9C" w:rsidRDefault="00800F9C" w:rsidP="00800F9C">
      <w:pPr>
        <w:pStyle w:val="Zkladntext"/>
      </w:pPr>
      <w:r w:rsidRPr="00800F9C">
        <w:t>Vyvolané investície :  SO 10 Rekonštrukcia TS 0022-004, Výmena technológie trafostanice</w:t>
      </w:r>
    </w:p>
    <w:p w14:paraId="07CD0E23" w14:textId="1EB89D9F" w:rsidR="00800F9C" w:rsidRPr="00800F9C" w:rsidRDefault="00800F9C" w:rsidP="00800F9C">
      <w:pPr>
        <w:pStyle w:val="Zkladntext"/>
        <w:spacing w:before="240"/>
        <w:rPr>
          <w:b/>
          <w:bCs/>
          <w:u w:val="single"/>
        </w:rPr>
      </w:pPr>
      <w:r w:rsidRPr="00800F9C">
        <w:rPr>
          <w:b/>
          <w:bCs/>
          <w:u w:val="single"/>
        </w:rPr>
        <w:t>Stavbou dotknuté pozemky</w:t>
      </w:r>
    </w:p>
    <w:p w14:paraId="60A40903" w14:textId="0D6A389F" w:rsidR="00800F9C" w:rsidRPr="00800F9C" w:rsidRDefault="00800F9C" w:rsidP="00800F9C">
      <w:pPr>
        <w:pStyle w:val="Zkladntext"/>
      </w:pPr>
      <w:r w:rsidRPr="00800F9C">
        <w:t xml:space="preserve">Pozemky priamo dotknuté stavbou: </w:t>
      </w:r>
    </w:p>
    <w:p w14:paraId="0FFAB00E" w14:textId="77777777" w:rsidR="00800F9C" w:rsidRPr="00800F9C" w:rsidRDefault="00800F9C" w:rsidP="00800F9C">
      <w:pPr>
        <w:pStyle w:val="Zkladntext"/>
      </w:pPr>
      <w:r w:rsidRPr="00800F9C">
        <w:tab/>
      </w:r>
      <w:r w:rsidRPr="00800F9C">
        <w:rPr>
          <w:b/>
          <w:bCs/>
        </w:rPr>
        <w:t>NNK</w:t>
      </w:r>
      <w:r w:rsidRPr="00800F9C">
        <w:t xml:space="preserve">: </w:t>
      </w:r>
      <w:proofErr w:type="spellStart"/>
      <w:r w:rsidRPr="00800F9C">
        <w:t>k.ú</w:t>
      </w:r>
      <w:proofErr w:type="spellEnd"/>
      <w:r w:rsidRPr="00800F9C">
        <w:t xml:space="preserve">. Dolné Trhovište, </w:t>
      </w:r>
      <w:proofErr w:type="spellStart"/>
      <w:r w:rsidRPr="00800F9C">
        <w:t>p.č</w:t>
      </w:r>
      <w:proofErr w:type="spellEnd"/>
      <w:r w:rsidRPr="00800F9C">
        <w:t>. 392/5</w:t>
      </w:r>
    </w:p>
    <w:p w14:paraId="53977C18" w14:textId="77949F73" w:rsidR="00DC50D9" w:rsidRPr="00800F9C" w:rsidRDefault="00800F9C" w:rsidP="00800F9C">
      <w:pPr>
        <w:pStyle w:val="Zkladntext"/>
        <w:spacing w:after="240"/>
      </w:pPr>
      <w:r w:rsidRPr="00800F9C">
        <w:t>Pozemky susedné – pre líniovú stavbu sa v zmysle platných zákonov neuvádzajú.</w:t>
      </w:r>
    </w:p>
    <w:p w14:paraId="0D392509" w14:textId="4B19780F" w:rsidR="00800F9C" w:rsidRDefault="00800F9C" w:rsidP="00291C6D">
      <w:pPr>
        <w:pStyle w:val="Nadpis3"/>
      </w:pPr>
      <w:bookmarkStart w:id="432" w:name="_Toc165616743"/>
      <w:r w:rsidRPr="006A095D">
        <w:t>CHARAKTERISTIKAS</w:t>
      </w:r>
      <w:r>
        <w:t xml:space="preserve"> ÚZEMIA STAVBY, ŽIVOTNÉ PROSTREDIE</w:t>
      </w:r>
      <w:bookmarkEnd w:id="432"/>
    </w:p>
    <w:p w14:paraId="42049F4A" w14:textId="77777777" w:rsidR="006A095D" w:rsidRDefault="006A095D" w:rsidP="00800F9C">
      <w:pPr>
        <w:pStyle w:val="Zkladntext"/>
        <w:jc w:val="both"/>
        <w:rPr>
          <w:b/>
          <w:bCs/>
          <w:u w:val="single"/>
        </w:rPr>
      </w:pPr>
    </w:p>
    <w:p w14:paraId="175A3BA0" w14:textId="75BBD5C3" w:rsidR="00800F9C" w:rsidRPr="00800F9C" w:rsidRDefault="00800F9C" w:rsidP="00291C6D">
      <w:pPr>
        <w:pStyle w:val="Nadpis4"/>
      </w:pPr>
      <w:bookmarkStart w:id="433" w:name="_Toc165616744"/>
      <w:r w:rsidRPr="00800F9C">
        <w:t>Zhodnotenie polohy a stavu staveniska</w:t>
      </w:r>
      <w:bookmarkEnd w:id="433"/>
    </w:p>
    <w:p w14:paraId="62A8A4D0" w14:textId="692C68DD" w:rsidR="00800F9C" w:rsidRPr="00800F9C" w:rsidRDefault="00800F9C" w:rsidP="00800F9C">
      <w:pPr>
        <w:pStyle w:val="Zkladntext"/>
        <w:jc w:val="both"/>
        <w:rPr>
          <w:u w:val="single"/>
        </w:rPr>
      </w:pPr>
      <w:r w:rsidRPr="00800F9C">
        <w:rPr>
          <w:u w:val="single"/>
        </w:rPr>
        <w:t>Existujúce objekty, rozvody a zariadenia NN</w:t>
      </w:r>
    </w:p>
    <w:p w14:paraId="7AC7A709" w14:textId="77777777" w:rsidR="00800F9C" w:rsidRPr="00E27CB0" w:rsidRDefault="00800F9C" w:rsidP="00800F9C">
      <w:pPr>
        <w:pStyle w:val="Zkladntext"/>
        <w:jc w:val="both"/>
      </w:pPr>
      <w:r w:rsidRPr="00E27CB0">
        <w:t xml:space="preserve">Na parcele objednávateľa bude vybudovaný ,,OBJEKT" , ktorý je potrebné napojiť na zdroj elektrickej energie a napojiť ho novými NN distribučnými rozvodmi. </w:t>
      </w:r>
    </w:p>
    <w:p w14:paraId="585FFE8D" w14:textId="77777777" w:rsidR="00800F9C" w:rsidRPr="00E27CB0" w:rsidRDefault="00800F9C" w:rsidP="00800F9C">
      <w:pPr>
        <w:pStyle w:val="Zkladntext"/>
        <w:jc w:val="both"/>
      </w:pPr>
      <w:r w:rsidRPr="00E27CB0">
        <w:t xml:space="preserve">NN káblové rozvody budú vybudované podľa technických požiadaviek </w:t>
      </w:r>
      <w:r>
        <w:t>ZSD</w:t>
      </w:r>
      <w:r w:rsidRPr="00E27CB0">
        <w:t xml:space="preserve">, </w:t>
      </w:r>
      <w:proofErr w:type="spellStart"/>
      <w:r w:rsidRPr="00E27CB0">
        <w:t>a.s</w:t>
      </w:r>
      <w:proofErr w:type="spellEnd"/>
      <w:r w:rsidRPr="00E27CB0">
        <w:t>.</w:t>
      </w:r>
    </w:p>
    <w:p w14:paraId="75B551D8" w14:textId="77777777" w:rsidR="00800F9C" w:rsidRPr="00E27CB0" w:rsidRDefault="00800F9C" w:rsidP="00800F9C">
      <w:pPr>
        <w:pStyle w:val="Zkladntext"/>
        <w:jc w:val="both"/>
      </w:pPr>
    </w:p>
    <w:p w14:paraId="4811B784" w14:textId="67BFD6C0" w:rsidR="00800F9C" w:rsidRPr="00800F9C" w:rsidRDefault="00800F9C" w:rsidP="00291C6D">
      <w:pPr>
        <w:pStyle w:val="Nadpis4"/>
      </w:pPr>
      <w:bookmarkStart w:id="434" w:name="_Toc165616745"/>
      <w:r w:rsidRPr="00800F9C">
        <w:t>Chránené územia a ochranné pásma</w:t>
      </w:r>
      <w:bookmarkEnd w:id="434"/>
    </w:p>
    <w:p w14:paraId="1AE41C45" w14:textId="71ACD774" w:rsidR="00800F9C" w:rsidRPr="00E27CB0" w:rsidRDefault="00800F9C" w:rsidP="00291C6D">
      <w:pPr>
        <w:pStyle w:val="Zkladntext"/>
        <w:jc w:val="both"/>
      </w:pPr>
      <w:r w:rsidRPr="00E27CB0">
        <w:t>Navrhované NN káblové vedenie, NNK budú vybudované v súlade s požiadavkami životného prostredia. V lokalite navrhovanej stavby sa nenachádzajú žiadne chránené územia, objekty a porasty, ktoré by mohli byť stavbou znehodnotené. Pri výstavbe a po jej ukončení je potrebné dodržať ochranné pásmo elektrických vedení. Zákona o energetike č. 251/2012 §  43 sú definované nasledovné ochranné pásma</w:t>
      </w:r>
      <w:r w:rsidR="00291C6D">
        <w:t xml:space="preserve"> </w:t>
      </w:r>
      <w:proofErr w:type="spellStart"/>
      <w:r w:rsidRPr="00E27CB0">
        <w:t>odst</w:t>
      </w:r>
      <w:proofErr w:type="spellEnd"/>
      <w:r w:rsidRPr="00E27CB0">
        <w:t>. 7 Ochranné pásmo vonkajšieho podzemného elektrického vedenia je vymedzené zvislými rovinami po oboch stranách krajných káblov vo vodorovnej vzdialenosti meranej kolmo na toto vedenie od krajného kábla. Táto vzdialenosť je</w:t>
      </w:r>
      <w:r>
        <w:t xml:space="preserve"> </w:t>
      </w:r>
      <w:r w:rsidRPr="00E27CB0">
        <w:t>1 m pri napätí do 110 kV vrátane vedenia riadiacej regulačnej a zabezpečovacej techniky</w:t>
      </w:r>
      <w:r>
        <w:t>.</w:t>
      </w:r>
    </w:p>
    <w:p w14:paraId="3C1D3FAF" w14:textId="77777777" w:rsidR="00800F9C" w:rsidRPr="00E27CB0" w:rsidRDefault="00800F9C" w:rsidP="00800F9C">
      <w:pPr>
        <w:pStyle w:val="Zkladntext"/>
        <w:jc w:val="both"/>
      </w:pPr>
    </w:p>
    <w:p w14:paraId="4920F464" w14:textId="77777777" w:rsidR="00800F9C" w:rsidRPr="00F45E90" w:rsidRDefault="00800F9C" w:rsidP="001C3669">
      <w:pPr>
        <w:pStyle w:val="Nadpis4"/>
      </w:pPr>
      <w:bookmarkStart w:id="435" w:name="_Toc165616746"/>
      <w:r w:rsidRPr="00F45E90">
        <w:lastRenderedPageBreak/>
        <w:t>Zhodnotenie súčasného stavu a vykonané prieskumy</w:t>
      </w:r>
      <w:bookmarkEnd w:id="435"/>
    </w:p>
    <w:p w14:paraId="104C75AD" w14:textId="77777777" w:rsidR="00800F9C" w:rsidRPr="00E27CB0" w:rsidRDefault="00800F9C" w:rsidP="00800F9C">
      <w:pPr>
        <w:pStyle w:val="Zkladntext"/>
        <w:jc w:val="both"/>
      </w:pPr>
      <w:r w:rsidRPr="00E27CB0">
        <w:t>Zrealizovaním stavby sa zabezpečí dodávka elektrickej energie v uvedenej lokalite v požadovanom množstve a kvalite v tolerancii predpísanej normou STN EN 33 0120-IEC 60 038 pre koncových odberateľov.</w:t>
      </w:r>
    </w:p>
    <w:p w14:paraId="604B1D0D" w14:textId="77777777" w:rsidR="00800F9C" w:rsidRPr="00E27CB0" w:rsidRDefault="00800F9C" w:rsidP="00800F9C">
      <w:pPr>
        <w:pStyle w:val="Zkladntext"/>
        <w:jc w:val="both"/>
        <w:rPr>
          <w:b/>
        </w:rPr>
      </w:pPr>
      <w:r w:rsidRPr="00E27CB0">
        <w:rPr>
          <w:b/>
        </w:rPr>
        <w:t>Pred zahájením realizácie stavby je dodávateľ stavby povinný vyžiadať si vytýčenie podzemných zariadení a inžinierskych sietí!</w:t>
      </w:r>
    </w:p>
    <w:p w14:paraId="3CA66632" w14:textId="77777777" w:rsidR="00800F9C" w:rsidRPr="00E27CB0" w:rsidRDefault="00800F9C" w:rsidP="00800F9C">
      <w:pPr>
        <w:pStyle w:val="Zkladntext"/>
        <w:jc w:val="both"/>
      </w:pPr>
    </w:p>
    <w:p w14:paraId="56AB6A46" w14:textId="6649570E" w:rsidR="00800F9C" w:rsidRPr="00F45E90" w:rsidRDefault="00800F9C" w:rsidP="001C3669">
      <w:pPr>
        <w:pStyle w:val="Nadpis4"/>
      </w:pPr>
      <w:bookmarkStart w:id="436" w:name="_Toc165616747"/>
      <w:r w:rsidRPr="00F45E90">
        <w:t>Príprava pre výstavbu</w:t>
      </w:r>
      <w:bookmarkEnd w:id="436"/>
    </w:p>
    <w:p w14:paraId="0918DEAB" w14:textId="7E1ED7D0" w:rsidR="00800F9C" w:rsidRPr="00F45E90" w:rsidRDefault="00800F9C" w:rsidP="00800F9C">
      <w:pPr>
        <w:pStyle w:val="Zkladntext"/>
        <w:jc w:val="both"/>
        <w:rPr>
          <w:u w:val="single"/>
        </w:rPr>
      </w:pPr>
      <w:r w:rsidRPr="00F45E90">
        <w:rPr>
          <w:u w:val="single"/>
        </w:rPr>
        <w:t>Uvoľnenie pozemkov a objektov a ich dočasné užívanie</w:t>
      </w:r>
    </w:p>
    <w:p w14:paraId="1A22F46E" w14:textId="77777777" w:rsidR="00800F9C" w:rsidRPr="00E27CB0" w:rsidRDefault="00800F9C" w:rsidP="00800F9C">
      <w:pPr>
        <w:pStyle w:val="Zkladntext"/>
        <w:jc w:val="both"/>
      </w:pPr>
      <w:r w:rsidRPr="00E27CB0">
        <w:t>Pred odovzdaním staveniska je potrebné písomne dohodnúť zabezpečenie vstupov na pozemky, kde sa bude realizovať výstavba. Tiež je potrebné zabezpečiť uvoľnenie pozemkov pre objekty zariadenia staveniska. V prípade dočasného užívania objektov a pozemkov počas výstavby je potrebné zabezpečiť formu a podmienky tohto dočasného užívania. Uvedené opatrenia by mal zabezpečiť objednávateľ v spolupráci s dodávateľom. Výškové úpravy terénu nie sú potrebné. Zemné práce sa budú vykonávať strojovo, v prípade styku s inými inžinierskymi sieťami ručne.</w:t>
      </w:r>
    </w:p>
    <w:p w14:paraId="4A07DD2D" w14:textId="77777777" w:rsidR="00800F9C" w:rsidRPr="00E27CB0" w:rsidRDefault="00800F9C" w:rsidP="00800F9C">
      <w:pPr>
        <w:pStyle w:val="Zkladntext"/>
        <w:jc w:val="both"/>
      </w:pPr>
    </w:p>
    <w:p w14:paraId="2ABCF08C" w14:textId="004A3948" w:rsidR="00800F9C" w:rsidRPr="00F45E90" w:rsidRDefault="00800F9C" w:rsidP="00800F9C">
      <w:pPr>
        <w:pStyle w:val="Zkladntext"/>
        <w:jc w:val="both"/>
        <w:rPr>
          <w:u w:val="single"/>
        </w:rPr>
      </w:pPr>
      <w:r w:rsidRPr="00F45E90">
        <w:rPr>
          <w:u w:val="single"/>
        </w:rPr>
        <w:t>Spôsob demontáže, miesto skládky, odpadové hospodárstvo</w:t>
      </w:r>
    </w:p>
    <w:p w14:paraId="2D650599" w14:textId="77777777" w:rsidR="00800F9C" w:rsidRPr="00E27CB0" w:rsidRDefault="00800F9C" w:rsidP="00800F9C">
      <w:pPr>
        <w:pStyle w:val="Zkladntext"/>
        <w:jc w:val="both"/>
      </w:pPr>
      <w:r w:rsidRPr="00E27CB0">
        <w:t>Realizáciou stavby vznikne odpad. Držiteľ odpadu odpad roztriedi podľa katalógových čísiel v zmysle vyhlášky. Držiteľ môže odpad využiť pre vlastné účely alebo zabezpečí odber odpadov k zhodnoteniu alebo zneškodneniu oprávnenou organizáciou, s ktorou má spomínaná organizácia uzatvorenú zmluvu.</w:t>
      </w:r>
    </w:p>
    <w:p w14:paraId="689CD790" w14:textId="77777777" w:rsidR="00F45E90" w:rsidRDefault="00F45E90" w:rsidP="00F45E90">
      <w:pPr>
        <w:pStyle w:val="Zkladntext"/>
        <w:jc w:val="both"/>
      </w:pPr>
    </w:p>
    <w:p w14:paraId="6EB0AD53" w14:textId="77777777" w:rsidR="00F45E90" w:rsidRDefault="00F45E90" w:rsidP="00F45E90">
      <w:pPr>
        <w:pStyle w:val="Zkladntext"/>
        <w:jc w:val="both"/>
      </w:pPr>
    </w:p>
    <w:p w14:paraId="244F467B" w14:textId="77777777" w:rsidR="00F45E90" w:rsidRDefault="00F45E90" w:rsidP="00F45E90">
      <w:pPr>
        <w:pStyle w:val="Zkladntext"/>
        <w:jc w:val="both"/>
      </w:pPr>
    </w:p>
    <w:p w14:paraId="5B5C7865" w14:textId="77777777" w:rsidR="00F45E90" w:rsidRDefault="00F45E90" w:rsidP="00F45E90">
      <w:pPr>
        <w:pStyle w:val="Zkladntext"/>
        <w:jc w:val="both"/>
      </w:pPr>
    </w:p>
    <w:p w14:paraId="2791ECCA" w14:textId="77777777" w:rsidR="00F45E90" w:rsidRDefault="00F45E90" w:rsidP="00F45E90">
      <w:pPr>
        <w:pStyle w:val="Zkladntext"/>
        <w:jc w:val="both"/>
      </w:pPr>
    </w:p>
    <w:p w14:paraId="104FCD52" w14:textId="77777777" w:rsidR="00F45E90" w:rsidRDefault="00F45E90" w:rsidP="00F45E90">
      <w:pPr>
        <w:pStyle w:val="Zkladntext"/>
        <w:jc w:val="both"/>
      </w:pPr>
    </w:p>
    <w:p w14:paraId="2C7E8BF3" w14:textId="1DF66365" w:rsidR="00F45E90" w:rsidRPr="00F45E90" w:rsidRDefault="00F45E90" w:rsidP="00F45E90">
      <w:pPr>
        <w:pStyle w:val="Zkladntext"/>
        <w:jc w:val="both"/>
      </w:pPr>
      <w:r w:rsidRPr="00F45E90">
        <w:t xml:space="preserve">Zaradenie odpadov podľa vyhl. MŽP SR č. 284/2001 a 223/2001 </w:t>
      </w:r>
      <w:proofErr w:type="spellStart"/>
      <w:r w:rsidRPr="00F45E90">
        <w:t>Z.z</w:t>
      </w:r>
      <w:proofErr w:type="spellEnd"/>
      <w:r w:rsidRPr="00F45E90">
        <w:t>.</w:t>
      </w:r>
    </w:p>
    <w:tbl>
      <w:tblPr>
        <w:tblW w:w="8930"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3118"/>
        <w:gridCol w:w="1134"/>
        <w:gridCol w:w="1276"/>
        <w:gridCol w:w="2126"/>
      </w:tblGrid>
      <w:tr w:rsidR="00F45E90" w:rsidRPr="00F45E90" w14:paraId="0AE24F56" w14:textId="77777777" w:rsidTr="00F45E90">
        <w:trPr>
          <w:trHeight w:val="988"/>
        </w:trPr>
        <w:tc>
          <w:tcPr>
            <w:tcW w:w="1276" w:type="dxa"/>
          </w:tcPr>
          <w:p w14:paraId="0DCBA6A6" w14:textId="77777777" w:rsidR="00F45E90" w:rsidRPr="00F45E90" w:rsidRDefault="00F45E90" w:rsidP="00F45E90">
            <w:pPr>
              <w:pStyle w:val="Zkladntext"/>
              <w:jc w:val="both"/>
              <w:rPr>
                <w:b/>
                <w:bCs/>
              </w:rPr>
            </w:pPr>
            <w:r w:rsidRPr="00F45E90">
              <w:rPr>
                <w:b/>
                <w:bCs/>
              </w:rPr>
              <w:t>ČÍS.  SKUPINA ODPADU</w:t>
            </w:r>
          </w:p>
        </w:tc>
        <w:tc>
          <w:tcPr>
            <w:tcW w:w="3118" w:type="dxa"/>
          </w:tcPr>
          <w:p w14:paraId="58C4D8B7" w14:textId="77777777" w:rsidR="00F45E90" w:rsidRPr="00F45E90" w:rsidRDefault="00F45E90" w:rsidP="00F45E90">
            <w:pPr>
              <w:pStyle w:val="Zkladntext"/>
              <w:ind w:left="0"/>
              <w:jc w:val="center"/>
              <w:rPr>
                <w:b/>
                <w:bCs/>
              </w:rPr>
            </w:pPr>
            <w:r w:rsidRPr="00F45E90">
              <w:rPr>
                <w:b/>
                <w:bCs/>
              </w:rPr>
              <w:t>NÁZOV SKUPINY ODPADU</w:t>
            </w:r>
          </w:p>
        </w:tc>
        <w:tc>
          <w:tcPr>
            <w:tcW w:w="1134" w:type="dxa"/>
          </w:tcPr>
          <w:p w14:paraId="12BAB6FB" w14:textId="086E8E9F" w:rsidR="00F45E90" w:rsidRPr="00F45E90" w:rsidRDefault="00F45E90" w:rsidP="00F45E90">
            <w:pPr>
              <w:pStyle w:val="Zkladntext"/>
              <w:ind w:left="0"/>
              <w:jc w:val="center"/>
              <w:rPr>
                <w:b/>
                <w:bCs/>
              </w:rPr>
            </w:pPr>
            <w:r w:rsidRPr="00F45E90">
              <w:rPr>
                <w:b/>
                <w:bCs/>
              </w:rPr>
              <w:t>KAT.</w:t>
            </w:r>
            <w:r>
              <w:rPr>
                <w:b/>
                <w:bCs/>
              </w:rPr>
              <w:t xml:space="preserve"> </w:t>
            </w:r>
            <w:r w:rsidRPr="00F45E90">
              <w:rPr>
                <w:b/>
                <w:bCs/>
              </w:rPr>
              <w:t>ODPADU</w:t>
            </w:r>
          </w:p>
        </w:tc>
        <w:tc>
          <w:tcPr>
            <w:tcW w:w="1276" w:type="dxa"/>
          </w:tcPr>
          <w:p w14:paraId="200A6E23" w14:textId="77777777" w:rsidR="00F45E90" w:rsidRPr="00F45E90" w:rsidRDefault="00F45E90" w:rsidP="00F45E90">
            <w:pPr>
              <w:pStyle w:val="Zkladntext"/>
              <w:ind w:left="0"/>
              <w:jc w:val="center"/>
              <w:rPr>
                <w:b/>
                <w:bCs/>
              </w:rPr>
            </w:pPr>
            <w:r w:rsidRPr="00F45E90">
              <w:rPr>
                <w:b/>
                <w:bCs/>
              </w:rPr>
              <w:t>MNOŽSTVO</w:t>
            </w:r>
          </w:p>
        </w:tc>
        <w:tc>
          <w:tcPr>
            <w:tcW w:w="2126" w:type="dxa"/>
          </w:tcPr>
          <w:p w14:paraId="4B2FFBF9" w14:textId="75320635" w:rsidR="00F45E90" w:rsidRPr="00F45E90" w:rsidRDefault="00F45E90" w:rsidP="00F45E90">
            <w:pPr>
              <w:pStyle w:val="Zkladntext"/>
              <w:ind w:left="0"/>
              <w:jc w:val="center"/>
              <w:rPr>
                <w:b/>
                <w:bCs/>
              </w:rPr>
            </w:pPr>
            <w:r w:rsidRPr="00F45E90">
              <w:rPr>
                <w:b/>
                <w:bCs/>
              </w:rPr>
              <w:t>Spôsob</w:t>
            </w:r>
            <w:r>
              <w:rPr>
                <w:b/>
                <w:bCs/>
              </w:rPr>
              <w:t xml:space="preserve"> </w:t>
            </w:r>
            <w:r w:rsidRPr="00F45E90">
              <w:rPr>
                <w:b/>
                <w:bCs/>
              </w:rPr>
              <w:t>zhodnotenia zneškodnenia (</w:t>
            </w:r>
            <w:proofErr w:type="spellStart"/>
            <w:r w:rsidRPr="00F45E90">
              <w:rPr>
                <w:b/>
                <w:bCs/>
              </w:rPr>
              <w:t>vyhl.MŽP</w:t>
            </w:r>
            <w:proofErr w:type="spellEnd"/>
            <w:r w:rsidRPr="00F45E90">
              <w:rPr>
                <w:b/>
                <w:bCs/>
              </w:rPr>
              <w:t xml:space="preserve"> 203/2001)</w:t>
            </w:r>
          </w:p>
        </w:tc>
      </w:tr>
      <w:tr w:rsidR="00F45E90" w:rsidRPr="00F45E90" w14:paraId="272FAC20" w14:textId="77777777" w:rsidTr="00F45E90">
        <w:tc>
          <w:tcPr>
            <w:tcW w:w="1276" w:type="dxa"/>
          </w:tcPr>
          <w:p w14:paraId="270A3B7C" w14:textId="77777777" w:rsidR="00F45E90" w:rsidRPr="00F45E90" w:rsidRDefault="00F45E90" w:rsidP="00F45E90">
            <w:pPr>
              <w:pStyle w:val="Zkladntext"/>
              <w:jc w:val="both"/>
            </w:pPr>
            <w:r w:rsidRPr="00F45E90">
              <w:t>17 05 04</w:t>
            </w:r>
          </w:p>
        </w:tc>
        <w:tc>
          <w:tcPr>
            <w:tcW w:w="3118" w:type="dxa"/>
          </w:tcPr>
          <w:p w14:paraId="4E98C216" w14:textId="77777777" w:rsidR="00F45E90" w:rsidRPr="00F45E90" w:rsidRDefault="00F45E90" w:rsidP="00F45E90">
            <w:pPr>
              <w:pStyle w:val="Zkladntext"/>
              <w:ind w:left="0"/>
              <w:jc w:val="both"/>
            </w:pPr>
            <w:r w:rsidRPr="00F45E90">
              <w:t>zemina a kamenivo</w:t>
            </w:r>
          </w:p>
        </w:tc>
        <w:tc>
          <w:tcPr>
            <w:tcW w:w="1134" w:type="dxa"/>
          </w:tcPr>
          <w:p w14:paraId="555AAF1E" w14:textId="77777777" w:rsidR="00F45E90" w:rsidRPr="00F45E90" w:rsidRDefault="00F45E90" w:rsidP="00F45E90">
            <w:pPr>
              <w:pStyle w:val="Zkladntext"/>
              <w:ind w:left="0"/>
              <w:jc w:val="center"/>
            </w:pPr>
            <w:r w:rsidRPr="00F45E90">
              <w:t>0</w:t>
            </w:r>
          </w:p>
        </w:tc>
        <w:tc>
          <w:tcPr>
            <w:tcW w:w="1276" w:type="dxa"/>
          </w:tcPr>
          <w:p w14:paraId="12FCE5AC" w14:textId="77777777" w:rsidR="00F45E90" w:rsidRPr="00F45E90" w:rsidRDefault="00F45E90" w:rsidP="00F45E90">
            <w:pPr>
              <w:pStyle w:val="Zkladntext"/>
              <w:ind w:left="0"/>
              <w:jc w:val="center"/>
            </w:pPr>
            <w:r w:rsidRPr="00F45E90">
              <w:t>1,5 t</w:t>
            </w:r>
          </w:p>
        </w:tc>
        <w:tc>
          <w:tcPr>
            <w:tcW w:w="2126" w:type="dxa"/>
          </w:tcPr>
          <w:p w14:paraId="0B03ADD0" w14:textId="77777777" w:rsidR="00F45E90" w:rsidRPr="00F45E90" w:rsidRDefault="00F45E90" w:rsidP="00F45E90">
            <w:pPr>
              <w:pStyle w:val="Zkladntext"/>
              <w:ind w:left="0"/>
              <w:jc w:val="center"/>
            </w:pPr>
            <w:r w:rsidRPr="00F45E90">
              <w:t>R5</w:t>
            </w:r>
          </w:p>
        </w:tc>
      </w:tr>
      <w:tr w:rsidR="00F45E90" w:rsidRPr="00F45E90" w14:paraId="6EF128CF" w14:textId="77777777" w:rsidTr="00F45E90">
        <w:tc>
          <w:tcPr>
            <w:tcW w:w="1276" w:type="dxa"/>
          </w:tcPr>
          <w:p w14:paraId="6AEB1DDD" w14:textId="77777777" w:rsidR="00F45E90" w:rsidRPr="00F45E90" w:rsidRDefault="00F45E90" w:rsidP="00F45E90">
            <w:pPr>
              <w:pStyle w:val="Zkladntext"/>
              <w:jc w:val="both"/>
            </w:pPr>
            <w:r w:rsidRPr="00F45E90">
              <w:t>17 01 01</w:t>
            </w:r>
          </w:p>
        </w:tc>
        <w:tc>
          <w:tcPr>
            <w:tcW w:w="3118" w:type="dxa"/>
          </w:tcPr>
          <w:p w14:paraId="58E5AA1C" w14:textId="77777777" w:rsidR="00F45E90" w:rsidRPr="00F45E90" w:rsidRDefault="00F45E90" w:rsidP="00F45E90">
            <w:pPr>
              <w:pStyle w:val="Zkladntext"/>
              <w:ind w:left="0"/>
              <w:jc w:val="both"/>
            </w:pPr>
            <w:r w:rsidRPr="00F45E90">
              <w:t>Stavebné odpady – betón, asfalt</w:t>
            </w:r>
          </w:p>
        </w:tc>
        <w:tc>
          <w:tcPr>
            <w:tcW w:w="1134" w:type="dxa"/>
          </w:tcPr>
          <w:p w14:paraId="7DBBD3B4" w14:textId="77777777" w:rsidR="00F45E90" w:rsidRPr="00F45E90" w:rsidRDefault="00F45E90" w:rsidP="00F45E90">
            <w:pPr>
              <w:pStyle w:val="Zkladntext"/>
              <w:ind w:left="0"/>
              <w:jc w:val="center"/>
            </w:pPr>
            <w:r w:rsidRPr="00F45E90">
              <w:t>0</w:t>
            </w:r>
          </w:p>
        </w:tc>
        <w:tc>
          <w:tcPr>
            <w:tcW w:w="1276" w:type="dxa"/>
          </w:tcPr>
          <w:p w14:paraId="29B590EF" w14:textId="77777777" w:rsidR="00F45E90" w:rsidRPr="00F45E90" w:rsidRDefault="00F45E90" w:rsidP="00F45E90">
            <w:pPr>
              <w:pStyle w:val="Zkladntext"/>
              <w:ind w:left="0"/>
              <w:jc w:val="center"/>
            </w:pPr>
            <w:r w:rsidRPr="00F45E90">
              <w:t>1 t</w:t>
            </w:r>
          </w:p>
        </w:tc>
        <w:tc>
          <w:tcPr>
            <w:tcW w:w="2126" w:type="dxa"/>
          </w:tcPr>
          <w:p w14:paraId="3585F412" w14:textId="77777777" w:rsidR="00F45E90" w:rsidRPr="00F45E90" w:rsidRDefault="00F45E90" w:rsidP="00F45E90">
            <w:pPr>
              <w:pStyle w:val="Zkladntext"/>
              <w:ind w:left="0"/>
              <w:jc w:val="center"/>
            </w:pPr>
            <w:r w:rsidRPr="00F45E90">
              <w:t>D1</w:t>
            </w:r>
          </w:p>
        </w:tc>
      </w:tr>
      <w:tr w:rsidR="00F45E90" w:rsidRPr="00F45E90" w14:paraId="5E85997C" w14:textId="77777777" w:rsidTr="00F45E90">
        <w:tc>
          <w:tcPr>
            <w:tcW w:w="1276" w:type="dxa"/>
          </w:tcPr>
          <w:p w14:paraId="34B777F9" w14:textId="77777777" w:rsidR="00F45E90" w:rsidRPr="00F45E90" w:rsidRDefault="00F45E90" w:rsidP="00F45E90">
            <w:pPr>
              <w:pStyle w:val="Zkladntext"/>
              <w:jc w:val="both"/>
            </w:pPr>
            <w:r w:rsidRPr="00F45E90">
              <w:t>17 04 07</w:t>
            </w:r>
          </w:p>
        </w:tc>
        <w:tc>
          <w:tcPr>
            <w:tcW w:w="3118" w:type="dxa"/>
          </w:tcPr>
          <w:p w14:paraId="7D825F26" w14:textId="77777777" w:rsidR="00F45E90" w:rsidRPr="00F45E90" w:rsidRDefault="00F45E90" w:rsidP="00F45E90">
            <w:pPr>
              <w:pStyle w:val="Zkladntext"/>
              <w:ind w:left="0"/>
              <w:jc w:val="both"/>
            </w:pPr>
            <w:r w:rsidRPr="00F45E90">
              <w:t>zmiešané kovy</w:t>
            </w:r>
          </w:p>
        </w:tc>
        <w:tc>
          <w:tcPr>
            <w:tcW w:w="1134" w:type="dxa"/>
          </w:tcPr>
          <w:p w14:paraId="0D8930E4" w14:textId="77777777" w:rsidR="00F45E90" w:rsidRPr="00F45E90" w:rsidRDefault="00F45E90" w:rsidP="00F45E90">
            <w:pPr>
              <w:pStyle w:val="Zkladntext"/>
              <w:ind w:left="0"/>
              <w:jc w:val="center"/>
            </w:pPr>
            <w:r w:rsidRPr="00F45E90">
              <w:t>0</w:t>
            </w:r>
          </w:p>
        </w:tc>
        <w:tc>
          <w:tcPr>
            <w:tcW w:w="1276" w:type="dxa"/>
          </w:tcPr>
          <w:p w14:paraId="63254682" w14:textId="77777777" w:rsidR="00F45E90" w:rsidRPr="00F45E90" w:rsidRDefault="00F45E90" w:rsidP="00F45E90">
            <w:pPr>
              <w:pStyle w:val="Zkladntext"/>
              <w:ind w:left="0"/>
              <w:jc w:val="center"/>
            </w:pPr>
            <w:r w:rsidRPr="00F45E90">
              <w:t>0,5 t</w:t>
            </w:r>
          </w:p>
        </w:tc>
        <w:tc>
          <w:tcPr>
            <w:tcW w:w="2126" w:type="dxa"/>
          </w:tcPr>
          <w:p w14:paraId="280EE576" w14:textId="77777777" w:rsidR="00F45E90" w:rsidRPr="00F45E90" w:rsidRDefault="00F45E90" w:rsidP="00F45E90">
            <w:pPr>
              <w:pStyle w:val="Zkladntext"/>
              <w:ind w:left="0"/>
              <w:jc w:val="center"/>
            </w:pPr>
            <w:r w:rsidRPr="00F45E90">
              <w:t>D1</w:t>
            </w:r>
          </w:p>
        </w:tc>
      </w:tr>
    </w:tbl>
    <w:p w14:paraId="20A1764A" w14:textId="77777777" w:rsidR="00F45E90" w:rsidRPr="00E27CB0" w:rsidRDefault="00F45E90" w:rsidP="00F45E90">
      <w:pPr>
        <w:pStyle w:val="Zkladntext"/>
        <w:jc w:val="both"/>
      </w:pPr>
      <w:r w:rsidRPr="00E27CB0">
        <w:t>Odpad – úlomky z betónu sa odvezie na riadenú skládku, resp. sa môže spracovať alebo recyklovať a následne opätovne použiť. Zvyšok z výkopov sa odvezie na miesto určené na zber pôdy.</w:t>
      </w:r>
    </w:p>
    <w:p w14:paraId="6D43AF40" w14:textId="77777777" w:rsidR="00F45E90" w:rsidRPr="00E27CB0" w:rsidRDefault="00F45E90" w:rsidP="00F45E90">
      <w:pPr>
        <w:pStyle w:val="Zkladntext"/>
        <w:jc w:val="both"/>
      </w:pPr>
    </w:p>
    <w:p w14:paraId="58A71732" w14:textId="77777777" w:rsidR="00F45E90" w:rsidRPr="00E27CB0" w:rsidRDefault="00F45E90" w:rsidP="00F45E90">
      <w:pPr>
        <w:pStyle w:val="Zkladntext"/>
        <w:jc w:val="both"/>
      </w:pPr>
      <w:r>
        <w:t>Západoslovenská</w:t>
      </w:r>
      <w:r w:rsidRPr="00E27CB0">
        <w:t xml:space="preserve"> distribučná, </w:t>
      </w:r>
      <w:proofErr w:type="spellStart"/>
      <w:r w:rsidRPr="00E27CB0">
        <w:t>a.s</w:t>
      </w:r>
      <w:proofErr w:type="spellEnd"/>
      <w:r w:rsidRPr="00E27CB0">
        <w:t xml:space="preserve">. má uzatvorenú zmluvu s vysúťaženou  firmou o prevzatí a zneškodnení odpadu. </w:t>
      </w:r>
    </w:p>
    <w:p w14:paraId="1D31B734" w14:textId="77777777" w:rsidR="00F45E90" w:rsidRPr="00E27CB0" w:rsidRDefault="00F45E90" w:rsidP="00F45E90">
      <w:pPr>
        <w:pStyle w:val="Zkladntext"/>
        <w:jc w:val="both"/>
      </w:pPr>
      <w:r w:rsidRPr="00E27CB0">
        <w:t>V zmysle zák. č.223/2001 Zb. o odpadoch je potrebné realizovať stavbu za dodržania nasledovných podmienok:</w:t>
      </w:r>
    </w:p>
    <w:p w14:paraId="174DF7CC" w14:textId="77777777" w:rsidR="00F45E90" w:rsidRPr="00E27CB0" w:rsidRDefault="00F45E90">
      <w:pPr>
        <w:pStyle w:val="Zkladntext"/>
        <w:numPr>
          <w:ilvl w:val="0"/>
          <w:numId w:val="75"/>
        </w:numPr>
        <w:jc w:val="both"/>
      </w:pPr>
      <w:r w:rsidRPr="00E27CB0">
        <w:t>pôvodca odpadov je povinný dodržiavať ustanovenia zákona č.223</w:t>
      </w:r>
    </w:p>
    <w:p w14:paraId="2527FF8A" w14:textId="77777777" w:rsidR="00F45E90" w:rsidRPr="00E27CB0" w:rsidRDefault="00F45E90">
      <w:pPr>
        <w:pStyle w:val="Zkladntext"/>
        <w:numPr>
          <w:ilvl w:val="0"/>
          <w:numId w:val="75"/>
        </w:numPr>
        <w:jc w:val="both"/>
      </w:pPr>
      <w:r w:rsidRPr="00E27CB0">
        <w:t>pôvodca odpadov je povinný odovzdávať odpady na zneškodnenie len fyzickým alebo právnickým osobám, ktoré sú na túto činnosť oprávnené,</w:t>
      </w:r>
    </w:p>
    <w:p w14:paraId="0A830DFA" w14:textId="77777777" w:rsidR="00F45E90" w:rsidRPr="00E27CB0" w:rsidRDefault="00F45E90">
      <w:pPr>
        <w:pStyle w:val="Zkladntext"/>
        <w:numPr>
          <w:ilvl w:val="0"/>
          <w:numId w:val="75"/>
        </w:numPr>
        <w:spacing w:after="240"/>
        <w:jc w:val="both"/>
      </w:pPr>
      <w:r w:rsidRPr="00E27CB0">
        <w:t>nepovoľuje sa odpad skladovať, musí sa ihneď po vytvorení odviesť k odberateľovi.</w:t>
      </w:r>
    </w:p>
    <w:p w14:paraId="127E0D7A" w14:textId="77777777" w:rsidR="00F45E90" w:rsidRDefault="00F45E90" w:rsidP="001C3669">
      <w:pPr>
        <w:pStyle w:val="Nadpis3"/>
      </w:pPr>
      <w:bookmarkStart w:id="437" w:name="_Toc165616748"/>
      <w:r w:rsidRPr="006A095D">
        <w:lastRenderedPageBreak/>
        <w:t>URBANISTICKÉ</w:t>
      </w:r>
      <w:r>
        <w:t>, ARCHITEKTONICKÉ A STAVEBNO-TECHNICKÉ RIEŠENIE STAVBY</w:t>
      </w:r>
      <w:bookmarkEnd w:id="437"/>
    </w:p>
    <w:p w14:paraId="5EA20A4E" w14:textId="77777777" w:rsidR="006A095D" w:rsidRDefault="006A095D" w:rsidP="00F45E90">
      <w:pPr>
        <w:pStyle w:val="Zkladntext"/>
        <w:rPr>
          <w:b/>
          <w:bCs/>
          <w:u w:val="single"/>
        </w:rPr>
      </w:pPr>
    </w:p>
    <w:p w14:paraId="1F2D5BFF" w14:textId="137DDD5E" w:rsidR="00F45E90" w:rsidRPr="00F45E90" w:rsidRDefault="00F45E90" w:rsidP="00F45E90">
      <w:pPr>
        <w:pStyle w:val="Zkladntext"/>
        <w:rPr>
          <w:b/>
          <w:bCs/>
          <w:u w:val="single"/>
        </w:rPr>
      </w:pPr>
      <w:r w:rsidRPr="00F45E90">
        <w:rPr>
          <w:b/>
          <w:bCs/>
          <w:u w:val="single"/>
        </w:rPr>
        <w:t>Zdôvodnenie stavebno-technického riešenia stavby</w:t>
      </w:r>
    </w:p>
    <w:p w14:paraId="2A2EFF2F" w14:textId="77777777" w:rsidR="00F45E90" w:rsidRPr="00F45E90" w:rsidRDefault="00F45E90" w:rsidP="00F45E90">
      <w:pPr>
        <w:pStyle w:val="Zkladntext"/>
        <w:jc w:val="both"/>
        <w:rPr>
          <w:u w:val="single"/>
        </w:rPr>
      </w:pPr>
      <w:r w:rsidRPr="00F45E90">
        <w:rPr>
          <w:u w:val="single"/>
        </w:rPr>
        <w:t>Účel a umiestnenie stavby</w:t>
      </w:r>
    </w:p>
    <w:p w14:paraId="680074BB" w14:textId="77777777" w:rsidR="00F45E90" w:rsidRPr="00E27CB0" w:rsidRDefault="00F45E90" w:rsidP="00F45E90">
      <w:pPr>
        <w:pStyle w:val="Zkladntext"/>
        <w:jc w:val="both"/>
      </w:pPr>
      <w:r w:rsidRPr="00E27CB0">
        <w:t>Účelom stavby je premiestnenie fakturačného merania na hranicu pozemku.</w:t>
      </w:r>
    </w:p>
    <w:p w14:paraId="748B0EC9" w14:textId="77777777" w:rsidR="00F45E90" w:rsidRPr="00E27CB0" w:rsidRDefault="00F45E90" w:rsidP="00F45E90">
      <w:pPr>
        <w:pStyle w:val="Zkladntext"/>
        <w:jc w:val="both"/>
      </w:pPr>
    </w:p>
    <w:p w14:paraId="15C32198" w14:textId="77777777" w:rsidR="00F45E90" w:rsidRPr="00F45E90" w:rsidRDefault="00F45E90" w:rsidP="00F45E90">
      <w:pPr>
        <w:pStyle w:val="Zkladntext"/>
        <w:jc w:val="both"/>
        <w:rPr>
          <w:u w:val="single"/>
        </w:rPr>
      </w:pPr>
      <w:r w:rsidRPr="00F45E90">
        <w:rPr>
          <w:u w:val="single"/>
        </w:rPr>
        <w:t>Riešenie z hľadiska pamiatkovej starostlivosti</w:t>
      </w:r>
    </w:p>
    <w:p w14:paraId="79EC7F55" w14:textId="77777777" w:rsidR="00F45E90" w:rsidRPr="00E27CB0" w:rsidRDefault="00F45E90" w:rsidP="00F45E90">
      <w:pPr>
        <w:pStyle w:val="Zkladntext"/>
        <w:jc w:val="both"/>
      </w:pPr>
      <w:r w:rsidRPr="00E27CB0">
        <w:t>Z hľadiska pamiatkovej starostlivosti nedôjde k narušeniu alebo poškodeniu žiadnych pamiatok.</w:t>
      </w:r>
    </w:p>
    <w:p w14:paraId="00DDEC26" w14:textId="77777777" w:rsidR="00F45E90" w:rsidRPr="00E27CB0" w:rsidRDefault="00F45E90" w:rsidP="00F45E90">
      <w:pPr>
        <w:pStyle w:val="Zkladntext"/>
        <w:jc w:val="both"/>
      </w:pPr>
    </w:p>
    <w:p w14:paraId="5CB9227A" w14:textId="77777777" w:rsidR="00F45E90" w:rsidRPr="00F45E90" w:rsidRDefault="00F45E90" w:rsidP="00F45E90">
      <w:pPr>
        <w:pStyle w:val="Zkladntext"/>
        <w:jc w:val="both"/>
        <w:rPr>
          <w:u w:val="single"/>
        </w:rPr>
      </w:pPr>
      <w:r w:rsidRPr="00F45E90">
        <w:rPr>
          <w:u w:val="single"/>
        </w:rPr>
        <w:t>Ochrana prírody a starostlivosť o životné prostredie</w:t>
      </w:r>
    </w:p>
    <w:p w14:paraId="11BE49B7" w14:textId="19305255" w:rsidR="00F45E90" w:rsidRPr="00F45E90" w:rsidRDefault="00F45E90" w:rsidP="00F45E90">
      <w:pPr>
        <w:pStyle w:val="Zkladntext"/>
        <w:spacing w:after="240"/>
        <w:jc w:val="both"/>
      </w:pPr>
      <w:r w:rsidRPr="00E27CB0">
        <w:t xml:space="preserve">Celkové riešenie stavby je ponímané v zmysle nezasahovania do životného prostredia a nenarušovania prírody. Počas realizácie stavby bude v uvedenej lokalite dočasne zvýšený hluk a prašnosť vyvolané </w:t>
      </w:r>
      <w:r w:rsidRPr="00F45E90">
        <w:t>pohybom mechanizmov. Dodávateľ je povinný dbať na to, aby škody spôsobené na životnom prostredí boli minimálne, aby neprišlo k znečisteniu pôdy, vody, ovzdušia, k poškodeniu stromov, porastov, zelene a ohrozeniu živočíchov. Všetky prístupové cesty používané počas výstavby musia byť očistené ak prišlo k znečisteniu vozidlami alebo mechanizmami dodávateľa stavby. Po ukončení výstavby je dodávateľ stavby povinný odstrániť všetky poškodenia, ku ktorým došlo v dôsledku realizácie stavby, resp. investor stavby uhradí vzniknutú škodu. Priestranstvá a plochy dotknuté stavbou dá do pôvodného stavu. Po ukončení výstavby a sprevádzkovaní zariadenia nie sú známe negatívne vplyvy so zásahom do životného prostredia.</w:t>
      </w:r>
    </w:p>
    <w:p w14:paraId="70F11F32" w14:textId="4D00C565" w:rsidR="00F45E90" w:rsidRDefault="00F45E90" w:rsidP="001C3669">
      <w:pPr>
        <w:pStyle w:val="Nadpis3"/>
      </w:pPr>
      <w:bookmarkStart w:id="438" w:name="_Toc165616749"/>
      <w:r w:rsidRPr="006A095D">
        <w:t>BEZPEČNOSŤ</w:t>
      </w:r>
      <w:r>
        <w:t xml:space="preserve"> A OCHRANA ZDRAVIA PRI PR</w:t>
      </w:r>
      <w:r w:rsidR="002F6299">
        <w:t>Á</w:t>
      </w:r>
      <w:r>
        <w:t>CI</w:t>
      </w:r>
      <w:bookmarkEnd w:id="438"/>
    </w:p>
    <w:p w14:paraId="5F4C7A5F" w14:textId="77777777" w:rsidR="006A095D" w:rsidRDefault="006A095D" w:rsidP="00F45E90">
      <w:pPr>
        <w:pStyle w:val="Zkladntext"/>
        <w:rPr>
          <w:b/>
          <w:bCs/>
          <w:u w:val="single"/>
        </w:rPr>
      </w:pPr>
    </w:p>
    <w:p w14:paraId="4C1E9A77" w14:textId="6DD3540D" w:rsidR="00F45E90" w:rsidRPr="00FB26AB" w:rsidRDefault="00F45E90" w:rsidP="00F45E90">
      <w:pPr>
        <w:pStyle w:val="Zkladntext"/>
        <w:rPr>
          <w:b/>
          <w:bCs/>
          <w:u w:val="single"/>
        </w:rPr>
      </w:pPr>
      <w:r w:rsidRPr="00FB26AB">
        <w:rPr>
          <w:b/>
          <w:bCs/>
          <w:u w:val="single"/>
        </w:rPr>
        <w:t>Starostlivosť o bezpečnosť práce a technických zariadení</w:t>
      </w:r>
    </w:p>
    <w:p w14:paraId="4D18AEC8" w14:textId="77777777" w:rsidR="00F45E90" w:rsidRPr="00E27CB0" w:rsidRDefault="00F45E90" w:rsidP="00FB26AB">
      <w:pPr>
        <w:pStyle w:val="Zkladntext"/>
        <w:jc w:val="both"/>
      </w:pPr>
      <w:r w:rsidRPr="00E27CB0">
        <w:t xml:space="preserve">Počas výstavby a prevádzky navrhovanej stavby musia byť dodržané bezpečnostné a prevádzkové predpisy a podmienky vyhlášky SÚBP a SBÚ č. 374/1990 Zb. a vyhl. SÚBP č. 59/82 v znení vyhlášky č. 484/90 Zb. v plnom rozsahu, ako i vyhlášky MV SR č. 82/1996 Z. z. a normy STN EN 33 -2000-3, STN EN 33 3201, STN EN 33 2000-5-54, STN EN 73 6005 a ďalšie súvisiace normy a predpisy k zaisteniu bezpečnosti a ochrany zdravia pri práci ako aj požiadavky zákona NR SR č. 124/2006 Z. z. o BOZP a nariadenia vlády SR č. 396/2006 Z. z. o minimálnych bezpečnostných a zdravotných požiadavkách na stavenisko.  </w:t>
      </w:r>
    </w:p>
    <w:p w14:paraId="46F6098B" w14:textId="77777777" w:rsidR="00F45E90" w:rsidRPr="00E27CB0" w:rsidRDefault="00F45E90" w:rsidP="00FB26AB">
      <w:pPr>
        <w:pStyle w:val="Zkladntext"/>
        <w:jc w:val="both"/>
      </w:pPr>
      <w:r w:rsidRPr="00E27CB0">
        <w:t xml:space="preserve">V zmysle § 4 zákona NR SR č.124/2006 </w:t>
      </w:r>
      <w:proofErr w:type="spellStart"/>
      <w:r w:rsidRPr="00E27CB0">
        <w:t>Z.z</w:t>
      </w:r>
      <w:proofErr w:type="spellEnd"/>
      <w:r w:rsidRPr="00E27CB0">
        <w:t>. o BOZP zostatkové nebezpečenstvá z hľadiska bezpečnosti a zdravia pri práci sú akceptovateľné.</w:t>
      </w:r>
    </w:p>
    <w:p w14:paraId="67D8FFFF" w14:textId="77777777" w:rsidR="00F45E90" w:rsidRPr="00E27CB0" w:rsidRDefault="00F45E90" w:rsidP="00FB26AB">
      <w:pPr>
        <w:pStyle w:val="Zkladntext"/>
        <w:jc w:val="both"/>
      </w:pPr>
      <w:r w:rsidRPr="00E27CB0">
        <w:t>V zmysle vyhlášky 396/2006  oddiel II, energetické rozvody, ktoré sú na stavenisku pred začatím prác, musia byť identifikované, prekontrolované a zreteľne označené. Pred začatím zemných prác sa musia vykonať také opatrenia, aby sa zistilo a na minimum znížilo akékoľvek ohrozenie súvisiace s podzemnými energetickými rozvodmi (vytýčenie stavbou dotknutých energetických rozvodov - elektrických vedení, plynovodných vedení, teplovodných vedení, ropovodov  a pod.).</w:t>
      </w:r>
    </w:p>
    <w:p w14:paraId="0AE1C610" w14:textId="77777777" w:rsidR="00F45E90" w:rsidRPr="00E27CB0" w:rsidRDefault="00F45E90" w:rsidP="00FB26AB">
      <w:pPr>
        <w:pStyle w:val="Zkladntext"/>
        <w:jc w:val="both"/>
      </w:pPr>
      <w:r w:rsidRPr="00E27CB0">
        <w:t>Všetky montážne a demontážne práce spojené s pripájaním elektrického zariadenia na sieť musia byť vykonávané za vypnutého a </w:t>
      </w:r>
      <w:proofErr w:type="spellStart"/>
      <w:r w:rsidRPr="00E27CB0">
        <w:t>beznapäťového</w:t>
      </w:r>
      <w:proofErr w:type="spellEnd"/>
      <w:r w:rsidRPr="00E27CB0">
        <w:t xml:space="preserve"> stavu na základe platného B príkazu.</w:t>
      </w:r>
    </w:p>
    <w:p w14:paraId="127800EC" w14:textId="77777777" w:rsidR="00F45E90" w:rsidRPr="00E27CB0" w:rsidRDefault="00F45E90" w:rsidP="00FB26AB">
      <w:pPr>
        <w:pStyle w:val="Zkladntext"/>
        <w:jc w:val="both"/>
      </w:pPr>
      <w:r w:rsidRPr="00E27CB0">
        <w:t>V zmysle vyhlášky č. 508/2009 Zb. prílohy č. 1 časti III. Sú elektrické zariadenia podľa miery ohrozenia zaradené do:</w:t>
      </w:r>
    </w:p>
    <w:p w14:paraId="20C81E8D" w14:textId="77777777" w:rsidR="00F45E90" w:rsidRPr="00E27CB0" w:rsidRDefault="00F45E90" w:rsidP="00F45E90">
      <w:pPr>
        <w:pStyle w:val="Zkladntext"/>
      </w:pPr>
    </w:p>
    <w:p w14:paraId="3848BF45" w14:textId="77777777" w:rsidR="00F45E90" w:rsidRPr="00E27CB0" w:rsidRDefault="00F45E90" w:rsidP="00FB26AB">
      <w:pPr>
        <w:pStyle w:val="Zkladntext"/>
        <w:jc w:val="both"/>
      </w:pPr>
      <w:r w:rsidRPr="00E27CB0">
        <w:t>Elektrické zariadenia NN sú podľa miery ohrozenia zaradené do:</w:t>
      </w:r>
    </w:p>
    <w:p w14:paraId="59DE8ECF" w14:textId="77777777" w:rsidR="00F45E90" w:rsidRPr="00E27CB0" w:rsidRDefault="00F45E90">
      <w:pPr>
        <w:pStyle w:val="Zkladntext"/>
        <w:numPr>
          <w:ilvl w:val="0"/>
          <w:numId w:val="78"/>
        </w:numPr>
        <w:jc w:val="both"/>
      </w:pPr>
      <w:r w:rsidRPr="00E27CB0">
        <w:t>skupiny B</w:t>
      </w:r>
    </w:p>
    <w:p w14:paraId="4A1985BF" w14:textId="77777777" w:rsidR="00F45E90" w:rsidRPr="00E27CB0" w:rsidRDefault="00F45E90" w:rsidP="00FB26AB">
      <w:pPr>
        <w:pStyle w:val="Zkladntext"/>
        <w:jc w:val="both"/>
      </w:pPr>
    </w:p>
    <w:p w14:paraId="502CD577" w14:textId="77777777" w:rsidR="00F45E90" w:rsidRPr="00E27CB0" w:rsidRDefault="00F45E90" w:rsidP="00FB26AB">
      <w:pPr>
        <w:pStyle w:val="Zkladntext"/>
        <w:jc w:val="both"/>
      </w:pPr>
      <w:r w:rsidRPr="00E27CB0">
        <w:t xml:space="preserve">Kontrolu stavu bezpečnosti technického zariadenia je potrebné overovať podľa § 9 tejto vyhlášky, </w:t>
      </w:r>
      <w:r w:rsidRPr="00E27CB0">
        <w:lastRenderedPageBreak/>
        <w:t>prehliadkami a skúškami, a zariadenia musia byť spôsobilé na bezpečnú prevádzku. Počas prevádzky je prevádzkovateľ povinný vykonať odborné prehliadky a skúšky elektrických zariadení podľa prílohy č. 8 tejto vyhlášky.</w:t>
      </w:r>
    </w:p>
    <w:p w14:paraId="63061157" w14:textId="77777777" w:rsidR="00F45E90" w:rsidRPr="00E27CB0" w:rsidRDefault="00F45E90" w:rsidP="00FB26AB">
      <w:pPr>
        <w:pStyle w:val="Zkladntext"/>
        <w:jc w:val="both"/>
      </w:pPr>
    </w:p>
    <w:p w14:paraId="7AD43202" w14:textId="77777777" w:rsidR="00F45E90" w:rsidRPr="00FB26AB" w:rsidRDefault="00F45E90" w:rsidP="001C3669">
      <w:pPr>
        <w:pStyle w:val="Nadpis4"/>
      </w:pPr>
      <w:bookmarkStart w:id="439" w:name="_Toc165616750"/>
      <w:r w:rsidRPr="00FB26AB">
        <w:t>Pracovné a bezpečnostné predpisy</w:t>
      </w:r>
      <w:bookmarkEnd w:id="439"/>
    </w:p>
    <w:p w14:paraId="398F7D26" w14:textId="77777777" w:rsidR="00F45E90" w:rsidRPr="00E27CB0" w:rsidRDefault="00F45E90" w:rsidP="00FB26AB">
      <w:pPr>
        <w:pStyle w:val="Zkladntext"/>
        <w:jc w:val="both"/>
      </w:pPr>
      <w:r w:rsidRPr="00E27CB0">
        <w:t>Pri práci na elektrickom zariadení a v jeho blízkosti, ako aj pri jeho obsluhe, budú sa pracovníci k tomu určení riadiť ustanoveniami normy STN EN 34 3100 – Bezpečnostné predpisy pre obsluhu a prácu na elektrických zariadeniach a normami STN EN 34 3101, 34 3102, 34 3103 v nadväznosti na PNE 38 0311.</w:t>
      </w:r>
    </w:p>
    <w:p w14:paraId="50C0EF8C" w14:textId="77777777" w:rsidR="00F45E90" w:rsidRPr="00E27CB0" w:rsidRDefault="00F45E90" w:rsidP="00FB26AB">
      <w:pPr>
        <w:pStyle w:val="Zkladntext"/>
        <w:jc w:val="both"/>
      </w:pPr>
    </w:p>
    <w:p w14:paraId="14B2B869" w14:textId="77777777" w:rsidR="00F45E90" w:rsidRPr="00E27CB0" w:rsidRDefault="00F45E90" w:rsidP="00FB26AB">
      <w:pPr>
        <w:pStyle w:val="Zkladntext"/>
        <w:jc w:val="both"/>
      </w:pPr>
      <w:r w:rsidRPr="00E27CB0">
        <w:t>Pre činnosť na elektrických zariadeniach je stanovená spôsobilosť vyhláškou MPSVaR SR č. 508/2009 Z. z. § 20 až § 24</w:t>
      </w:r>
    </w:p>
    <w:p w14:paraId="275952DD" w14:textId="77777777" w:rsidR="00F45E90" w:rsidRPr="00E27CB0" w:rsidRDefault="00F45E90" w:rsidP="00FB26AB">
      <w:pPr>
        <w:pStyle w:val="Zkladntext"/>
        <w:jc w:val="both"/>
      </w:pPr>
      <w:r w:rsidRPr="00E27CB0">
        <w:t>Stavebnomontážna (dodávateľská) organizácia spolu s investorom (objednávateľom) pri vykonávaní prác v ochrannom pásme zariadení pre rozvod elektrickej energie majú tieto hlavné povinnosti:</w:t>
      </w:r>
    </w:p>
    <w:p w14:paraId="28CC9D09" w14:textId="77777777" w:rsidR="00F45E90" w:rsidRPr="00E27CB0" w:rsidRDefault="00F45E90">
      <w:pPr>
        <w:pStyle w:val="Zkladntext"/>
        <w:numPr>
          <w:ilvl w:val="0"/>
          <w:numId w:val="79"/>
        </w:numPr>
        <w:jc w:val="both"/>
      </w:pPr>
      <w:r w:rsidRPr="00E27CB0">
        <w:t xml:space="preserve">Upovedomiť písomne Stredoslovenská distribučná, </w:t>
      </w:r>
      <w:proofErr w:type="spellStart"/>
      <w:r w:rsidRPr="00E27CB0">
        <w:t>a.s</w:t>
      </w:r>
      <w:proofErr w:type="spellEnd"/>
      <w:r w:rsidRPr="00E27CB0">
        <w:t xml:space="preserve"> o začatí stavebných prác, a to aspoň 15 dní pred ich začatím</w:t>
      </w:r>
    </w:p>
    <w:p w14:paraId="4CB13750" w14:textId="77777777" w:rsidR="00F45E90" w:rsidRPr="00E27CB0" w:rsidRDefault="00F45E90">
      <w:pPr>
        <w:pStyle w:val="Zkladntext"/>
        <w:numPr>
          <w:ilvl w:val="0"/>
          <w:numId w:val="79"/>
        </w:numPr>
        <w:jc w:val="both"/>
      </w:pPr>
      <w:r w:rsidRPr="00E27CB0">
        <w:t>Písomne oboznámiť svojich príslušných pracovníkov o polohe zariadení pre rozvod elektrickej energie s udaním dohodnutej tolerancie</w:t>
      </w:r>
    </w:p>
    <w:p w14:paraId="45A3D81F" w14:textId="77777777" w:rsidR="00F45E90" w:rsidRPr="00E27CB0" w:rsidRDefault="00F45E90">
      <w:pPr>
        <w:pStyle w:val="Zkladntext"/>
        <w:numPr>
          <w:ilvl w:val="0"/>
          <w:numId w:val="79"/>
        </w:numPr>
        <w:jc w:val="both"/>
      </w:pPr>
      <w:r w:rsidRPr="00E27CB0">
        <w:t>Poučiť svojich pracovníkov, aby pri prácach na trase zariadenia pre rozvod elektrickej energie vyznačenej pri odovzdaní stavby postupovali s najväčšou opatrnosťou a používali také nástroje a mechanizmy, ktorými tieto zariadenia nebudú poškodené</w:t>
      </w:r>
    </w:p>
    <w:p w14:paraId="39A6F1DB" w14:textId="77777777" w:rsidR="00F45E90" w:rsidRPr="00E27CB0" w:rsidRDefault="00F45E90">
      <w:pPr>
        <w:pStyle w:val="Zkladntext"/>
        <w:numPr>
          <w:ilvl w:val="0"/>
          <w:numId w:val="79"/>
        </w:numPr>
        <w:jc w:val="both"/>
      </w:pPr>
      <w:r w:rsidRPr="00E27CB0">
        <w:t>Odkryté zariadenia pre rozvod elektrickej energie zabezpečiť proti poškodeniu a prípadnému úrazu osôb</w:t>
      </w:r>
    </w:p>
    <w:p w14:paraId="54993B2B" w14:textId="77777777" w:rsidR="00F45E90" w:rsidRPr="00E27CB0" w:rsidRDefault="00F45E90">
      <w:pPr>
        <w:pStyle w:val="Zkladntext"/>
        <w:numPr>
          <w:ilvl w:val="0"/>
          <w:numId w:val="79"/>
        </w:numPr>
        <w:jc w:val="both"/>
      </w:pPr>
      <w:r w:rsidRPr="00E27CB0">
        <w:t>Osoby poverené obsluhou musia dodržiavať manipulačné pokyny. Obsluha nie je oprávnená zasahovať do nastavených ochrán a ich zariadení</w:t>
      </w:r>
    </w:p>
    <w:p w14:paraId="157FCDF2" w14:textId="77777777" w:rsidR="00F45E90" w:rsidRPr="00E27CB0" w:rsidRDefault="00F45E90">
      <w:pPr>
        <w:pStyle w:val="Zkladntext"/>
        <w:numPr>
          <w:ilvl w:val="0"/>
          <w:numId w:val="79"/>
        </w:numPr>
        <w:jc w:val="both"/>
      </w:pPr>
      <w:r w:rsidRPr="00E27CB0">
        <w:t>Elektrické zariadenia budú udržované v prevádzkyschopnom stave, ako to predpisujú platné STN EN a Prevádzkové pravidlá pre el. zariadenia (PNE 38 3011)</w:t>
      </w:r>
    </w:p>
    <w:p w14:paraId="630C70EA" w14:textId="77777777" w:rsidR="00F45E90" w:rsidRPr="00E27CB0" w:rsidRDefault="00F45E90" w:rsidP="00FB26AB">
      <w:pPr>
        <w:pStyle w:val="Zkladntext"/>
        <w:jc w:val="both"/>
      </w:pPr>
    </w:p>
    <w:p w14:paraId="6F549D18" w14:textId="77777777" w:rsidR="00F45E90" w:rsidRPr="00E27CB0" w:rsidRDefault="00F45E90" w:rsidP="00FB26AB">
      <w:pPr>
        <w:pStyle w:val="Zkladntext"/>
        <w:jc w:val="both"/>
      </w:pPr>
      <w:r w:rsidRPr="00E27CB0">
        <w:t xml:space="preserve">Pre dané elektrické zariadenia budú vypracované pred uvedením do prevádzky Miestne prevádzkové a pracovné predpisy pre obsluhu, údržbu a opravu podľa miestnych požiadaviek a zvyklostí Stredoslovenská distribučná, </w:t>
      </w:r>
      <w:proofErr w:type="spellStart"/>
      <w:r w:rsidRPr="00E27CB0">
        <w:t>a.s</w:t>
      </w:r>
      <w:proofErr w:type="spellEnd"/>
      <w:r w:rsidRPr="00E27CB0">
        <w:t>, Regionálna správa sietí. Miestne predpisy musia byť v súlade s ustanoveniami vyššie uvádzaných predpisov a noriem.</w:t>
      </w:r>
    </w:p>
    <w:p w14:paraId="1C1B84A0" w14:textId="77777777" w:rsidR="00F45E90" w:rsidRPr="00E27CB0" w:rsidRDefault="00F45E90" w:rsidP="00FB26AB">
      <w:pPr>
        <w:pStyle w:val="Zkladntext"/>
        <w:jc w:val="both"/>
      </w:pPr>
      <w:r w:rsidRPr="00E27CB0">
        <w:t>Miestne prevádzkové a pracovné predpisy budú spolu s podpisom a označením tohto el. zariadenia dané k dispozícii priamo obsluhujúcemu pracovníkovi.</w:t>
      </w:r>
    </w:p>
    <w:p w14:paraId="4B9A2FEC" w14:textId="31E2211B" w:rsidR="00F45E90" w:rsidRDefault="00F45E90" w:rsidP="00FB26AB">
      <w:pPr>
        <w:pStyle w:val="Zkladntext"/>
        <w:jc w:val="both"/>
      </w:pPr>
      <w:r w:rsidRPr="00E27CB0">
        <w:t>Súčasťou miestnych prevádzkových a pracovných predpisov sú aj pokyny pre poskytnutie prvej pomoci pri úrazoch el. prúdom.</w:t>
      </w:r>
    </w:p>
    <w:p w14:paraId="4B1CD802" w14:textId="77777777" w:rsidR="00B97BD3" w:rsidRPr="00E27CB0" w:rsidRDefault="00B97BD3" w:rsidP="00FB26AB">
      <w:pPr>
        <w:pStyle w:val="Zkladntext"/>
        <w:jc w:val="both"/>
      </w:pPr>
    </w:p>
    <w:p w14:paraId="64E08317" w14:textId="6F3674F6" w:rsidR="00F45E90" w:rsidRPr="00FB26AB" w:rsidRDefault="00F45E90" w:rsidP="001C3669">
      <w:pPr>
        <w:pStyle w:val="Nadpis4"/>
      </w:pPr>
      <w:bookmarkStart w:id="440" w:name="_Toc165616751"/>
      <w:r w:rsidRPr="00FB26AB">
        <w:t>Protipožiarne zabezpečenie stavby a zabezpečenie z hľadiska CO</w:t>
      </w:r>
      <w:bookmarkEnd w:id="440"/>
    </w:p>
    <w:p w14:paraId="1411FC13" w14:textId="77777777" w:rsidR="00F45E90" w:rsidRPr="00E27CB0" w:rsidRDefault="00F45E90" w:rsidP="00FB26AB">
      <w:pPr>
        <w:pStyle w:val="Zkladntext"/>
        <w:jc w:val="both"/>
      </w:pPr>
      <w:r w:rsidRPr="00E27CB0">
        <w:t>Z hľadiska PO a CO je výstavba a prevádzka pri dodržaní nižšie uvedených zákonov bezpečná a nepredstavuje pre obyvateľstvo žiadne nebezpečie. Budú splnené podmienky zákonov:</w:t>
      </w:r>
    </w:p>
    <w:p w14:paraId="11001BE7" w14:textId="2C979E58" w:rsidR="00F45E90" w:rsidRDefault="00F45E90">
      <w:pPr>
        <w:pStyle w:val="Zkladntext"/>
        <w:numPr>
          <w:ilvl w:val="0"/>
          <w:numId w:val="80"/>
        </w:numPr>
        <w:spacing w:after="240"/>
        <w:jc w:val="both"/>
      </w:pPr>
      <w:r w:rsidRPr="00E27CB0">
        <w:t>Zákon o ochrane pred požiarmi č. 314/2001 Z. z. č. 222/96 a vyhláška MV SR č. 121/2002 Z. z. o požiarnej prevencii, vyhl. 94/2004 Z. z., ktorou sa ustanovujú technické požiadavky na PO pri výstavbe a užívaní stavieb.</w:t>
      </w:r>
    </w:p>
    <w:p w14:paraId="4FA252BC" w14:textId="214CDC0D" w:rsidR="00B97BD3" w:rsidRDefault="00B97BD3" w:rsidP="00B97BD3">
      <w:pPr>
        <w:pStyle w:val="Zkladntext"/>
        <w:spacing w:after="240"/>
        <w:ind w:left="952"/>
        <w:jc w:val="both"/>
      </w:pPr>
    </w:p>
    <w:p w14:paraId="1CA2ABD4" w14:textId="77777777" w:rsidR="00B97BD3" w:rsidRPr="00E27CB0" w:rsidRDefault="00B97BD3" w:rsidP="00B97BD3">
      <w:pPr>
        <w:pStyle w:val="Zkladntext"/>
        <w:spacing w:after="240"/>
        <w:ind w:left="952"/>
        <w:jc w:val="both"/>
      </w:pPr>
    </w:p>
    <w:p w14:paraId="4C580205" w14:textId="54B3594A" w:rsidR="00FB26AB" w:rsidRDefault="00FB26AB" w:rsidP="001C3669">
      <w:pPr>
        <w:pStyle w:val="Nadpis3"/>
      </w:pPr>
      <w:bookmarkStart w:id="441" w:name="_Toc165616752"/>
      <w:r>
        <w:lastRenderedPageBreak/>
        <w:t>ZÁKLADNÉ TECHNICKÉ ÚDAJE</w:t>
      </w:r>
      <w:bookmarkEnd w:id="441"/>
    </w:p>
    <w:p w14:paraId="22BE4B46" w14:textId="77777777" w:rsidR="00B025B5" w:rsidRDefault="00B025B5" w:rsidP="00C62793">
      <w:pPr>
        <w:pStyle w:val="Zkladntext"/>
        <w:rPr>
          <w:b/>
          <w:bCs/>
        </w:rPr>
      </w:pPr>
    </w:p>
    <w:p w14:paraId="6E6AFE96" w14:textId="49C4ECD4" w:rsidR="00C62793" w:rsidRPr="00C62793" w:rsidRDefault="00C62793" w:rsidP="00C62793">
      <w:pPr>
        <w:pStyle w:val="Zkladntext"/>
        <w:rPr>
          <w:b/>
          <w:bCs/>
        </w:rPr>
      </w:pPr>
      <w:r w:rsidRPr="00C62793">
        <w:rPr>
          <w:b/>
          <w:bCs/>
        </w:rPr>
        <w:t>NN vedenie</w:t>
      </w:r>
    </w:p>
    <w:p w14:paraId="19B5A7E5" w14:textId="77777777" w:rsidR="00C62793" w:rsidRPr="00C62793" w:rsidRDefault="00C62793" w:rsidP="00C62793">
      <w:pPr>
        <w:pStyle w:val="Zkladntext"/>
      </w:pPr>
      <w:r w:rsidRPr="00C62793">
        <w:t>Napäťová sústava: NN 3 PEN, AC-50Hz  230/400 V, TN-C</w:t>
      </w:r>
    </w:p>
    <w:p w14:paraId="68F6C924" w14:textId="77777777" w:rsidR="00C62793" w:rsidRPr="00C62793" w:rsidRDefault="00C62793" w:rsidP="00C62793">
      <w:pPr>
        <w:pStyle w:val="Zkladntext"/>
      </w:pPr>
      <w:r w:rsidRPr="00C62793">
        <w:t>Ochrana pred zásahom elektrickým prúdom podľa STN EN 33 2000-4-41/2007</w:t>
      </w:r>
    </w:p>
    <w:p w14:paraId="5E8F58D2" w14:textId="69FB5330" w:rsidR="00C62793" w:rsidRPr="00C62793" w:rsidRDefault="00C62793" w:rsidP="00C62793">
      <w:pPr>
        <w:pStyle w:val="Zkladntext"/>
      </w:pPr>
      <w:r w:rsidRPr="00C62793">
        <w:t>Ochranné opatrenia: samočinné odpojenie napájania</w:t>
      </w:r>
    </w:p>
    <w:p w14:paraId="3C4F5BF6" w14:textId="69B338DE" w:rsidR="00C62793" w:rsidRPr="00C62793" w:rsidRDefault="00C62793" w:rsidP="00C62793">
      <w:pPr>
        <w:pStyle w:val="Zkladntext"/>
        <w:rPr>
          <w:b/>
          <w:bCs/>
        </w:rPr>
      </w:pPr>
      <w:r w:rsidRPr="00C62793">
        <w:rPr>
          <w:b/>
          <w:bCs/>
        </w:rPr>
        <w:t>Požiadavky na základnú ochranu(ochranu pred priamym dotykom)</w:t>
      </w:r>
    </w:p>
    <w:p w14:paraId="4B87C6E1" w14:textId="77777777" w:rsidR="00C62793" w:rsidRPr="00C62793" w:rsidRDefault="00C62793" w:rsidP="00C62793">
      <w:pPr>
        <w:pStyle w:val="Zkladntext"/>
      </w:pPr>
      <w:r w:rsidRPr="00C62793">
        <w:tab/>
      </w:r>
      <w:r w:rsidRPr="00C62793">
        <w:tab/>
        <w:t>Príloha A</w:t>
      </w:r>
    </w:p>
    <w:p w14:paraId="32E58FC3" w14:textId="77777777" w:rsidR="00C62793" w:rsidRPr="00C62793" w:rsidRDefault="00C62793" w:rsidP="00C62793">
      <w:pPr>
        <w:pStyle w:val="Zkladntext"/>
      </w:pPr>
      <w:r w:rsidRPr="00C62793">
        <w:tab/>
      </w:r>
      <w:r w:rsidRPr="00C62793">
        <w:tab/>
      </w:r>
      <w:r w:rsidRPr="00C62793">
        <w:tab/>
        <w:t xml:space="preserve"> A1 – Základná izolácia živých častí</w:t>
      </w:r>
    </w:p>
    <w:p w14:paraId="2BC90681" w14:textId="77777777" w:rsidR="00C62793" w:rsidRPr="00C62793" w:rsidRDefault="00C62793" w:rsidP="00C62793">
      <w:pPr>
        <w:pStyle w:val="Zkladntext"/>
      </w:pPr>
      <w:r w:rsidRPr="00C62793">
        <w:tab/>
      </w:r>
      <w:r w:rsidRPr="00C62793">
        <w:tab/>
      </w:r>
      <w:r w:rsidRPr="00C62793">
        <w:tab/>
        <w:t xml:space="preserve"> A2 – Zábrany alebo kryty</w:t>
      </w:r>
    </w:p>
    <w:p w14:paraId="5A0B5475" w14:textId="77777777" w:rsidR="00C62793" w:rsidRPr="00C62793" w:rsidRDefault="00C62793" w:rsidP="00C62793">
      <w:pPr>
        <w:pStyle w:val="Zkladntext"/>
      </w:pPr>
      <w:r w:rsidRPr="00C62793">
        <w:tab/>
      </w:r>
      <w:r w:rsidRPr="00C62793">
        <w:tab/>
        <w:t>Príloha B – Prekážky a umiestnenie mimo dosah</w:t>
      </w:r>
    </w:p>
    <w:p w14:paraId="7FB40549" w14:textId="1B999416" w:rsidR="00C62793" w:rsidRPr="00C62793" w:rsidRDefault="00C62793" w:rsidP="00C62793">
      <w:pPr>
        <w:pStyle w:val="Zkladntext"/>
        <w:rPr>
          <w:b/>
          <w:bCs/>
        </w:rPr>
      </w:pPr>
      <w:r w:rsidRPr="00C62793">
        <w:rPr>
          <w:b/>
          <w:bCs/>
        </w:rPr>
        <w:t>Požiadavky na ochranu pri poruche (ochrana pred nepriamym dotykom)</w:t>
      </w:r>
    </w:p>
    <w:p w14:paraId="383BBA3B" w14:textId="6DD2D7FF" w:rsidR="00C62793" w:rsidRPr="00C62793" w:rsidRDefault="00C62793" w:rsidP="00C62793">
      <w:pPr>
        <w:pStyle w:val="Zkladntext"/>
      </w:pPr>
      <w:r w:rsidRPr="00C62793">
        <w:t>Ochranné uzemnenie a pospájanie</w:t>
      </w:r>
    </w:p>
    <w:p w14:paraId="666434E2" w14:textId="4CB540D4" w:rsidR="00C62793" w:rsidRPr="00C62793" w:rsidRDefault="00C62793" w:rsidP="00C62793">
      <w:pPr>
        <w:pStyle w:val="Zkladntext"/>
      </w:pPr>
      <w:r w:rsidRPr="00C62793">
        <w:t>Samočinné odpojenie pri poruche</w:t>
      </w:r>
    </w:p>
    <w:p w14:paraId="2D4DBEEF" w14:textId="6084F422" w:rsidR="00C62793" w:rsidRPr="00C62793" w:rsidRDefault="00C62793" w:rsidP="00C62793">
      <w:pPr>
        <w:pStyle w:val="Zkladntext"/>
      </w:pPr>
      <w:r w:rsidRPr="00C62793">
        <w:t>Doplnková ochrana</w:t>
      </w:r>
    </w:p>
    <w:p w14:paraId="1AA2A1D4" w14:textId="3EE4F7C9" w:rsidR="00C62793" w:rsidRDefault="00C62793" w:rsidP="00C62793">
      <w:pPr>
        <w:pStyle w:val="Zkladntext"/>
      </w:pPr>
      <w:r w:rsidRPr="00C62793">
        <w:t>Doplnkové ochranné pospájanie</w:t>
      </w:r>
    </w:p>
    <w:p w14:paraId="1A2F9BE8" w14:textId="77777777" w:rsidR="00B34392" w:rsidRPr="00B34392" w:rsidRDefault="00B34392" w:rsidP="00B34392"/>
    <w:p w14:paraId="220AA777" w14:textId="0B4680C5" w:rsidR="00C62793" w:rsidRDefault="00C62793" w:rsidP="001C3669">
      <w:pPr>
        <w:pStyle w:val="Nadpis3"/>
      </w:pPr>
      <w:bookmarkStart w:id="442" w:name="_Toc165616753"/>
      <w:r>
        <w:t>POPIS TECHNICKÉHO RIEŠENIA</w:t>
      </w:r>
      <w:bookmarkEnd w:id="442"/>
    </w:p>
    <w:p w14:paraId="5E8F9480" w14:textId="77777777" w:rsidR="00B025B5" w:rsidRDefault="00B025B5" w:rsidP="00C62793">
      <w:pPr>
        <w:pStyle w:val="Zkladntext"/>
        <w:rPr>
          <w:u w:val="single"/>
        </w:rPr>
      </w:pPr>
    </w:p>
    <w:p w14:paraId="214A7C9B" w14:textId="7D87D1FB" w:rsidR="00C62793" w:rsidRPr="00C62793" w:rsidRDefault="00C62793" w:rsidP="00C62793">
      <w:pPr>
        <w:pStyle w:val="Zkladntext"/>
        <w:rPr>
          <w:u w:val="single"/>
        </w:rPr>
      </w:pPr>
      <w:r w:rsidRPr="00C62793">
        <w:rPr>
          <w:u w:val="single"/>
        </w:rPr>
        <w:t xml:space="preserve">Energetická bilancia: </w:t>
      </w:r>
    </w:p>
    <w:tbl>
      <w:tblPr>
        <w:tblW w:w="8440" w:type="dxa"/>
        <w:tblInd w:w="80" w:type="dxa"/>
        <w:tblCellMar>
          <w:left w:w="70" w:type="dxa"/>
          <w:right w:w="70" w:type="dxa"/>
        </w:tblCellMar>
        <w:tblLook w:val="04A0" w:firstRow="1" w:lastRow="0" w:firstColumn="1" w:lastColumn="0" w:noHBand="0" w:noVBand="1"/>
      </w:tblPr>
      <w:tblGrid>
        <w:gridCol w:w="5020"/>
        <w:gridCol w:w="1140"/>
        <w:gridCol w:w="1140"/>
        <w:gridCol w:w="1140"/>
      </w:tblGrid>
      <w:tr w:rsidR="00C62793" w:rsidRPr="009D0618" w14:paraId="14E50C99" w14:textId="77777777" w:rsidTr="00CE3082">
        <w:trPr>
          <w:trHeight w:val="255"/>
        </w:trPr>
        <w:tc>
          <w:tcPr>
            <w:tcW w:w="5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419B19DB" w14:textId="0E4FE441" w:rsidR="00C62793" w:rsidRPr="009D0618" w:rsidRDefault="00C62793" w:rsidP="00C62793">
            <w:pPr>
              <w:pStyle w:val="Zkladntext"/>
              <w:jc w:val="center"/>
              <w:rPr>
                <w:bCs/>
                <w:color w:val="000000"/>
                <w:szCs w:val="16"/>
              </w:rPr>
            </w:pPr>
            <w:r w:rsidRPr="009D0618">
              <w:rPr>
                <w:bCs/>
                <w:color w:val="000000"/>
                <w:szCs w:val="16"/>
              </w:rPr>
              <w:t>SO 06 CHOVNÁ HALA</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763BAE56" w14:textId="77777777" w:rsidR="00C62793" w:rsidRPr="009D0618" w:rsidRDefault="00C62793" w:rsidP="00C62793">
            <w:pPr>
              <w:pStyle w:val="Zkladntext"/>
              <w:jc w:val="center"/>
              <w:rPr>
                <w:bCs/>
                <w:color w:val="000000"/>
                <w:szCs w:val="16"/>
              </w:rPr>
            </w:pPr>
            <w:r w:rsidRPr="009D0618">
              <w:rPr>
                <w:bCs/>
                <w:color w:val="000000"/>
                <w:szCs w:val="16"/>
              </w:rPr>
              <w:t>Pi (kW)</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6A9C19E4" w14:textId="77777777" w:rsidR="00C62793" w:rsidRPr="009D0618" w:rsidRDefault="00C62793" w:rsidP="00C62793">
            <w:pPr>
              <w:pStyle w:val="Zkladntext"/>
              <w:jc w:val="center"/>
              <w:rPr>
                <w:bCs/>
                <w:color w:val="000000"/>
                <w:szCs w:val="16"/>
              </w:rPr>
            </w:pPr>
            <w:r w:rsidRPr="009D0618">
              <w:rPr>
                <w:bCs/>
                <w:color w:val="000000"/>
                <w:szCs w:val="16"/>
              </w:rPr>
              <w:t>β</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019A3B64" w14:textId="77777777" w:rsidR="00C62793" w:rsidRPr="009D0618" w:rsidRDefault="00C62793" w:rsidP="00C62793">
            <w:pPr>
              <w:pStyle w:val="Zkladntext"/>
              <w:jc w:val="center"/>
              <w:rPr>
                <w:bCs/>
                <w:color w:val="000000"/>
                <w:szCs w:val="16"/>
              </w:rPr>
            </w:pPr>
            <w:r w:rsidRPr="009D0618">
              <w:rPr>
                <w:bCs/>
                <w:color w:val="000000"/>
                <w:szCs w:val="16"/>
              </w:rPr>
              <w:t>Ps (kW)</w:t>
            </w:r>
          </w:p>
        </w:tc>
      </w:tr>
      <w:tr w:rsidR="00C62793" w:rsidRPr="009D0618" w14:paraId="374EC683"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22115F0" w14:textId="77777777" w:rsidR="00C62793" w:rsidRPr="009D0618" w:rsidRDefault="00C62793" w:rsidP="00C62793">
            <w:pPr>
              <w:pStyle w:val="Zkladntext"/>
              <w:jc w:val="center"/>
              <w:rPr>
                <w:color w:val="000000"/>
                <w:szCs w:val="16"/>
              </w:rPr>
            </w:pPr>
            <w:r w:rsidRPr="009D0618">
              <w:rPr>
                <w:color w:val="000000"/>
                <w:szCs w:val="16"/>
              </w:rPr>
              <w:t>Osvetlenie</w:t>
            </w:r>
          </w:p>
        </w:tc>
        <w:tc>
          <w:tcPr>
            <w:tcW w:w="1140" w:type="dxa"/>
            <w:tcBorders>
              <w:top w:val="nil"/>
              <w:left w:val="nil"/>
              <w:bottom w:val="single" w:sz="4" w:space="0" w:color="auto"/>
              <w:right w:val="single" w:sz="4" w:space="0" w:color="auto"/>
            </w:tcBorders>
            <w:shd w:val="clear" w:color="000000" w:fill="FFFFFF"/>
            <w:noWrap/>
            <w:vAlign w:val="center"/>
            <w:hideMark/>
          </w:tcPr>
          <w:p w14:paraId="3A535AB0" w14:textId="77777777" w:rsidR="00C62793" w:rsidRPr="009D0618" w:rsidRDefault="00C62793" w:rsidP="00C62793">
            <w:pPr>
              <w:pStyle w:val="Zkladntext"/>
              <w:jc w:val="center"/>
              <w:rPr>
                <w:color w:val="000000"/>
                <w:szCs w:val="16"/>
              </w:rPr>
            </w:pPr>
            <w:r w:rsidRPr="009D0618">
              <w:rPr>
                <w:color w:val="000000"/>
                <w:szCs w:val="16"/>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2ACAE080" w14:textId="77777777" w:rsidR="00C62793" w:rsidRPr="009D0618" w:rsidRDefault="00C62793" w:rsidP="00C62793">
            <w:pPr>
              <w:pStyle w:val="Zkladntext"/>
              <w:jc w:val="center"/>
              <w:rPr>
                <w:color w:val="000000"/>
                <w:szCs w:val="16"/>
              </w:rPr>
            </w:pPr>
            <w:r w:rsidRPr="009D0618">
              <w:rPr>
                <w:color w:val="000000"/>
                <w:szCs w:val="16"/>
              </w:rPr>
              <w:t>0,90</w:t>
            </w:r>
          </w:p>
        </w:tc>
        <w:tc>
          <w:tcPr>
            <w:tcW w:w="1140" w:type="dxa"/>
            <w:tcBorders>
              <w:top w:val="nil"/>
              <w:left w:val="nil"/>
              <w:bottom w:val="single" w:sz="4" w:space="0" w:color="auto"/>
              <w:right w:val="single" w:sz="4" w:space="0" w:color="auto"/>
            </w:tcBorders>
            <w:shd w:val="clear" w:color="000000" w:fill="FFFFFF"/>
            <w:noWrap/>
            <w:vAlign w:val="center"/>
            <w:hideMark/>
          </w:tcPr>
          <w:p w14:paraId="44136677" w14:textId="77777777" w:rsidR="00C62793" w:rsidRPr="009D0618" w:rsidRDefault="00C62793" w:rsidP="00C62793">
            <w:pPr>
              <w:pStyle w:val="Zkladntext"/>
              <w:jc w:val="center"/>
              <w:rPr>
                <w:color w:val="000000"/>
                <w:szCs w:val="16"/>
              </w:rPr>
            </w:pPr>
            <w:r w:rsidRPr="009D0618">
              <w:rPr>
                <w:color w:val="000000"/>
                <w:szCs w:val="16"/>
              </w:rPr>
              <w:t>3</w:t>
            </w:r>
          </w:p>
        </w:tc>
      </w:tr>
      <w:tr w:rsidR="00C62793" w:rsidRPr="009D0618" w14:paraId="1AAB24E2"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64225CEA" w14:textId="77777777" w:rsidR="00C62793" w:rsidRPr="009D0618" w:rsidRDefault="00C62793" w:rsidP="00C62793">
            <w:pPr>
              <w:pStyle w:val="Zkladntext"/>
              <w:jc w:val="center"/>
              <w:rPr>
                <w:color w:val="000000"/>
                <w:szCs w:val="16"/>
              </w:rPr>
            </w:pPr>
            <w:r w:rsidRPr="009D0618">
              <w:rPr>
                <w:color w:val="000000"/>
                <w:szCs w:val="16"/>
              </w:rPr>
              <w:t>Technológia</w:t>
            </w:r>
          </w:p>
        </w:tc>
        <w:tc>
          <w:tcPr>
            <w:tcW w:w="1140" w:type="dxa"/>
            <w:tcBorders>
              <w:top w:val="nil"/>
              <w:left w:val="nil"/>
              <w:bottom w:val="single" w:sz="4" w:space="0" w:color="auto"/>
              <w:right w:val="single" w:sz="4" w:space="0" w:color="auto"/>
            </w:tcBorders>
            <w:shd w:val="clear" w:color="000000" w:fill="FFFFFF"/>
            <w:noWrap/>
            <w:vAlign w:val="center"/>
            <w:hideMark/>
          </w:tcPr>
          <w:p w14:paraId="1553683C" w14:textId="77777777" w:rsidR="00C62793" w:rsidRPr="009D0618" w:rsidRDefault="00C62793" w:rsidP="00C62793">
            <w:pPr>
              <w:pStyle w:val="Zkladntext"/>
              <w:jc w:val="center"/>
              <w:rPr>
                <w:color w:val="000000"/>
                <w:szCs w:val="16"/>
              </w:rPr>
            </w:pPr>
            <w:r w:rsidRPr="009D0618">
              <w:rPr>
                <w:color w:val="000000"/>
                <w:szCs w:val="16"/>
              </w:rPr>
              <w:t>90</w:t>
            </w:r>
          </w:p>
        </w:tc>
        <w:tc>
          <w:tcPr>
            <w:tcW w:w="1140" w:type="dxa"/>
            <w:tcBorders>
              <w:top w:val="nil"/>
              <w:left w:val="nil"/>
              <w:bottom w:val="single" w:sz="4" w:space="0" w:color="auto"/>
              <w:right w:val="single" w:sz="4" w:space="0" w:color="auto"/>
            </w:tcBorders>
            <w:shd w:val="clear" w:color="000000" w:fill="FFFFFF"/>
            <w:noWrap/>
            <w:vAlign w:val="center"/>
            <w:hideMark/>
          </w:tcPr>
          <w:p w14:paraId="3BD27680" w14:textId="77777777" w:rsidR="00C62793" w:rsidRPr="009D0618" w:rsidRDefault="00C62793" w:rsidP="00C62793">
            <w:pPr>
              <w:pStyle w:val="Zkladntext"/>
              <w:jc w:val="center"/>
              <w:rPr>
                <w:color w:val="000000"/>
                <w:szCs w:val="16"/>
              </w:rPr>
            </w:pPr>
            <w:r w:rsidRPr="009D0618">
              <w:rPr>
                <w:color w:val="000000"/>
                <w:szCs w:val="16"/>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1418E8E4" w14:textId="77777777" w:rsidR="00C62793" w:rsidRPr="009D0618" w:rsidRDefault="00C62793" w:rsidP="00C62793">
            <w:pPr>
              <w:pStyle w:val="Zkladntext"/>
              <w:jc w:val="center"/>
              <w:rPr>
                <w:color w:val="000000"/>
                <w:szCs w:val="16"/>
              </w:rPr>
            </w:pPr>
            <w:r w:rsidRPr="009D0618">
              <w:rPr>
                <w:color w:val="000000"/>
                <w:szCs w:val="16"/>
              </w:rPr>
              <w:t>72</w:t>
            </w:r>
          </w:p>
        </w:tc>
      </w:tr>
      <w:tr w:rsidR="00C62793" w:rsidRPr="009D0618" w14:paraId="355CBBFF"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2B2B277" w14:textId="77777777" w:rsidR="00C62793" w:rsidRPr="009D0618" w:rsidRDefault="00C62793" w:rsidP="00C62793">
            <w:pPr>
              <w:pStyle w:val="Zkladntext"/>
              <w:jc w:val="center"/>
              <w:rPr>
                <w:color w:val="000000"/>
                <w:szCs w:val="16"/>
              </w:rPr>
            </w:pPr>
            <w:r w:rsidRPr="009D0618">
              <w:rPr>
                <w:color w:val="000000"/>
                <w:szCs w:val="16"/>
              </w:rPr>
              <w:t>Zásuvky</w:t>
            </w:r>
          </w:p>
        </w:tc>
        <w:tc>
          <w:tcPr>
            <w:tcW w:w="1140" w:type="dxa"/>
            <w:tcBorders>
              <w:top w:val="nil"/>
              <w:left w:val="nil"/>
              <w:bottom w:val="single" w:sz="4" w:space="0" w:color="auto"/>
              <w:right w:val="single" w:sz="4" w:space="0" w:color="auto"/>
            </w:tcBorders>
            <w:shd w:val="clear" w:color="000000" w:fill="FFFFFF"/>
            <w:noWrap/>
            <w:vAlign w:val="center"/>
            <w:hideMark/>
          </w:tcPr>
          <w:p w14:paraId="0C755A32" w14:textId="77777777" w:rsidR="00C62793" w:rsidRPr="009D0618" w:rsidRDefault="00C62793" w:rsidP="00C62793">
            <w:pPr>
              <w:pStyle w:val="Zkladntext"/>
              <w:jc w:val="center"/>
              <w:rPr>
                <w:color w:val="000000"/>
                <w:szCs w:val="16"/>
              </w:rPr>
            </w:pPr>
            <w:r w:rsidRPr="009D0618">
              <w:rPr>
                <w:color w:val="000000"/>
                <w:szCs w:val="16"/>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0D11F746" w14:textId="77777777" w:rsidR="00C62793" w:rsidRPr="009D0618" w:rsidRDefault="00C62793" w:rsidP="00C62793">
            <w:pPr>
              <w:pStyle w:val="Zkladntext"/>
              <w:jc w:val="center"/>
              <w:rPr>
                <w:color w:val="000000"/>
                <w:szCs w:val="16"/>
              </w:rPr>
            </w:pPr>
            <w:r w:rsidRPr="009D0618">
              <w:rPr>
                <w:color w:val="000000"/>
                <w:szCs w:val="16"/>
              </w:rPr>
              <w:t>0,3</w:t>
            </w:r>
          </w:p>
        </w:tc>
        <w:tc>
          <w:tcPr>
            <w:tcW w:w="1140" w:type="dxa"/>
            <w:tcBorders>
              <w:top w:val="nil"/>
              <w:left w:val="nil"/>
              <w:bottom w:val="single" w:sz="4" w:space="0" w:color="auto"/>
              <w:right w:val="single" w:sz="4" w:space="0" w:color="auto"/>
            </w:tcBorders>
            <w:shd w:val="clear" w:color="000000" w:fill="FFFFFF"/>
            <w:noWrap/>
            <w:vAlign w:val="center"/>
            <w:hideMark/>
          </w:tcPr>
          <w:p w14:paraId="0547FA5F" w14:textId="77777777" w:rsidR="00C62793" w:rsidRPr="009D0618" w:rsidRDefault="00C62793" w:rsidP="00C62793">
            <w:pPr>
              <w:pStyle w:val="Zkladntext"/>
              <w:jc w:val="center"/>
              <w:rPr>
                <w:color w:val="000000"/>
                <w:szCs w:val="16"/>
              </w:rPr>
            </w:pPr>
            <w:r w:rsidRPr="009D0618">
              <w:rPr>
                <w:color w:val="000000"/>
                <w:szCs w:val="16"/>
              </w:rPr>
              <w:t>6</w:t>
            </w:r>
          </w:p>
        </w:tc>
      </w:tr>
      <w:tr w:rsidR="00C62793" w:rsidRPr="009D0618" w14:paraId="59B26FB6"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41A4E2EE" w14:textId="77777777" w:rsidR="00C62793" w:rsidRPr="009D0618" w:rsidRDefault="00C62793" w:rsidP="00C62793">
            <w:pPr>
              <w:pStyle w:val="Zkladntext"/>
              <w:jc w:val="center"/>
              <w:rPr>
                <w:color w:val="000000"/>
                <w:szCs w:val="16"/>
              </w:rPr>
            </w:pPr>
            <w:r w:rsidRPr="009D0618">
              <w:rPr>
                <w:color w:val="000000"/>
                <w:szCs w:val="16"/>
              </w:rPr>
              <w:t>Vzduchotechnika</w:t>
            </w:r>
          </w:p>
        </w:tc>
        <w:tc>
          <w:tcPr>
            <w:tcW w:w="1140" w:type="dxa"/>
            <w:tcBorders>
              <w:top w:val="nil"/>
              <w:left w:val="nil"/>
              <w:bottom w:val="single" w:sz="4" w:space="0" w:color="auto"/>
              <w:right w:val="single" w:sz="4" w:space="0" w:color="auto"/>
            </w:tcBorders>
            <w:shd w:val="clear" w:color="000000" w:fill="FFFFFF"/>
            <w:noWrap/>
            <w:vAlign w:val="center"/>
            <w:hideMark/>
          </w:tcPr>
          <w:p w14:paraId="6DA28E43" w14:textId="77777777" w:rsidR="00C62793" w:rsidRPr="009D0618" w:rsidRDefault="00C62793" w:rsidP="00C62793">
            <w:pPr>
              <w:pStyle w:val="Zkladntext"/>
              <w:jc w:val="center"/>
              <w:rPr>
                <w:color w:val="000000"/>
                <w:szCs w:val="16"/>
              </w:rPr>
            </w:pPr>
            <w:r w:rsidRPr="009D0618">
              <w:rPr>
                <w:color w:val="000000"/>
                <w:szCs w:val="16"/>
              </w:rPr>
              <w:t>1,5</w:t>
            </w:r>
          </w:p>
        </w:tc>
        <w:tc>
          <w:tcPr>
            <w:tcW w:w="1140" w:type="dxa"/>
            <w:tcBorders>
              <w:top w:val="nil"/>
              <w:left w:val="nil"/>
              <w:bottom w:val="single" w:sz="4" w:space="0" w:color="auto"/>
              <w:right w:val="single" w:sz="4" w:space="0" w:color="auto"/>
            </w:tcBorders>
            <w:shd w:val="clear" w:color="000000" w:fill="FFFFFF"/>
            <w:noWrap/>
            <w:vAlign w:val="center"/>
            <w:hideMark/>
          </w:tcPr>
          <w:p w14:paraId="10389D53" w14:textId="77777777" w:rsidR="00C62793" w:rsidRPr="009D0618" w:rsidRDefault="00C62793" w:rsidP="00C62793">
            <w:pPr>
              <w:pStyle w:val="Zkladntext"/>
              <w:jc w:val="center"/>
              <w:rPr>
                <w:color w:val="000000"/>
                <w:szCs w:val="16"/>
              </w:rPr>
            </w:pPr>
            <w:r w:rsidRPr="009D0618">
              <w:rPr>
                <w:color w:val="000000"/>
                <w:szCs w:val="16"/>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66F82BBA" w14:textId="77777777" w:rsidR="00C62793" w:rsidRPr="009D0618" w:rsidRDefault="00C62793" w:rsidP="00C62793">
            <w:pPr>
              <w:pStyle w:val="Zkladntext"/>
              <w:jc w:val="center"/>
              <w:rPr>
                <w:color w:val="000000"/>
                <w:szCs w:val="16"/>
              </w:rPr>
            </w:pPr>
            <w:r w:rsidRPr="009D0618">
              <w:rPr>
                <w:color w:val="000000"/>
                <w:szCs w:val="16"/>
              </w:rPr>
              <w:t>1</w:t>
            </w:r>
          </w:p>
        </w:tc>
      </w:tr>
      <w:tr w:rsidR="00C62793" w:rsidRPr="009D0618" w14:paraId="14FE321E"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2D747D99" w14:textId="77777777" w:rsidR="00C62793" w:rsidRPr="009D0618" w:rsidRDefault="00C62793" w:rsidP="00C62793">
            <w:pPr>
              <w:pStyle w:val="Zkladntext"/>
              <w:jc w:val="center"/>
              <w:rPr>
                <w:color w:val="000000"/>
                <w:szCs w:val="16"/>
              </w:rPr>
            </w:pPr>
            <w:r w:rsidRPr="009D0618">
              <w:rPr>
                <w:color w:val="000000"/>
                <w:szCs w:val="16"/>
              </w:rPr>
              <w:t>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6903204F" w14:textId="77777777" w:rsidR="00C62793" w:rsidRPr="009D0618" w:rsidRDefault="00C62793" w:rsidP="00C62793">
            <w:pPr>
              <w:pStyle w:val="Zkladntext"/>
              <w:jc w:val="center"/>
              <w:rPr>
                <w:color w:val="000000"/>
                <w:szCs w:val="16"/>
              </w:rPr>
            </w:pPr>
            <w:r w:rsidRPr="009D0618">
              <w:rPr>
                <w:color w:val="000000"/>
                <w:szCs w:val="16"/>
              </w:rPr>
              <w:t>13</w:t>
            </w:r>
          </w:p>
        </w:tc>
        <w:tc>
          <w:tcPr>
            <w:tcW w:w="1140" w:type="dxa"/>
            <w:tcBorders>
              <w:top w:val="nil"/>
              <w:left w:val="nil"/>
              <w:bottom w:val="single" w:sz="4" w:space="0" w:color="auto"/>
              <w:right w:val="single" w:sz="4" w:space="0" w:color="auto"/>
            </w:tcBorders>
            <w:shd w:val="clear" w:color="000000" w:fill="FFFFFF"/>
            <w:noWrap/>
            <w:vAlign w:val="center"/>
            <w:hideMark/>
          </w:tcPr>
          <w:p w14:paraId="37FB6CB6"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43865F2E" w14:textId="77777777" w:rsidR="00C62793" w:rsidRPr="009D0618" w:rsidRDefault="00C62793" w:rsidP="00C62793">
            <w:pPr>
              <w:pStyle w:val="Zkladntext"/>
              <w:jc w:val="center"/>
              <w:rPr>
                <w:color w:val="000000"/>
                <w:szCs w:val="16"/>
              </w:rPr>
            </w:pPr>
            <w:r w:rsidRPr="009D0618">
              <w:rPr>
                <w:color w:val="000000"/>
                <w:szCs w:val="16"/>
              </w:rPr>
              <w:t>10</w:t>
            </w:r>
          </w:p>
        </w:tc>
      </w:tr>
      <w:tr w:rsidR="00C62793" w:rsidRPr="009D0618" w14:paraId="0BB7A394"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76D56A88" w14:textId="77777777" w:rsidR="00C62793" w:rsidRPr="009D0618" w:rsidRDefault="00C62793" w:rsidP="00C62793">
            <w:pPr>
              <w:pStyle w:val="Zkladntext"/>
              <w:jc w:val="center"/>
              <w:rPr>
                <w:color w:val="000000"/>
                <w:szCs w:val="16"/>
              </w:rPr>
            </w:pPr>
            <w:r w:rsidRPr="009D0618">
              <w:rPr>
                <w:color w:val="000000"/>
                <w:szCs w:val="16"/>
              </w:rPr>
              <w:t>Technologické 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7464E81A" w14:textId="77777777" w:rsidR="00C62793" w:rsidRPr="009D0618" w:rsidRDefault="00C62793" w:rsidP="00C62793">
            <w:pPr>
              <w:pStyle w:val="Zkladntext"/>
              <w:jc w:val="center"/>
              <w:rPr>
                <w:color w:val="000000"/>
                <w:szCs w:val="16"/>
              </w:rPr>
            </w:pPr>
            <w:r w:rsidRPr="009D0618">
              <w:rPr>
                <w:color w:val="000000"/>
                <w:szCs w:val="16"/>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5E2921A8"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6AFD1FBE" w14:textId="77777777" w:rsidR="00C62793" w:rsidRPr="009D0618" w:rsidRDefault="00C62793" w:rsidP="00C62793">
            <w:pPr>
              <w:pStyle w:val="Zkladntext"/>
              <w:jc w:val="center"/>
              <w:rPr>
                <w:color w:val="000000"/>
                <w:szCs w:val="16"/>
              </w:rPr>
            </w:pPr>
            <w:r w:rsidRPr="009D0618">
              <w:rPr>
                <w:color w:val="000000"/>
                <w:szCs w:val="16"/>
              </w:rPr>
              <w:t>16</w:t>
            </w:r>
          </w:p>
        </w:tc>
      </w:tr>
      <w:tr w:rsidR="00C62793" w:rsidRPr="009D0618" w14:paraId="4FF18138"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F0B1971" w14:textId="77777777" w:rsidR="00C62793" w:rsidRPr="009D0618" w:rsidRDefault="00C62793" w:rsidP="00C62793">
            <w:pPr>
              <w:pStyle w:val="Zkladntext"/>
              <w:jc w:val="center"/>
              <w:rPr>
                <w:color w:val="000000"/>
                <w:szCs w:val="16"/>
              </w:rPr>
            </w:pPr>
            <w:r w:rsidRPr="009D0618">
              <w:rPr>
                <w:color w:val="000000"/>
                <w:szCs w:val="16"/>
              </w:rPr>
              <w:t>UK</w:t>
            </w:r>
          </w:p>
        </w:tc>
        <w:tc>
          <w:tcPr>
            <w:tcW w:w="1140" w:type="dxa"/>
            <w:tcBorders>
              <w:top w:val="nil"/>
              <w:left w:val="nil"/>
              <w:bottom w:val="single" w:sz="4" w:space="0" w:color="auto"/>
              <w:right w:val="single" w:sz="4" w:space="0" w:color="auto"/>
            </w:tcBorders>
            <w:shd w:val="clear" w:color="000000" w:fill="FFFFFF"/>
            <w:noWrap/>
            <w:vAlign w:val="center"/>
            <w:hideMark/>
          </w:tcPr>
          <w:p w14:paraId="07DBD221" w14:textId="77777777" w:rsidR="00C62793" w:rsidRPr="009D0618" w:rsidRDefault="00C62793" w:rsidP="00C62793">
            <w:pPr>
              <w:pStyle w:val="Zkladntext"/>
              <w:jc w:val="center"/>
              <w:rPr>
                <w:color w:val="000000"/>
                <w:szCs w:val="16"/>
              </w:rPr>
            </w:pPr>
            <w:r w:rsidRPr="009D0618">
              <w:rPr>
                <w:color w:val="000000"/>
                <w:szCs w:val="16"/>
              </w:rPr>
              <w:t>19</w:t>
            </w:r>
          </w:p>
        </w:tc>
        <w:tc>
          <w:tcPr>
            <w:tcW w:w="1140" w:type="dxa"/>
            <w:tcBorders>
              <w:top w:val="nil"/>
              <w:left w:val="nil"/>
              <w:bottom w:val="single" w:sz="4" w:space="0" w:color="auto"/>
              <w:right w:val="single" w:sz="4" w:space="0" w:color="auto"/>
            </w:tcBorders>
            <w:shd w:val="clear" w:color="000000" w:fill="FFFFFF"/>
            <w:noWrap/>
            <w:vAlign w:val="center"/>
            <w:hideMark/>
          </w:tcPr>
          <w:p w14:paraId="1718F9CF"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3434280E" w14:textId="77777777" w:rsidR="00C62793" w:rsidRPr="009D0618" w:rsidRDefault="00C62793" w:rsidP="00C62793">
            <w:pPr>
              <w:pStyle w:val="Zkladntext"/>
              <w:jc w:val="center"/>
              <w:rPr>
                <w:color w:val="000000"/>
                <w:szCs w:val="16"/>
              </w:rPr>
            </w:pPr>
            <w:r w:rsidRPr="009D0618">
              <w:rPr>
                <w:color w:val="000000"/>
                <w:szCs w:val="16"/>
              </w:rPr>
              <w:t>15</w:t>
            </w:r>
          </w:p>
        </w:tc>
      </w:tr>
      <w:tr w:rsidR="00C62793" w:rsidRPr="009D0618" w14:paraId="201B2C73"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7EF71CE7" w14:textId="77777777" w:rsidR="00C62793" w:rsidRPr="009D0618" w:rsidRDefault="00C62793" w:rsidP="00C62793">
            <w:pPr>
              <w:pStyle w:val="Zkladntext"/>
              <w:jc w:val="center"/>
              <w:rPr>
                <w:color w:val="000000"/>
                <w:szCs w:val="16"/>
              </w:rPr>
            </w:pPr>
            <w:r w:rsidRPr="009D0618">
              <w:rPr>
                <w:color w:val="000000"/>
                <w:szCs w:val="16"/>
              </w:rPr>
              <w:t>ATS</w:t>
            </w:r>
          </w:p>
        </w:tc>
        <w:tc>
          <w:tcPr>
            <w:tcW w:w="1140" w:type="dxa"/>
            <w:tcBorders>
              <w:top w:val="nil"/>
              <w:left w:val="nil"/>
              <w:bottom w:val="single" w:sz="4" w:space="0" w:color="auto"/>
              <w:right w:val="single" w:sz="4" w:space="0" w:color="auto"/>
            </w:tcBorders>
            <w:shd w:val="clear" w:color="000000" w:fill="FFFFFF"/>
            <w:noWrap/>
            <w:vAlign w:val="center"/>
            <w:hideMark/>
          </w:tcPr>
          <w:p w14:paraId="691CC8C5" w14:textId="77777777" w:rsidR="00C62793" w:rsidRPr="009D0618" w:rsidRDefault="00C62793" w:rsidP="00C62793">
            <w:pPr>
              <w:pStyle w:val="Zkladntext"/>
              <w:jc w:val="center"/>
              <w:rPr>
                <w:color w:val="000000"/>
                <w:szCs w:val="16"/>
              </w:rPr>
            </w:pPr>
            <w:r w:rsidRPr="009D0618">
              <w:rPr>
                <w:color w:val="000000"/>
                <w:szCs w:val="16"/>
              </w:rPr>
              <w:t>11</w:t>
            </w:r>
          </w:p>
        </w:tc>
        <w:tc>
          <w:tcPr>
            <w:tcW w:w="1140" w:type="dxa"/>
            <w:tcBorders>
              <w:top w:val="nil"/>
              <w:left w:val="nil"/>
              <w:bottom w:val="single" w:sz="4" w:space="0" w:color="auto"/>
              <w:right w:val="single" w:sz="4" w:space="0" w:color="auto"/>
            </w:tcBorders>
            <w:shd w:val="clear" w:color="000000" w:fill="FFFFFF"/>
            <w:noWrap/>
            <w:vAlign w:val="center"/>
            <w:hideMark/>
          </w:tcPr>
          <w:p w14:paraId="104F1B57"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45D8900D" w14:textId="77777777" w:rsidR="00C62793" w:rsidRPr="009D0618" w:rsidRDefault="00C62793" w:rsidP="00C62793">
            <w:pPr>
              <w:pStyle w:val="Zkladntext"/>
              <w:jc w:val="center"/>
              <w:rPr>
                <w:color w:val="000000"/>
                <w:szCs w:val="16"/>
              </w:rPr>
            </w:pPr>
            <w:r w:rsidRPr="009D0618">
              <w:rPr>
                <w:color w:val="000000"/>
                <w:szCs w:val="16"/>
              </w:rPr>
              <w:t>9</w:t>
            </w:r>
          </w:p>
        </w:tc>
      </w:tr>
      <w:tr w:rsidR="00C62793" w:rsidRPr="009D0618" w14:paraId="6DFE99FB"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4D84F691" w14:textId="77777777" w:rsidR="00C62793" w:rsidRPr="009D0618" w:rsidRDefault="00C62793" w:rsidP="00C62793">
            <w:pPr>
              <w:pStyle w:val="Zkladntext"/>
              <w:jc w:val="center"/>
              <w:rPr>
                <w:color w:val="000000"/>
                <w:szCs w:val="16"/>
              </w:rPr>
            </w:pPr>
            <w:r w:rsidRPr="009D0618">
              <w:rPr>
                <w:color w:val="000000"/>
                <w:szCs w:val="16"/>
              </w:rPr>
              <w:t>Čerpadlá</w:t>
            </w:r>
          </w:p>
        </w:tc>
        <w:tc>
          <w:tcPr>
            <w:tcW w:w="1140" w:type="dxa"/>
            <w:tcBorders>
              <w:top w:val="nil"/>
              <w:left w:val="nil"/>
              <w:bottom w:val="single" w:sz="4" w:space="0" w:color="auto"/>
              <w:right w:val="single" w:sz="4" w:space="0" w:color="auto"/>
            </w:tcBorders>
            <w:shd w:val="clear" w:color="000000" w:fill="FFFFFF"/>
            <w:noWrap/>
            <w:vAlign w:val="center"/>
            <w:hideMark/>
          </w:tcPr>
          <w:p w14:paraId="00F3FAC3" w14:textId="77777777" w:rsidR="00C62793" w:rsidRPr="009D0618" w:rsidRDefault="00C62793" w:rsidP="00C62793">
            <w:pPr>
              <w:pStyle w:val="Zkladntext"/>
              <w:jc w:val="center"/>
              <w:rPr>
                <w:color w:val="000000"/>
                <w:szCs w:val="16"/>
              </w:rPr>
            </w:pPr>
            <w:r w:rsidRPr="009D0618">
              <w:rPr>
                <w:color w:val="000000"/>
                <w:szCs w:val="16"/>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2AE7B567"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1626EA7E" w14:textId="77777777" w:rsidR="00C62793" w:rsidRPr="009D0618" w:rsidRDefault="00C62793" w:rsidP="00C62793">
            <w:pPr>
              <w:pStyle w:val="Zkladntext"/>
              <w:jc w:val="center"/>
              <w:rPr>
                <w:color w:val="000000"/>
                <w:szCs w:val="16"/>
              </w:rPr>
            </w:pPr>
            <w:r w:rsidRPr="009D0618">
              <w:rPr>
                <w:color w:val="000000"/>
                <w:szCs w:val="16"/>
              </w:rPr>
              <w:t>2</w:t>
            </w:r>
          </w:p>
        </w:tc>
      </w:tr>
      <w:tr w:rsidR="00C62793" w:rsidRPr="009D0618" w14:paraId="4E2DBD62"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5B662F33" w14:textId="77777777" w:rsidR="00C62793" w:rsidRPr="009D0618" w:rsidRDefault="00C62793" w:rsidP="00C62793">
            <w:pPr>
              <w:pStyle w:val="Zkladntext"/>
              <w:jc w:val="center"/>
              <w:rPr>
                <w:color w:val="000000"/>
                <w:szCs w:val="16"/>
              </w:rPr>
            </w:pPr>
            <w:r w:rsidRPr="009D0618">
              <w:rPr>
                <w:color w:val="000000"/>
                <w:szCs w:val="16"/>
              </w:rPr>
              <w:t>REZERVA</w:t>
            </w:r>
          </w:p>
        </w:tc>
        <w:tc>
          <w:tcPr>
            <w:tcW w:w="1140" w:type="dxa"/>
            <w:tcBorders>
              <w:top w:val="nil"/>
              <w:left w:val="nil"/>
              <w:bottom w:val="single" w:sz="4" w:space="0" w:color="auto"/>
              <w:right w:val="single" w:sz="4" w:space="0" w:color="auto"/>
            </w:tcBorders>
            <w:shd w:val="clear" w:color="000000" w:fill="FFFFFF"/>
            <w:noWrap/>
            <w:vAlign w:val="center"/>
            <w:hideMark/>
          </w:tcPr>
          <w:p w14:paraId="7A2DA73E" w14:textId="77777777" w:rsidR="00C62793" w:rsidRPr="009D0618" w:rsidRDefault="00C62793" w:rsidP="00C62793">
            <w:pPr>
              <w:pStyle w:val="Zkladntext"/>
              <w:jc w:val="center"/>
              <w:rPr>
                <w:color w:val="000000"/>
                <w:szCs w:val="16"/>
              </w:rPr>
            </w:pPr>
            <w:r w:rsidRPr="009D0618">
              <w:rPr>
                <w:color w:val="000000"/>
                <w:szCs w:val="16"/>
              </w:rPr>
              <w:t>1</w:t>
            </w:r>
          </w:p>
        </w:tc>
        <w:tc>
          <w:tcPr>
            <w:tcW w:w="1140" w:type="dxa"/>
            <w:tcBorders>
              <w:top w:val="nil"/>
              <w:left w:val="nil"/>
              <w:bottom w:val="single" w:sz="4" w:space="0" w:color="auto"/>
              <w:right w:val="single" w:sz="4" w:space="0" w:color="auto"/>
            </w:tcBorders>
            <w:shd w:val="clear" w:color="000000" w:fill="FFFFFF"/>
            <w:noWrap/>
            <w:vAlign w:val="center"/>
            <w:hideMark/>
          </w:tcPr>
          <w:p w14:paraId="4475EF0F"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7B60DDE6" w14:textId="77777777" w:rsidR="00C62793" w:rsidRPr="009D0618" w:rsidRDefault="00C62793" w:rsidP="00C62793">
            <w:pPr>
              <w:pStyle w:val="Zkladntext"/>
              <w:jc w:val="center"/>
              <w:rPr>
                <w:color w:val="000000"/>
                <w:szCs w:val="16"/>
              </w:rPr>
            </w:pPr>
            <w:r w:rsidRPr="009D0618">
              <w:rPr>
                <w:color w:val="000000"/>
                <w:szCs w:val="16"/>
              </w:rPr>
              <w:t>1</w:t>
            </w:r>
          </w:p>
        </w:tc>
      </w:tr>
      <w:tr w:rsidR="00C62793" w:rsidRPr="009D0618" w14:paraId="7069CC8D" w14:textId="77777777" w:rsidTr="00CE3082">
        <w:trPr>
          <w:trHeight w:val="270"/>
        </w:trPr>
        <w:tc>
          <w:tcPr>
            <w:tcW w:w="5020" w:type="dxa"/>
            <w:tcBorders>
              <w:top w:val="nil"/>
              <w:left w:val="single" w:sz="8" w:space="0" w:color="auto"/>
              <w:bottom w:val="single" w:sz="8" w:space="0" w:color="auto"/>
              <w:right w:val="single" w:sz="4" w:space="0" w:color="auto"/>
            </w:tcBorders>
            <w:shd w:val="clear" w:color="000000" w:fill="FFFFFF"/>
            <w:noWrap/>
            <w:vAlign w:val="center"/>
            <w:hideMark/>
          </w:tcPr>
          <w:p w14:paraId="4BC74A1E" w14:textId="77777777" w:rsidR="00C62793" w:rsidRPr="009D0618" w:rsidRDefault="00C62793" w:rsidP="00C62793">
            <w:pPr>
              <w:pStyle w:val="Zkladntext"/>
              <w:jc w:val="center"/>
              <w:rPr>
                <w:bCs/>
                <w:color w:val="000000"/>
                <w:szCs w:val="16"/>
              </w:rPr>
            </w:pPr>
            <w:r w:rsidRPr="009D0618">
              <w:rPr>
                <w:bCs/>
                <w:color w:val="000000"/>
                <w:szCs w:val="16"/>
              </w:rPr>
              <w:t>Spolu</w:t>
            </w:r>
          </w:p>
        </w:tc>
        <w:tc>
          <w:tcPr>
            <w:tcW w:w="1140" w:type="dxa"/>
            <w:tcBorders>
              <w:top w:val="nil"/>
              <w:left w:val="nil"/>
              <w:bottom w:val="single" w:sz="8" w:space="0" w:color="auto"/>
              <w:right w:val="single" w:sz="4" w:space="0" w:color="auto"/>
            </w:tcBorders>
            <w:shd w:val="clear" w:color="000000" w:fill="FFFFFF"/>
            <w:noWrap/>
            <w:vAlign w:val="center"/>
            <w:hideMark/>
          </w:tcPr>
          <w:p w14:paraId="377341DB" w14:textId="77777777" w:rsidR="00C62793" w:rsidRPr="009D0618" w:rsidRDefault="00C62793" w:rsidP="00C62793">
            <w:pPr>
              <w:pStyle w:val="Zkladntext"/>
              <w:jc w:val="center"/>
              <w:rPr>
                <w:bCs/>
                <w:color w:val="000000"/>
                <w:szCs w:val="16"/>
              </w:rPr>
            </w:pPr>
            <w:r w:rsidRPr="009D0618">
              <w:rPr>
                <w:bCs/>
                <w:color w:val="000000"/>
                <w:szCs w:val="16"/>
              </w:rPr>
              <w:t>182</w:t>
            </w:r>
          </w:p>
        </w:tc>
        <w:tc>
          <w:tcPr>
            <w:tcW w:w="1140" w:type="dxa"/>
            <w:tcBorders>
              <w:top w:val="nil"/>
              <w:left w:val="nil"/>
              <w:bottom w:val="single" w:sz="8" w:space="0" w:color="auto"/>
              <w:right w:val="single" w:sz="4" w:space="0" w:color="auto"/>
            </w:tcBorders>
            <w:shd w:val="clear" w:color="000000" w:fill="FFFFFF"/>
            <w:noWrap/>
            <w:vAlign w:val="center"/>
            <w:hideMark/>
          </w:tcPr>
          <w:p w14:paraId="5BB24A0B" w14:textId="77777777" w:rsidR="00C62793" w:rsidRPr="009D0618" w:rsidRDefault="00C62793" w:rsidP="00C62793">
            <w:pPr>
              <w:pStyle w:val="Zkladntext"/>
              <w:jc w:val="center"/>
              <w:rPr>
                <w:bCs/>
                <w:color w:val="000000"/>
                <w:szCs w:val="16"/>
              </w:rPr>
            </w:pPr>
            <w:r w:rsidRPr="009D0618">
              <w:rPr>
                <w:bCs/>
                <w:color w:val="000000"/>
                <w:szCs w:val="16"/>
              </w:rPr>
              <w:t>0,58</w:t>
            </w:r>
          </w:p>
        </w:tc>
        <w:tc>
          <w:tcPr>
            <w:tcW w:w="1140" w:type="dxa"/>
            <w:tcBorders>
              <w:top w:val="nil"/>
              <w:left w:val="nil"/>
              <w:bottom w:val="single" w:sz="8" w:space="0" w:color="auto"/>
              <w:right w:val="single" w:sz="4" w:space="0" w:color="auto"/>
            </w:tcBorders>
            <w:shd w:val="clear" w:color="000000" w:fill="FFFFFF"/>
            <w:noWrap/>
            <w:vAlign w:val="center"/>
            <w:hideMark/>
          </w:tcPr>
          <w:p w14:paraId="61CF7FE1" w14:textId="77777777" w:rsidR="00C62793" w:rsidRPr="009D0618" w:rsidRDefault="00C62793" w:rsidP="00C62793">
            <w:pPr>
              <w:pStyle w:val="Zkladntext"/>
              <w:jc w:val="center"/>
              <w:rPr>
                <w:bCs/>
                <w:color w:val="FF0000"/>
                <w:szCs w:val="16"/>
              </w:rPr>
            </w:pPr>
            <w:r w:rsidRPr="009D0618">
              <w:rPr>
                <w:bCs/>
                <w:color w:val="FF0000"/>
                <w:szCs w:val="16"/>
              </w:rPr>
              <w:t>106</w:t>
            </w:r>
          </w:p>
        </w:tc>
      </w:tr>
    </w:tbl>
    <w:p w14:paraId="4EC03293" w14:textId="77777777" w:rsidR="00B34392" w:rsidRPr="00B34392" w:rsidRDefault="00B34392" w:rsidP="00B34392"/>
    <w:p w14:paraId="2C439355" w14:textId="77777777" w:rsidR="00C62793" w:rsidRPr="00CB7BC7" w:rsidRDefault="00C62793" w:rsidP="00C62793">
      <w:pPr>
        <w:pStyle w:val="Zkladntext"/>
        <w:jc w:val="both"/>
      </w:pPr>
      <w:r w:rsidRPr="00CB7BC7">
        <w:t>Navrhovaný istič pred elektromerom: In=1</w:t>
      </w:r>
      <w:r>
        <w:t>60</w:t>
      </w:r>
      <w:r w:rsidRPr="00CB7BC7">
        <w:t>A, 3P.</w:t>
      </w:r>
    </w:p>
    <w:p w14:paraId="3777DF73" w14:textId="77777777" w:rsidR="00C62793" w:rsidRDefault="00C62793" w:rsidP="00C62793">
      <w:pPr>
        <w:pStyle w:val="Zkladntext"/>
        <w:jc w:val="both"/>
        <w:rPr>
          <w:bCs/>
          <w:szCs w:val="12"/>
        </w:rPr>
      </w:pPr>
    </w:p>
    <w:p w14:paraId="0CC401C4" w14:textId="77777777" w:rsidR="00C62793" w:rsidRPr="00C80848" w:rsidRDefault="00C62793" w:rsidP="00C62793">
      <w:pPr>
        <w:pStyle w:val="Zkladntext"/>
        <w:jc w:val="both"/>
        <w:rPr>
          <w:bCs/>
          <w:szCs w:val="12"/>
        </w:rPr>
      </w:pPr>
      <w:r w:rsidRPr="00C80848">
        <w:rPr>
          <w:bCs/>
          <w:szCs w:val="12"/>
        </w:rPr>
        <w:t>Ročná spotreba bola stanovená na základe nasledujúcich vstupných údajov :</w:t>
      </w:r>
    </w:p>
    <w:p w14:paraId="56847E83" w14:textId="16D1FCA2" w:rsidR="00C62793" w:rsidRPr="00C80848" w:rsidRDefault="00C62793" w:rsidP="00C62793">
      <w:pPr>
        <w:pStyle w:val="Zkladntext"/>
        <w:jc w:val="both"/>
        <w:rPr>
          <w:bCs/>
          <w:szCs w:val="12"/>
        </w:rPr>
      </w:pPr>
      <w:r w:rsidRPr="00C80848">
        <w:rPr>
          <w:bCs/>
          <w:szCs w:val="12"/>
        </w:rPr>
        <w:t>počet prevádzkových hodín za 1 deň</w:t>
      </w:r>
      <w:r>
        <w:rPr>
          <w:bCs/>
          <w:szCs w:val="12"/>
        </w:rPr>
        <w:tab/>
      </w:r>
      <w:r>
        <w:rPr>
          <w:bCs/>
          <w:szCs w:val="12"/>
        </w:rPr>
        <w:tab/>
      </w:r>
      <w:r>
        <w:rPr>
          <w:bCs/>
          <w:szCs w:val="12"/>
        </w:rPr>
        <w:tab/>
      </w:r>
      <w:r>
        <w:rPr>
          <w:bCs/>
          <w:szCs w:val="12"/>
        </w:rPr>
        <w:tab/>
      </w:r>
      <w:r w:rsidRPr="00C80848">
        <w:rPr>
          <w:bCs/>
          <w:szCs w:val="12"/>
        </w:rPr>
        <w:t>14 hodín</w:t>
      </w:r>
    </w:p>
    <w:p w14:paraId="33F65E47" w14:textId="04AC70E8" w:rsidR="00C62793" w:rsidRPr="00C80848" w:rsidRDefault="00C62793" w:rsidP="00C62793">
      <w:pPr>
        <w:pStyle w:val="Zkladntext"/>
        <w:jc w:val="both"/>
        <w:rPr>
          <w:bCs/>
          <w:szCs w:val="12"/>
        </w:rPr>
      </w:pPr>
      <w:r w:rsidRPr="00C80848">
        <w:rPr>
          <w:bCs/>
          <w:szCs w:val="12"/>
        </w:rPr>
        <w:t>počet pracovných dní v kalendárnom roku</w:t>
      </w:r>
      <w:r>
        <w:rPr>
          <w:bCs/>
          <w:szCs w:val="12"/>
        </w:rPr>
        <w:tab/>
      </w:r>
      <w:r>
        <w:rPr>
          <w:bCs/>
          <w:szCs w:val="12"/>
        </w:rPr>
        <w:tab/>
      </w:r>
      <w:r>
        <w:rPr>
          <w:bCs/>
          <w:szCs w:val="12"/>
        </w:rPr>
        <w:tab/>
      </w:r>
      <w:r w:rsidRPr="00C80848">
        <w:rPr>
          <w:bCs/>
          <w:szCs w:val="12"/>
        </w:rPr>
        <w:t>360 dní</w:t>
      </w:r>
    </w:p>
    <w:p w14:paraId="3F736226" w14:textId="338E13F2" w:rsidR="00C62793" w:rsidRPr="00B97BD3" w:rsidRDefault="00C62793" w:rsidP="00C62793">
      <w:pPr>
        <w:pStyle w:val="Zkladntext"/>
        <w:jc w:val="both"/>
        <w:rPr>
          <w:bCs/>
          <w:szCs w:val="12"/>
        </w:rPr>
      </w:pPr>
      <w:r w:rsidRPr="00C80848">
        <w:rPr>
          <w:bCs/>
          <w:szCs w:val="12"/>
        </w:rPr>
        <w:t>súčasnosť vzájomného chodu za 24 hodín</w:t>
      </w:r>
      <w:r>
        <w:rPr>
          <w:bCs/>
          <w:szCs w:val="12"/>
        </w:rPr>
        <w:tab/>
      </w:r>
      <w:r>
        <w:rPr>
          <w:bCs/>
          <w:szCs w:val="12"/>
        </w:rPr>
        <w:tab/>
      </w:r>
      <w:r>
        <w:rPr>
          <w:bCs/>
          <w:szCs w:val="12"/>
        </w:rPr>
        <w:tab/>
      </w:r>
      <w:r w:rsidRPr="00C80848">
        <w:rPr>
          <w:bCs/>
          <w:szCs w:val="12"/>
        </w:rPr>
        <w:t>0,5</w:t>
      </w:r>
    </w:p>
    <w:p w14:paraId="488910D0" w14:textId="77777777" w:rsidR="00C62793" w:rsidRPr="00C80848" w:rsidRDefault="00C62793" w:rsidP="00C62793">
      <w:pPr>
        <w:pStyle w:val="Zkladntext"/>
        <w:jc w:val="both"/>
        <w:rPr>
          <w:b/>
          <w:bCs/>
          <w:szCs w:val="12"/>
        </w:rPr>
      </w:pPr>
      <w:r w:rsidRPr="00C80848">
        <w:rPr>
          <w:b/>
          <w:bCs/>
          <w:szCs w:val="12"/>
        </w:rPr>
        <w:t>Predpokladaná ročná spotreba A=</w:t>
      </w:r>
      <w:r>
        <w:rPr>
          <w:b/>
          <w:bCs/>
          <w:szCs w:val="12"/>
        </w:rPr>
        <w:t>262</w:t>
      </w:r>
      <w:r w:rsidRPr="00C80848">
        <w:rPr>
          <w:b/>
          <w:bCs/>
          <w:szCs w:val="12"/>
        </w:rPr>
        <w:t xml:space="preserve"> MWh.</w:t>
      </w:r>
    </w:p>
    <w:p w14:paraId="4D56E091" w14:textId="77777777" w:rsidR="00C62793" w:rsidRPr="00E27CB0" w:rsidRDefault="00C62793" w:rsidP="00C62793">
      <w:pPr>
        <w:pStyle w:val="Zkladntext"/>
        <w:jc w:val="both"/>
        <w:rPr>
          <w:b/>
          <w:u w:val="single"/>
        </w:rPr>
      </w:pPr>
    </w:p>
    <w:p w14:paraId="18F1EED3" w14:textId="77777777" w:rsidR="00C62793" w:rsidRPr="00E27CB0" w:rsidRDefault="00C62793" w:rsidP="00C62793">
      <w:pPr>
        <w:pStyle w:val="Zkladntext"/>
        <w:jc w:val="both"/>
        <w:rPr>
          <w:b/>
          <w:u w:val="single"/>
        </w:rPr>
      </w:pPr>
      <w:r w:rsidRPr="00E27CB0">
        <w:rPr>
          <w:b/>
          <w:u w:val="single"/>
        </w:rPr>
        <w:t>Meranie spotreby</w:t>
      </w:r>
    </w:p>
    <w:p w14:paraId="52E78CD3" w14:textId="060A0C35" w:rsidR="00C62793" w:rsidRPr="005C583B" w:rsidRDefault="00C62793" w:rsidP="00C62793">
      <w:pPr>
        <w:pStyle w:val="Zkladntext"/>
        <w:jc w:val="both"/>
      </w:pPr>
      <w:r w:rsidRPr="00E27CB0">
        <w:t>Meranie elektrickej energie bude umiestnené samostatnom elektromerovom rozvádzači RE umiestnenom</w:t>
      </w:r>
      <w:r>
        <w:t xml:space="preserve"> na hranici pozemku </w:t>
      </w:r>
      <w:r w:rsidRPr="00E27CB0">
        <w:t xml:space="preserve">na prístupnom mieste v ktorúkoľvek hodinu zamestnancom </w:t>
      </w:r>
      <w:r>
        <w:t>ZSD</w:t>
      </w:r>
      <w:r w:rsidRPr="00E27CB0">
        <w:t xml:space="preserve">, </w:t>
      </w:r>
      <w:proofErr w:type="spellStart"/>
      <w:r w:rsidRPr="00E27CB0">
        <w:t>a.s</w:t>
      </w:r>
      <w:proofErr w:type="spellEnd"/>
      <w:r w:rsidRPr="00E27CB0">
        <w:t>., V elektromerovej skrini RE bud</w:t>
      </w:r>
      <w:r>
        <w:t xml:space="preserve">e </w:t>
      </w:r>
      <w:r w:rsidRPr="00E27CB0">
        <w:t xml:space="preserve">umiestnené </w:t>
      </w:r>
      <w:r>
        <w:t>polo</w:t>
      </w:r>
      <w:r w:rsidRPr="00E27CB0">
        <w:t xml:space="preserve">priame trojfázové </w:t>
      </w:r>
      <w:r>
        <w:t>jednotarifové (príprava na dvojta</w:t>
      </w:r>
      <w:r w:rsidRPr="00E27CB0">
        <w:t>rifové</w:t>
      </w:r>
      <w:r>
        <w:t>)</w:t>
      </w:r>
      <w:r w:rsidRPr="00E27CB0">
        <w:t xml:space="preserve"> merani</w:t>
      </w:r>
      <w:r>
        <w:t xml:space="preserve">e </w:t>
      </w:r>
      <w:r w:rsidRPr="00925C26">
        <w:t>NN</w:t>
      </w:r>
      <w:r>
        <w:t xml:space="preserve"> s ističom</w:t>
      </w:r>
      <w:r w:rsidRPr="00925C26">
        <w:t xml:space="preserve"> </w:t>
      </w:r>
      <w:proofErr w:type="spellStart"/>
      <w:r w:rsidRPr="00925C26">
        <w:t>I</w:t>
      </w:r>
      <w:r>
        <w:t>r</w:t>
      </w:r>
      <w:proofErr w:type="spellEnd"/>
      <w:r w:rsidRPr="00925C26">
        <w:t>=3x1</w:t>
      </w:r>
      <w:r>
        <w:t>60</w:t>
      </w:r>
      <w:r w:rsidRPr="00925C26">
        <w:t xml:space="preserve">A, </w:t>
      </w:r>
      <w:r>
        <w:t>1</w:t>
      </w:r>
      <w:r w:rsidRPr="00925C26">
        <w:t>T, MTP 150/5A / 0,5S% / 10 VA</w:t>
      </w:r>
      <w:r>
        <w:t xml:space="preserve">. </w:t>
      </w:r>
    </w:p>
    <w:p w14:paraId="181252C5" w14:textId="3777C4AE" w:rsidR="00C62793" w:rsidRPr="00C62793" w:rsidRDefault="00C62793" w:rsidP="00C62793">
      <w:pPr>
        <w:pStyle w:val="Zkladntext"/>
        <w:jc w:val="both"/>
        <w:rPr>
          <w:b/>
          <w:u w:val="single"/>
        </w:rPr>
      </w:pPr>
      <w:r w:rsidRPr="00C62793">
        <w:rPr>
          <w:b/>
          <w:u w:val="single"/>
        </w:rPr>
        <w:lastRenderedPageBreak/>
        <w:t xml:space="preserve">Technický popis </w:t>
      </w:r>
    </w:p>
    <w:p w14:paraId="11FE1A6C" w14:textId="77777777" w:rsidR="00C62793" w:rsidRPr="00E27CB0" w:rsidRDefault="00C62793" w:rsidP="000A5B9E">
      <w:pPr>
        <w:pStyle w:val="Zkladntext"/>
        <w:spacing w:after="240"/>
        <w:jc w:val="both"/>
      </w:pPr>
      <w:r w:rsidRPr="00E27CB0">
        <w:t xml:space="preserve">Vedenia NN v intraviláne obce sa podľa vyhlášky Ministerstva životného prostredia č.532/2002, § 4, ods. 5) umiestňujú zásadne pod povrch zeme – káblové podzemné vedenia NN. </w:t>
      </w:r>
      <w:r w:rsidRPr="00C008EA">
        <w:t xml:space="preserve">Prípojka NN je riešená z existujúcej TS </w:t>
      </w:r>
      <w:r>
        <w:t>0022</w:t>
      </w:r>
      <w:r w:rsidRPr="00C008EA">
        <w:t>-00</w:t>
      </w:r>
      <w:r>
        <w:t>4</w:t>
      </w:r>
      <w:r w:rsidRPr="00C008EA">
        <w:t xml:space="preserve"> </w:t>
      </w:r>
      <w:r>
        <w:t>z</w:t>
      </w:r>
      <w:r w:rsidRPr="0080427E">
        <w:t xml:space="preserve"> poistkového spodku</w:t>
      </w:r>
      <w:r>
        <w:t xml:space="preserve"> 4</w:t>
      </w:r>
      <w:r w:rsidRPr="0080427E">
        <w:t xml:space="preserve"> (deliace miesto ZSD a odberateľa) </w:t>
      </w:r>
      <w:r w:rsidRPr="00C008EA">
        <w:t>kábl</w:t>
      </w:r>
      <w:r>
        <w:t>om</w:t>
      </w:r>
      <w:r w:rsidRPr="00C008EA">
        <w:t xml:space="preserve"> 1-NAYY-J </w:t>
      </w:r>
      <w:r>
        <w:t>4x240</w:t>
      </w:r>
      <w:r w:rsidRPr="00C008EA">
        <w:t xml:space="preserve"> mm²</w:t>
      </w:r>
      <w:r>
        <w:t>, dl. 40m</w:t>
      </w:r>
      <w:r w:rsidRPr="00C008EA">
        <w:t xml:space="preserve"> do rozvádzača merania RE. V rozvádzači RE je navrhnuté polopriame fakturačné </w:t>
      </w:r>
      <w:r>
        <w:t xml:space="preserve">dvojtarifné </w:t>
      </w:r>
      <w:r w:rsidRPr="00C008EA">
        <w:t xml:space="preserve">meranie s ističom </w:t>
      </w:r>
      <w:r>
        <w:t>3x160A</w:t>
      </w:r>
      <w:r w:rsidRPr="00C008EA">
        <w:t xml:space="preserve">, MTP </w:t>
      </w:r>
      <w:r>
        <w:t>15</w:t>
      </w:r>
      <w:r w:rsidRPr="00C008EA">
        <w:t>0/5 A, 10VA s TP 0,5S%.</w:t>
      </w:r>
      <w:r>
        <w:t xml:space="preserve"> </w:t>
      </w:r>
      <w:r w:rsidRPr="00C008EA">
        <w:t>Z rozvádzača RE sa privedie prípojka NN do hlavného rozvádzača RH kábl</w:t>
      </w:r>
      <w:r>
        <w:t>om</w:t>
      </w:r>
      <w:r w:rsidRPr="00C008EA">
        <w:t xml:space="preserve"> 1-NAYY-J </w:t>
      </w:r>
      <w:r>
        <w:t>4x240</w:t>
      </w:r>
      <w:r w:rsidRPr="00C008EA">
        <w:t xml:space="preserve"> mm², dl. </w:t>
      </w:r>
      <w:r>
        <w:t>240</w:t>
      </w:r>
      <w:r w:rsidRPr="00C008EA">
        <w:t>m</w:t>
      </w:r>
      <w:r>
        <w:t xml:space="preserve"> plus kábel CYKY-J 5x1,5</w:t>
      </w:r>
      <w:r w:rsidRPr="000F63DF">
        <w:t xml:space="preserve"> </w:t>
      </w:r>
      <w:r w:rsidRPr="00C008EA">
        <w:t xml:space="preserve">mm², dl. </w:t>
      </w:r>
      <w:r>
        <w:t>240</w:t>
      </w:r>
      <w:r w:rsidRPr="00C008EA">
        <w:t>m</w:t>
      </w:r>
      <w:r>
        <w:t xml:space="preserve"> ako rezerva pre HDO</w:t>
      </w:r>
      <w:r w:rsidRPr="00C008EA">
        <w:t>.</w:t>
      </w:r>
      <w:r>
        <w:t xml:space="preserve"> Rozvádzač RE je umiestnený na hranici pozemku, </w:t>
      </w:r>
      <w:r w:rsidRPr="00E27CB0">
        <w:t>prístupn</w:t>
      </w:r>
      <w:r>
        <w:t xml:space="preserve">ý </w:t>
      </w:r>
      <w:r w:rsidRPr="00E27CB0">
        <w:t xml:space="preserve">v ktorúkoľvek hodinu zamestnancom </w:t>
      </w:r>
      <w:r>
        <w:t>ZSD</w:t>
      </w:r>
      <w:r w:rsidRPr="00E27CB0">
        <w:t xml:space="preserve">, </w:t>
      </w:r>
      <w:proofErr w:type="spellStart"/>
      <w:r w:rsidRPr="00E27CB0">
        <w:t>a.s</w:t>
      </w:r>
      <w:proofErr w:type="spellEnd"/>
      <w:r w:rsidRPr="00E27CB0">
        <w:t>.,</w:t>
      </w:r>
      <w:r>
        <w:t xml:space="preserve"> v rozvodni NN,</w:t>
      </w:r>
      <w:r w:rsidRPr="00E27CB0">
        <w:t xml:space="preserve"> kde bud</w:t>
      </w:r>
      <w:r>
        <w:t>ú</w:t>
      </w:r>
      <w:r w:rsidRPr="00E27CB0">
        <w:t xml:space="preserve"> umiestnené priame jednotarifné jednofázové merani</w:t>
      </w:r>
      <w:r>
        <w:t>a</w:t>
      </w:r>
      <w:r w:rsidRPr="00E27CB0">
        <w:t xml:space="preserve">. Skriňa RE bude uzemnená pomocou </w:t>
      </w:r>
      <w:proofErr w:type="spellStart"/>
      <w:r w:rsidRPr="00E27CB0">
        <w:t>zemniaceho</w:t>
      </w:r>
      <w:proofErr w:type="spellEnd"/>
      <w:r w:rsidRPr="00E27CB0">
        <w:t xml:space="preserve"> pásika </w:t>
      </w:r>
      <w:proofErr w:type="spellStart"/>
      <w:r w:rsidRPr="00E27CB0">
        <w:t>FeZn</w:t>
      </w:r>
      <w:proofErr w:type="spellEnd"/>
      <w:r w:rsidRPr="00E27CB0">
        <w:t xml:space="preserve"> 30x4 na R&lt;5Ω – viď príloha č.2: Protokol o meraní a výpočte uzemňovača. Káble budú vedené v zemi v hĺbke min. 0,7m v pieskovom lôžku a výstražnou fóliou. Káble sa nesmú klásť do zeme v pôdach obsahujúcich soli a kyseliny, v pôdach s hnijúcimi látkami a v niektorých piesčitých alebo kamenistých pôdach. Pri križovaní s uzemňovacím prívodom bleskozvodu sa musí kábel uložiť nad týmto prívodom a v mieste kríženia musí byť od neho vzdialený aspoň 500 mm. Vzdialenosť prvého (krajného) kábla od stavebného objektu musí byť aspoň 600 mm. V trasách vedených pozdĺž budov, ktoré majú podlažie pod úrovňou terénu (chodníka), môže byť vzdialenosť prvého kábla do napätia 1 000 V menšia, najmenej však 300 mm (úzky chodník, zúženie trasy apod.). Pred RE bude voľný priestor aspoň 800 mm. Pred začatím zriadenia prípojky NN je potrebné požiadať spoločnosť Stredoslovenská distribučná, </w:t>
      </w:r>
      <w:proofErr w:type="spellStart"/>
      <w:r w:rsidRPr="00E27CB0">
        <w:t>a.s</w:t>
      </w:r>
      <w:proofErr w:type="spellEnd"/>
      <w:r w:rsidRPr="00E27CB0">
        <w:t xml:space="preserve"> o vyjadrenie k projektu prípojky NN a vytýčiť inžinierske siete. Pri nevyhnutnom súbehu silnoprúdových a telekomunikačných rozvodov musia byť obidva rozvody od seba vzdialené aspoň podľa tabuľky  a pri križovaní nesmú byť v blízkosti menšej ako 10 mm.</w:t>
      </w:r>
    </w:p>
    <w:p w14:paraId="5E23041D" w14:textId="70824894" w:rsidR="000A5B9E" w:rsidRDefault="000A5B9E" w:rsidP="002F6299">
      <w:pPr>
        <w:pStyle w:val="Nadpis4"/>
      </w:pPr>
      <w:bookmarkStart w:id="443" w:name="_Toc165616754"/>
      <w:r>
        <w:t>ZARIADENIA STAVENISKA</w:t>
      </w:r>
      <w:bookmarkEnd w:id="443"/>
    </w:p>
    <w:p w14:paraId="3B3912ED" w14:textId="77777777" w:rsidR="00B025B5" w:rsidRDefault="00B025B5" w:rsidP="000A5B9E">
      <w:pPr>
        <w:pStyle w:val="Zkladntext"/>
        <w:jc w:val="both"/>
      </w:pPr>
    </w:p>
    <w:p w14:paraId="68AA6FD9" w14:textId="6D71A0F7" w:rsidR="000A5B9E" w:rsidRPr="000A5B9E" w:rsidRDefault="000A5B9E" w:rsidP="000A5B9E">
      <w:pPr>
        <w:pStyle w:val="Zkladntext"/>
        <w:jc w:val="both"/>
      </w:pPr>
      <w:r w:rsidRPr="000A5B9E">
        <w:t>Zariadenie staveniska s možnosťou pripojenia na odber elektrickej energie a vody zabezpečí investor stavby v spolupráci s dodávateľom a príslušným Miestnym úradom. Materiál väčších rozmerov bude umiestnený v objekte dodávateľa stavby. Drobný materiál bude uskladnený v plechových skladoch dodávateľa.</w:t>
      </w:r>
    </w:p>
    <w:p w14:paraId="5127385F" w14:textId="77777777" w:rsidR="000A5B9E" w:rsidRPr="000A5B9E" w:rsidRDefault="000A5B9E" w:rsidP="000A5B9E"/>
    <w:p w14:paraId="79444426" w14:textId="00DABD82" w:rsidR="000A5B9E" w:rsidRDefault="000A5B9E" w:rsidP="002F6299">
      <w:pPr>
        <w:pStyle w:val="Nadpis4"/>
      </w:pPr>
      <w:bookmarkStart w:id="444" w:name="_Toc165616755"/>
      <w:r w:rsidRPr="00B025B5">
        <w:t>ÚDAJE</w:t>
      </w:r>
      <w:r>
        <w:t xml:space="preserve"> O DOPRAVNÝCH TRASÁCH</w:t>
      </w:r>
      <w:bookmarkEnd w:id="444"/>
    </w:p>
    <w:p w14:paraId="30E5938F" w14:textId="77777777" w:rsidR="00B025B5" w:rsidRDefault="00B025B5" w:rsidP="000A5B9E">
      <w:pPr>
        <w:pStyle w:val="Zkladntext"/>
        <w:jc w:val="both"/>
      </w:pPr>
    </w:p>
    <w:p w14:paraId="0C407297" w14:textId="3AF700C7" w:rsidR="000A5B9E" w:rsidRPr="000A5B9E" w:rsidRDefault="000A5B9E" w:rsidP="000A5B9E">
      <w:pPr>
        <w:pStyle w:val="Zkladntext"/>
        <w:jc w:val="both"/>
        <w:rPr>
          <w:b/>
        </w:rPr>
      </w:pPr>
      <w:r w:rsidRPr="000A5B9E">
        <w:t>Preprava materiálu bude zabezpečená vozidlami dodávateľa po štátnych cestách I. II. a III. triedy a po miestnych komunikáciách zo skladu na miesto stavby. Doprava na uvedených komunikáciách pri preprave materiálu nebude obmedzená.</w:t>
      </w:r>
    </w:p>
    <w:p w14:paraId="62A4D946" w14:textId="77777777" w:rsidR="000A5B9E" w:rsidRPr="000A5B9E" w:rsidRDefault="000A5B9E" w:rsidP="000A5B9E"/>
    <w:p w14:paraId="518FB398" w14:textId="0A3A3546" w:rsidR="000A5B9E" w:rsidRDefault="000A5B9E" w:rsidP="002F6299">
      <w:pPr>
        <w:pStyle w:val="Nadpis4"/>
      </w:pPr>
      <w:bookmarkStart w:id="445" w:name="_Toc165616756"/>
      <w:r>
        <w:t xml:space="preserve">OPIS </w:t>
      </w:r>
      <w:r w:rsidRPr="00B025B5">
        <w:t>POSTUPU</w:t>
      </w:r>
      <w:r>
        <w:t xml:space="preserve"> VÝSTAVBY</w:t>
      </w:r>
      <w:bookmarkEnd w:id="445"/>
    </w:p>
    <w:p w14:paraId="164BBBB3" w14:textId="77777777" w:rsidR="00B025B5" w:rsidRDefault="00B025B5" w:rsidP="000A5B9E">
      <w:pPr>
        <w:pStyle w:val="Zkladntext"/>
        <w:jc w:val="both"/>
      </w:pPr>
    </w:p>
    <w:p w14:paraId="714B4F09" w14:textId="19C0D8D9" w:rsidR="000A5B9E" w:rsidRPr="000A5B9E" w:rsidRDefault="000A5B9E" w:rsidP="000A5B9E">
      <w:pPr>
        <w:pStyle w:val="Zkladntext"/>
        <w:jc w:val="both"/>
        <w:rPr>
          <w:b/>
        </w:rPr>
      </w:pPr>
      <w:r w:rsidRPr="000A5B9E">
        <w:t>Budovanie energetických zariadení sa bude vykonávať po predchádzajúcom vytýčení všetkých inžinierskych sietí a podľa predpísaných technologických postupov pre montáž a demontáž NN káblových vedení za dodržania príslušných bezpečnostných a prevádzkových predpisov a STN EN. Káblové ryhy a výkopy pre stĺpy sa prikryjú zábranami, aby sa predišlo úrazom.</w:t>
      </w:r>
    </w:p>
    <w:p w14:paraId="761A7D71" w14:textId="77777777" w:rsidR="000A5B9E" w:rsidRPr="000A5B9E" w:rsidRDefault="000A5B9E" w:rsidP="000A5B9E"/>
    <w:p w14:paraId="4EE66B9A" w14:textId="2B35F5B4" w:rsidR="000A5B9E" w:rsidRDefault="000A5B9E" w:rsidP="002F6299">
      <w:pPr>
        <w:pStyle w:val="Nadpis4"/>
      </w:pPr>
      <w:bookmarkStart w:id="446" w:name="_Toc165616757"/>
      <w:r w:rsidRPr="00B025B5">
        <w:t>POŽIADAVKA</w:t>
      </w:r>
      <w:r>
        <w:t xml:space="preserve"> NA KVALITU</w:t>
      </w:r>
      <w:bookmarkEnd w:id="446"/>
    </w:p>
    <w:p w14:paraId="625F254C" w14:textId="77777777" w:rsidR="00B025B5" w:rsidRDefault="00B025B5" w:rsidP="000A5B9E">
      <w:pPr>
        <w:pStyle w:val="Zkladntext"/>
        <w:jc w:val="both"/>
      </w:pPr>
    </w:p>
    <w:p w14:paraId="74214325" w14:textId="7B4A0999" w:rsidR="000A5B9E" w:rsidRPr="000A5B9E" w:rsidRDefault="000A5B9E" w:rsidP="000A5B9E">
      <w:pPr>
        <w:pStyle w:val="Zkladntext"/>
        <w:jc w:val="both"/>
        <w:rPr>
          <w:b/>
        </w:rPr>
      </w:pPr>
      <w:r w:rsidRPr="000A5B9E">
        <w:t xml:space="preserve">Nové elektrické vedenie bude vybudované pracovníkmi v súlade s bezpečnostnými a prevádzkovými predpismi  ZSD,  normami STN EN a súvisiacimi PNE a ON. </w:t>
      </w:r>
    </w:p>
    <w:p w14:paraId="422C5EBC" w14:textId="77777777" w:rsidR="000A5B9E" w:rsidRPr="000A5B9E" w:rsidRDefault="000A5B9E" w:rsidP="000A5B9E">
      <w:pPr>
        <w:pStyle w:val="Zkladntext"/>
        <w:spacing w:before="240"/>
        <w:jc w:val="both"/>
        <w:rPr>
          <w:b/>
          <w:bCs/>
        </w:rPr>
      </w:pPr>
      <w:r w:rsidRPr="000A5B9E">
        <w:rPr>
          <w:b/>
          <w:bCs/>
        </w:rPr>
        <w:lastRenderedPageBreak/>
        <w:t xml:space="preserve">Vyhodnotenie neodstrániteľných nebezpečenstiev a neodstrániteľných ohrození vyplývajúcich z navrhovaných riešení elektroinštalácie ako aj montáže elektrických zariadení a návrh ochranných opatrení proti týmto nebezpečenstvám a ohrozeniam v zmysle §4, zákona NR SR č.124/2006 </w:t>
      </w:r>
      <w:proofErr w:type="spellStart"/>
      <w:r w:rsidRPr="000A5B9E">
        <w:rPr>
          <w:b/>
          <w:bCs/>
        </w:rPr>
        <w:t>Z.z</w:t>
      </w:r>
      <w:proofErr w:type="spellEnd"/>
      <w:r w:rsidRPr="000A5B9E">
        <w:rPr>
          <w:b/>
          <w:bCs/>
        </w:rPr>
        <w:t>.</w:t>
      </w:r>
    </w:p>
    <w:p w14:paraId="3B3B2AF0" w14:textId="77777777" w:rsidR="000A5B9E" w:rsidRPr="00E27CB0" w:rsidRDefault="000A5B9E" w:rsidP="000A5B9E">
      <w:pPr>
        <w:pStyle w:val="Zkladntext"/>
        <w:rPr>
          <w:rFonts w:ascii="Arial" w:hAnsi="Arial" w:cs="Arial"/>
          <w:b/>
        </w:rPr>
      </w:pPr>
    </w:p>
    <w:p w14:paraId="67EB0E74" w14:textId="77777777" w:rsidR="000A5B9E" w:rsidRPr="00E27CB0" w:rsidRDefault="000A5B9E" w:rsidP="000A5B9E">
      <w:pPr>
        <w:pStyle w:val="Zkladntext"/>
        <w:jc w:val="both"/>
      </w:pPr>
      <w:r w:rsidRPr="00E27CB0">
        <w:rPr>
          <w:u w:val="single"/>
        </w:rPr>
        <w:t>Elektroinštalačný materiál a elektrické zariadenia musia:</w:t>
      </w:r>
      <w:r w:rsidRPr="00E27CB0">
        <w:t xml:space="preserve">  byť posudzované podľa zákona NR SR č.264/1999 </w:t>
      </w:r>
      <w:proofErr w:type="spellStart"/>
      <w:r w:rsidRPr="00E27CB0">
        <w:t>Z.z</w:t>
      </w:r>
      <w:proofErr w:type="spellEnd"/>
      <w:r w:rsidRPr="00E27CB0">
        <w:t xml:space="preserve">. – O technických požiadavkách na výrobky a o posudzovaní zhody...a musia byť na každý elektroinštalačný výrobok a zariadenie od dodávateľa elektroinštalácie vydané vyhlásenie o zhode. </w:t>
      </w:r>
    </w:p>
    <w:p w14:paraId="3F966D1B" w14:textId="77777777" w:rsidR="000A5B9E" w:rsidRPr="00E27CB0" w:rsidRDefault="000A5B9E" w:rsidP="000A5B9E">
      <w:pPr>
        <w:pStyle w:val="Zkladntext"/>
        <w:jc w:val="both"/>
      </w:pPr>
      <w:r w:rsidRPr="00E27CB0">
        <w:t>Vyhlásenie o zhode na predmetný elektroinštalačný výrobok a zariadenie tento výrobok a zariadenie oprávňuje používať za obvyklého prevádzkového stavu bez rizika ohrozenia bezpečnosti a zdravia osôb a majetku.</w:t>
      </w:r>
    </w:p>
    <w:p w14:paraId="08E46D0B" w14:textId="77777777" w:rsidR="000A5B9E" w:rsidRPr="00E27CB0" w:rsidRDefault="000A5B9E" w:rsidP="000A5B9E">
      <w:pPr>
        <w:pStyle w:val="Zkladntext"/>
        <w:jc w:val="both"/>
      </w:pPr>
      <w:r w:rsidRPr="00E27CB0">
        <w:t>Pri práci na elektrických zariadeniach a pri elektroinštaláciách z hľadiska bezpečnosti a ochrany zdravia pri práci vyplývajúcich z navrhovaných riešení v tomto projekte elektroinštalácie, v určených prevádzkových a užívateľských podmienkach je nutné dodržiavať ustanovenia STN 34 3100:2001:</w:t>
      </w:r>
    </w:p>
    <w:p w14:paraId="3E37F65E" w14:textId="77777777" w:rsidR="000A5B9E" w:rsidRPr="00E27CB0" w:rsidRDefault="000A5B9E" w:rsidP="000A5B9E">
      <w:pPr>
        <w:pStyle w:val="Zkladntext"/>
        <w:jc w:val="both"/>
      </w:pPr>
      <w:r w:rsidRPr="00E27CB0">
        <w:t xml:space="preserve">Pre každú elektroinštaláciu sa musí určiť osoba zodpovedná za jej montáž a prevádzku na kvalifikačnej úrovni podľa vyhlášky SÚBP č.508/2009 </w:t>
      </w:r>
      <w:proofErr w:type="spellStart"/>
      <w:r w:rsidRPr="00E27CB0">
        <w:t>Z.z</w:t>
      </w:r>
      <w:proofErr w:type="spellEnd"/>
      <w:r w:rsidRPr="00E27CB0">
        <w:t>.</w:t>
      </w:r>
    </w:p>
    <w:p w14:paraId="03F356E8" w14:textId="77777777" w:rsidR="000A5B9E" w:rsidRPr="00E27CB0" w:rsidRDefault="000A5B9E" w:rsidP="000A5B9E">
      <w:pPr>
        <w:pStyle w:val="Zkladntext"/>
        <w:jc w:val="both"/>
      </w:pPr>
      <w:r w:rsidRPr="00E27CB0">
        <w:t xml:space="preserve">Pre obsluhu a prácu na elektrických inštaláciách dodržiavať pracovné postupy podľa kvalifikácie </w:t>
      </w:r>
      <w:proofErr w:type="spellStart"/>
      <w:r w:rsidRPr="00E27CB0">
        <w:t>odôb</w:t>
      </w:r>
      <w:proofErr w:type="spellEnd"/>
      <w:r w:rsidRPr="00E27CB0">
        <w:t>.</w:t>
      </w:r>
    </w:p>
    <w:p w14:paraId="2959C532" w14:textId="77777777" w:rsidR="000A5B9E" w:rsidRPr="00E27CB0" w:rsidRDefault="000A5B9E" w:rsidP="000A5B9E">
      <w:pPr>
        <w:pStyle w:val="Zkladntext"/>
        <w:jc w:val="both"/>
      </w:pPr>
      <w:r w:rsidRPr="00E27CB0">
        <w:t>Podľa STN 34 3100:2001 čl. 5 – zaisťovať bezpečnosť pri práci, ide o bezpečnostné oznamy, ochranné a pracovné pomôcky, technické a organizačné opatrenia na zaistenie bezpečnosti pri práci.</w:t>
      </w:r>
    </w:p>
    <w:p w14:paraId="73EECA81" w14:textId="77777777" w:rsidR="000A5B9E" w:rsidRPr="00E27CB0" w:rsidRDefault="000A5B9E" w:rsidP="000A5B9E">
      <w:pPr>
        <w:pStyle w:val="Zkladntext"/>
        <w:jc w:val="both"/>
      </w:pPr>
      <w:r w:rsidRPr="00E27CB0">
        <w:t>Podľa STN 34 3100:2001 čl.6 – obsluhovať nainštalované elektrické zariadenia.</w:t>
      </w:r>
    </w:p>
    <w:p w14:paraId="2ADBB1AC" w14:textId="77777777" w:rsidR="000A5B9E" w:rsidRPr="00E27CB0" w:rsidRDefault="000A5B9E" w:rsidP="000A5B9E">
      <w:pPr>
        <w:pStyle w:val="Zkladntext"/>
        <w:jc w:val="both"/>
      </w:pPr>
      <w:r w:rsidRPr="00E27CB0">
        <w:t xml:space="preserve">Podľa STN 34 3100:2001 čl. 7 – vykonávať práce na elektrických inštaláciách, čl. 7.1 – spoločné ustanovenia , čl.7.2 – práca na elektrických inštaláciách </w:t>
      </w:r>
      <w:proofErr w:type="spellStart"/>
      <w:r w:rsidRPr="00E27CB0">
        <w:t>mn</w:t>
      </w:r>
      <w:proofErr w:type="spellEnd"/>
      <w:r w:rsidRPr="00E27CB0">
        <w:t xml:space="preserve">, čl.7.3 – práca na elektrických inštaláciách </w:t>
      </w:r>
      <w:proofErr w:type="spellStart"/>
      <w:r w:rsidRPr="00E27CB0">
        <w:t>nn</w:t>
      </w:r>
      <w:proofErr w:type="spellEnd"/>
      <w:r w:rsidRPr="00E27CB0">
        <w:t>, čl. 7.5 – práca na elektrických inštaláciách vykonávaná cudzími (vyslanými) pracovníkmi.</w:t>
      </w:r>
    </w:p>
    <w:p w14:paraId="493BE23C" w14:textId="77777777" w:rsidR="000A5B9E" w:rsidRPr="00E27CB0" w:rsidRDefault="000A5B9E" w:rsidP="000A5B9E">
      <w:pPr>
        <w:pStyle w:val="Zkladntext"/>
        <w:jc w:val="both"/>
      </w:pPr>
    </w:p>
    <w:p w14:paraId="1962EDF8" w14:textId="77777777" w:rsidR="000A5B9E" w:rsidRPr="00E27CB0" w:rsidRDefault="000A5B9E" w:rsidP="000A5B9E">
      <w:pPr>
        <w:pStyle w:val="Zkladntext"/>
        <w:jc w:val="both"/>
      </w:pPr>
      <w:r w:rsidRPr="00E27CB0">
        <w:t>Podľa STN 34 3100:2001 čl. 8 – zabezpečovať protipožiarne opatrenia a hasenie požiarov na elektrických inštaláciách.</w:t>
      </w:r>
    </w:p>
    <w:p w14:paraId="034FF23A" w14:textId="77777777" w:rsidR="000A5B9E" w:rsidRPr="00E27CB0" w:rsidRDefault="000A5B9E" w:rsidP="000A5B9E">
      <w:pPr>
        <w:pStyle w:val="Zkladntext"/>
        <w:jc w:val="both"/>
      </w:pPr>
      <w:r w:rsidRPr="00E27CB0">
        <w:t>Obsluhu a prácu na elektrických vedeniach vonkajších a káblových vykonávať a riadiť podľa STN 34 3101:1987 a zmena a/1991 a súvisiacich predpisov a STN.</w:t>
      </w:r>
    </w:p>
    <w:p w14:paraId="2D0C5837" w14:textId="77777777" w:rsidR="000A5B9E" w:rsidRPr="00E27CB0" w:rsidRDefault="000A5B9E" w:rsidP="000A5B9E">
      <w:pPr>
        <w:pStyle w:val="Zkladntext"/>
        <w:jc w:val="both"/>
      </w:pPr>
      <w:r w:rsidRPr="00E27CB0">
        <w:t>Obsluhu a prácu na elektrických prístrojoch a rozvádzačoch vykonávať a riadiť podľa STN 34 31.03:1967 a zmena a/1970 a súvisiacich predpisov a STN.</w:t>
      </w:r>
    </w:p>
    <w:p w14:paraId="4DA0F1DA" w14:textId="77777777" w:rsidR="000A5B9E" w:rsidRPr="00E27CB0" w:rsidRDefault="000A5B9E" w:rsidP="000A5B9E">
      <w:pPr>
        <w:pStyle w:val="Zkladntext"/>
        <w:jc w:val="both"/>
      </w:pPr>
      <w:r w:rsidRPr="00E27CB0">
        <w:t>Ochranné opatrenia proti nebezpečným účinkom statickej elektriny zabezpečovať v zmysle STN 33 2030:1984 a zmena a/1988 a súvisiacich predpisov a STN.</w:t>
      </w:r>
    </w:p>
    <w:p w14:paraId="326B07B2" w14:textId="77777777" w:rsidR="000A5B9E" w:rsidRPr="00E27CB0" w:rsidRDefault="000A5B9E" w:rsidP="000A5B9E">
      <w:pPr>
        <w:pStyle w:val="Zkladntext"/>
        <w:jc w:val="both"/>
      </w:pPr>
      <w:r w:rsidRPr="00E27CB0">
        <w:t>Odporúčam dodržiavať podľa STN EN 50110-1 – Prevádzka elektrických inštalácií, ustanovenia čl.4 – základné princípy, čl. 5 – zvyčajné prevádzkové postupy, čl.6 – pracovné postupy , čl.7 – postupy na údržbárske práce...</w:t>
      </w:r>
    </w:p>
    <w:p w14:paraId="4F1306CA" w14:textId="77777777" w:rsidR="000A5B9E" w:rsidRPr="00E27CB0" w:rsidRDefault="000A5B9E" w:rsidP="000A5B9E">
      <w:pPr>
        <w:pStyle w:val="Zkladntext"/>
        <w:jc w:val="both"/>
      </w:pPr>
    </w:p>
    <w:p w14:paraId="27F84608" w14:textId="77777777" w:rsidR="000A5B9E" w:rsidRPr="00E27CB0" w:rsidRDefault="000A5B9E" w:rsidP="000A5B9E">
      <w:pPr>
        <w:pStyle w:val="Zkladntext"/>
        <w:jc w:val="both"/>
      </w:pPr>
      <w:r w:rsidRPr="00E27CB0">
        <w:t xml:space="preserve">Bezpodmienečne dbajte na to , aby všetky práce na elektroinštalácii boli urobené len </w:t>
      </w:r>
    </w:p>
    <w:p w14:paraId="7AA361CA" w14:textId="77777777" w:rsidR="000A5B9E" w:rsidRPr="00E27CB0" w:rsidRDefault="000A5B9E" w:rsidP="000A5B9E">
      <w:pPr>
        <w:pStyle w:val="Zkladntext"/>
        <w:jc w:val="both"/>
      </w:pPr>
      <w:r w:rsidRPr="00E27CB0">
        <w:t xml:space="preserve">odborníkmi v zmysle vyhlášky č.508/2009 </w:t>
      </w:r>
      <w:proofErr w:type="spellStart"/>
      <w:r w:rsidRPr="00E27CB0">
        <w:t>Z.z</w:t>
      </w:r>
      <w:proofErr w:type="spellEnd"/>
      <w:r w:rsidRPr="00E27CB0">
        <w:t xml:space="preserve"> , §14 . Odborná spôsobilosť pracovníkov na činnosť na elektrických zariadeniach musí byť posudzovaná podľa vyhlášky č.508/2009 </w:t>
      </w:r>
      <w:proofErr w:type="spellStart"/>
      <w:r w:rsidRPr="00E27CB0">
        <w:t>Z.z</w:t>
      </w:r>
      <w:proofErr w:type="spellEnd"/>
      <w:r w:rsidRPr="00E27CB0">
        <w:t>. §19,§21,§22,§23 a §24.</w:t>
      </w:r>
    </w:p>
    <w:p w14:paraId="68EB8E1F" w14:textId="77777777" w:rsidR="000A5B9E" w:rsidRPr="00E27CB0" w:rsidRDefault="000A5B9E" w:rsidP="000A5B9E">
      <w:pPr>
        <w:pStyle w:val="Zkladntext"/>
        <w:jc w:val="both"/>
      </w:pPr>
      <w:r w:rsidRPr="00E27CB0">
        <w:tab/>
      </w:r>
    </w:p>
    <w:p w14:paraId="2FB83253" w14:textId="77777777" w:rsidR="000A5B9E" w:rsidRPr="00E27CB0" w:rsidRDefault="000A5B9E" w:rsidP="000A5B9E">
      <w:pPr>
        <w:pStyle w:val="Zkladntext"/>
        <w:jc w:val="both"/>
      </w:pPr>
      <w:r w:rsidRPr="00E27CB0">
        <w:rPr>
          <w:u w:val="single"/>
        </w:rPr>
        <w:t>Pohyblivé a poddajné prívody</w:t>
      </w:r>
      <w:r w:rsidRPr="00E27CB0">
        <w:t xml:space="preserve"> – sa musia klásť a používať tak, aby sa nemohli poškodiť a aby boli zabezpečené proti posunutiu a vytrhnutiu zo svoriek.</w:t>
      </w:r>
    </w:p>
    <w:p w14:paraId="486F65AE" w14:textId="77777777" w:rsidR="000A5B9E" w:rsidRPr="00E27CB0" w:rsidRDefault="000A5B9E" w:rsidP="000A5B9E">
      <w:pPr>
        <w:pStyle w:val="Zkladntext"/>
        <w:jc w:val="both"/>
      </w:pPr>
      <w:r w:rsidRPr="00E27CB0">
        <w:t xml:space="preserve">Pri používaní </w:t>
      </w:r>
      <w:proofErr w:type="spellStart"/>
      <w:r w:rsidRPr="00E27CB0">
        <w:t>rozpájateľných</w:t>
      </w:r>
      <w:proofErr w:type="spellEnd"/>
      <w:r w:rsidRPr="00E27CB0">
        <w:t xml:space="preserve"> spojov nesmie byť v rozpojenom stave na kontaktoch vidlíc napätie. Elektrické zariadenia , ktoré sú pripojené pohyblivým prívodom, musia sa pri premiestňovaní odpojiť od elektrickej siete, pokiaľ nie sú upravené tak, že sa môže s nimi manipulovať i pod napätím.</w:t>
      </w:r>
    </w:p>
    <w:p w14:paraId="749CA1A5" w14:textId="77777777" w:rsidR="000A5B9E" w:rsidRPr="00E27CB0" w:rsidRDefault="000A5B9E" w:rsidP="000A5B9E">
      <w:pPr>
        <w:pStyle w:val="Zkladntext"/>
        <w:jc w:val="both"/>
      </w:pPr>
      <w:r w:rsidRPr="00E27CB0">
        <w:t>Pri napájaní zariadení šnúrou, ochranný vodič v šnúre musí byť dlhší ako krajné (fázové) vodiče, pre prípad zlyhania odľahčovacej svorky – aby bol posledným prerušeným vodičom.</w:t>
      </w:r>
    </w:p>
    <w:p w14:paraId="37F22430" w14:textId="77777777" w:rsidR="000A5B9E" w:rsidRPr="00E27CB0" w:rsidRDefault="000A5B9E" w:rsidP="000A5B9E">
      <w:pPr>
        <w:pStyle w:val="Zkladntext"/>
        <w:jc w:val="both"/>
      </w:pPr>
      <w:r w:rsidRPr="00E27CB0">
        <w:rPr>
          <w:u w:val="single"/>
        </w:rPr>
        <w:lastRenderedPageBreak/>
        <w:t>Dočasné elektrické zariadenia</w:t>
      </w:r>
      <w:r w:rsidRPr="00E27CB0">
        <w:t xml:space="preserve"> alebo ich časti musia byť v čase , keď sa nepoužívajú, vypnuté, pokiaľ ich vypnutie neohrozí bezpečnosť osôb a technických zariadení. Hlavný vypínač musí byť trvalo prístupný a viditeľne označený. Dočasné elektrické zariadenia sa nesmú zriaďovať v prostredí s nebezpečenstvom výbuchu.</w:t>
      </w:r>
    </w:p>
    <w:p w14:paraId="5F6318FB" w14:textId="77777777" w:rsidR="000A5B9E" w:rsidRPr="00E27CB0" w:rsidRDefault="000A5B9E" w:rsidP="000A5B9E">
      <w:pPr>
        <w:pStyle w:val="Zkladntext"/>
        <w:jc w:val="both"/>
      </w:pPr>
      <w:r w:rsidRPr="00E27CB0">
        <w:rPr>
          <w:u w:val="single"/>
        </w:rPr>
        <w:t>Stroje, zariadenia</w:t>
      </w:r>
      <w:r w:rsidRPr="00E27CB0">
        <w:t>, alebo ich časti musia byť zabezpečené proti samovoľnému spusteniu po prechodnej strate napätia v sieti , okrem prípadov, pri ktorých samovoľné spustenie nie je spojené s nebezpečenstvom úrazu, poruchy alebo prevádzkovej nehody. Samovoľné spustenie stroja alebo zariadenia nesmie nastať ani v prípade náhodného skratu, alebo uzemňovacieho spojenia v riadiacich obvodoch. Porucha v riadiacich okruhoch nesmie znemožniť ani núdzové , alebo havarijné zastavenie stroja alebo zariadenia.</w:t>
      </w:r>
    </w:p>
    <w:p w14:paraId="77C24353" w14:textId="77777777" w:rsidR="000A5B9E" w:rsidRPr="00E27CB0" w:rsidRDefault="000A5B9E" w:rsidP="000A5B9E">
      <w:pPr>
        <w:pStyle w:val="Zkladntext"/>
        <w:jc w:val="both"/>
      </w:pPr>
      <w:r w:rsidRPr="00E27CB0">
        <w:rPr>
          <w:u w:val="single"/>
        </w:rPr>
        <w:t>Rozvádzač , resp. rozvodnica</w:t>
      </w:r>
      <w:r w:rsidRPr="00E27CB0">
        <w:t xml:space="preserve"> (ďalej len rozvádzač), pre elektrickú inštaláciu môže vyrábať len subjekt , ktorý vlastní oprávnenie na výrobu rozvádzačov podľa vyhl. 508/2009 </w:t>
      </w:r>
      <w:proofErr w:type="spellStart"/>
      <w:r w:rsidRPr="00E27CB0">
        <w:t>Z.z</w:t>
      </w:r>
      <w:proofErr w:type="spellEnd"/>
      <w:r w:rsidRPr="00E27CB0">
        <w:t>.</w:t>
      </w:r>
    </w:p>
    <w:p w14:paraId="729DC7CD" w14:textId="77777777" w:rsidR="000A5B9E" w:rsidRPr="00E27CB0" w:rsidRDefault="000A5B9E" w:rsidP="000A5B9E">
      <w:pPr>
        <w:pStyle w:val="Zkladntext"/>
        <w:jc w:val="both"/>
      </w:pPr>
      <w:r w:rsidRPr="00E27CB0">
        <w:t>Rozvádzač musí byť vyrobený podľa STN EN 604 39-1/2002 + A1/2005,  STN EN 604 39-2/2002 + A1/2006, STN EN 604 39-3/1998 + A1/2002 + C2/2006 + A2/2002, STN EN 604 39-4/2005, STN EN 604 39-5/2007.</w:t>
      </w:r>
    </w:p>
    <w:p w14:paraId="2A06FF08" w14:textId="77777777" w:rsidR="000A5B9E" w:rsidRPr="00E27CB0" w:rsidRDefault="000A5B9E" w:rsidP="000A5B9E">
      <w:pPr>
        <w:pStyle w:val="Zkladntext"/>
        <w:jc w:val="both"/>
      </w:pPr>
      <w:r w:rsidRPr="00E27CB0">
        <w:t>K rozvádzaču musí byť dodaná sprievodná dokumentácia s určením podmienok na jeho inštaláciu, prevádzku, údržbu a pre používanie prístrojov, ktoré sú jeho súčasťou.</w:t>
      </w:r>
    </w:p>
    <w:p w14:paraId="69729D9C" w14:textId="77777777" w:rsidR="000A5B9E" w:rsidRPr="00E27CB0" w:rsidRDefault="000A5B9E" w:rsidP="000A5B9E">
      <w:pPr>
        <w:pStyle w:val="Zkladntext"/>
        <w:jc w:val="both"/>
      </w:pPr>
      <w:r w:rsidRPr="00E27CB0">
        <w:t>Pripojovacie svorky, objímky a pod., slúžiace na pripojenie neživých častí s vonkajšími ochrannými vodičmi, nesmú mať inú funkciu.</w:t>
      </w:r>
    </w:p>
    <w:p w14:paraId="6D15635A" w14:textId="77777777" w:rsidR="000A5B9E" w:rsidRPr="00E27CB0" w:rsidRDefault="000A5B9E" w:rsidP="000A5B9E">
      <w:pPr>
        <w:pStyle w:val="Zkladntext"/>
        <w:jc w:val="both"/>
      </w:pPr>
      <w:r w:rsidRPr="00E27CB0">
        <w:t>Rozvádzač v izolačnom kryte musí byť viditeľne označený číslom symbolu z vonkajšej strany rozvádzača. Spoje medzi prúdovými časťami sa musia urobiť takými prostriedkami, ktoré zabezpečia dostatočný stály tlak.</w:t>
      </w:r>
    </w:p>
    <w:p w14:paraId="6891734C" w14:textId="77777777" w:rsidR="000A5B9E" w:rsidRPr="00E27CB0" w:rsidRDefault="000A5B9E" w:rsidP="000A5B9E">
      <w:pPr>
        <w:pStyle w:val="Zkladntext"/>
        <w:jc w:val="both"/>
      </w:pPr>
      <w:r w:rsidRPr="00E27CB0">
        <w:t>Vykonanie kusovej skúšky vo výrobni rozvádzača, nezbavuje montážnu organizáciu, ktorá rozvádzač inštaluje, povinnosť prekontrolovať rozvádzač po jeho preprave a inštalovaní podľa  STN 33 15 00, STN 33 2000-6-61, STN EN 604 39-1/2002 + A1/2005.</w:t>
      </w:r>
    </w:p>
    <w:p w14:paraId="2F011156" w14:textId="77777777" w:rsidR="000A5B9E" w:rsidRPr="00E27CB0" w:rsidRDefault="000A5B9E" w:rsidP="000A5B9E">
      <w:pPr>
        <w:pStyle w:val="Zkladntext"/>
        <w:jc w:val="both"/>
      </w:pPr>
      <w:r w:rsidRPr="00E27CB0">
        <w:rPr>
          <w:u w:val="single"/>
        </w:rPr>
        <w:t>Elektroinštalácia a elektrické zariadenia</w:t>
      </w:r>
      <w:r w:rsidRPr="00E27CB0">
        <w:t xml:space="preserve"> musia byť vo všetkých svojich častiach konštruované , vyrobené , montované a prevádzkované s prihliadnutím na prevádzkové napätie tak, aby sa nestali pri zvyčajnom používaní zdrojom úrazu , požiaru, alebo výbuchu.</w:t>
      </w:r>
    </w:p>
    <w:p w14:paraId="5702EB34" w14:textId="77777777" w:rsidR="000A5B9E" w:rsidRPr="00E27CB0" w:rsidRDefault="000A5B9E" w:rsidP="000A5B9E">
      <w:pPr>
        <w:pStyle w:val="Zkladntext"/>
        <w:jc w:val="both"/>
      </w:pPr>
      <w:r w:rsidRPr="00E27CB0">
        <w:t xml:space="preserve">Pracovné postupy je nutné realizovať na základe platnej technickej a konštrukčnej dokumentácie, vyhotovenej podľa vyhlášky č. 508/2009 </w:t>
      </w:r>
      <w:proofErr w:type="spellStart"/>
      <w:r w:rsidRPr="00E27CB0">
        <w:t>Z.z</w:t>
      </w:r>
      <w:proofErr w:type="spellEnd"/>
      <w:r w:rsidRPr="00E27CB0">
        <w:t xml:space="preserve">. §6 príloha č.2 a č.3 zákona č.264/1999 </w:t>
      </w:r>
      <w:proofErr w:type="spellStart"/>
      <w:r w:rsidRPr="00E27CB0">
        <w:t>Z.z</w:t>
      </w:r>
      <w:proofErr w:type="spellEnd"/>
      <w:r w:rsidRPr="00E27CB0">
        <w:t>. príloha č.4, STN 33 20 00-1 a im pridruženým predpisom STN.</w:t>
      </w:r>
    </w:p>
    <w:p w14:paraId="2606175D" w14:textId="77777777" w:rsidR="000A5B9E" w:rsidRPr="00E27CB0" w:rsidRDefault="000A5B9E" w:rsidP="000A5B9E">
      <w:pPr>
        <w:pStyle w:val="Zkladntext"/>
        <w:jc w:val="both"/>
      </w:pPr>
      <w:r w:rsidRPr="00E27CB0">
        <w:rPr>
          <w:u w:val="single"/>
        </w:rPr>
        <w:t xml:space="preserve">Elektrické zariadenia sa smú používať </w:t>
      </w:r>
      <w:r w:rsidRPr="00E27CB0">
        <w:t xml:space="preserve"> (prevádzkovať) iba za prevádzkových</w:t>
      </w:r>
    </w:p>
    <w:p w14:paraId="52BB0CB9" w14:textId="77777777" w:rsidR="000A5B9E" w:rsidRPr="00E27CB0" w:rsidRDefault="000A5B9E" w:rsidP="000A5B9E">
      <w:pPr>
        <w:pStyle w:val="Zkladntext"/>
        <w:jc w:val="both"/>
      </w:pPr>
      <w:r w:rsidRPr="00E27CB0">
        <w:t xml:space="preserve">a pracovných podmienok, pre ktoré boli konštruované a vyrobené. </w:t>
      </w:r>
    </w:p>
    <w:p w14:paraId="6CE3E90D" w14:textId="77777777" w:rsidR="000A5B9E" w:rsidRPr="00E27CB0" w:rsidRDefault="000A5B9E" w:rsidP="000A5B9E">
      <w:pPr>
        <w:pStyle w:val="Zkladntext"/>
        <w:jc w:val="both"/>
      </w:pPr>
      <w:r w:rsidRPr="00E27CB0">
        <w:t>Všetky časti elektrického zariadenia musia byť mechanicky pevné, spoľahlivo upevnené a nesmú nepriaznivo ovplyvňovať iné zariadenia , musia byť dostatočne dimenzované a chránené proti účinkom skratových prúdov a preťaženiu.</w:t>
      </w:r>
    </w:p>
    <w:p w14:paraId="7E707B60" w14:textId="77777777" w:rsidR="000A5B9E" w:rsidRPr="00E27CB0" w:rsidRDefault="000A5B9E" w:rsidP="000A5B9E">
      <w:pPr>
        <w:pStyle w:val="Zkladntext"/>
        <w:jc w:val="both"/>
      </w:pPr>
      <w:r w:rsidRPr="00E27CB0">
        <w:t>Je nutné zabrániť prúdom spôsobujúcim úraz a nadmerné teploty, ktoré môžu</w:t>
      </w:r>
    </w:p>
    <w:p w14:paraId="3C3A0231" w14:textId="77777777" w:rsidR="000A5B9E" w:rsidRPr="00E27CB0" w:rsidRDefault="000A5B9E" w:rsidP="000A5B9E">
      <w:pPr>
        <w:pStyle w:val="Zkladntext"/>
        <w:jc w:val="both"/>
      </w:pPr>
      <w:r w:rsidRPr="00E27CB0">
        <w:t xml:space="preserve">spôsobiť požiar, alebo škodlivé účinky, ktoré ohrozujú bezpečnosť osôb, hospodárskych zvierat a majetku. Do rozvodných zariadení musia byť inštalované </w:t>
      </w:r>
      <w:proofErr w:type="spellStart"/>
      <w:r w:rsidRPr="00E27CB0">
        <w:t>odpájacie</w:t>
      </w:r>
      <w:proofErr w:type="spellEnd"/>
      <w:r w:rsidRPr="00E27CB0">
        <w:t xml:space="preserve"> prístroje – hlavné vypínače pre vypínanie elektroinštalácie ako celku a prístroje pre vypínanie jednotlivých obvodov, pre okamžité prerušenie napájania, s ich označením , bezpečným a rýchlym ovládaním. Všetky časti elektrickej inštalácie, ktoré slúžia na zaistenie bezpečnosti osôb v prípade nebezpečenstva (napr. hlavné vypínače zariadení), musia byť nápadne označené a v ich blízkosti musí byť umiestnená bezpečnostná značka, alebo nápis s príslušným pokynom. Všetky elektrické zariadenia, ktoré môžu spôsobiť vysoké teploty, alebo elektrický oblúk, musia sa umiestniť a chrániť tak, aby sa zabránilo nebezpečenstvu vzniku a rozšírenia požiaru horľavých látok, aby sa nezhoršovali navrhnuté podmienky chladenia podľa ich návodu na montáž od výrobcu a dodávateľa.</w:t>
      </w:r>
    </w:p>
    <w:p w14:paraId="1872F66F" w14:textId="77777777" w:rsidR="000A5B9E" w:rsidRPr="00E27CB0" w:rsidRDefault="000A5B9E" w:rsidP="000A5B9E">
      <w:pPr>
        <w:pStyle w:val="Zkladntext"/>
        <w:jc w:val="both"/>
      </w:pPr>
      <w:r w:rsidRPr="00E27CB0">
        <w:t xml:space="preserve">Ak sú elektrické zariadenia uvádzané do prevádzky po častiach , musia byť ich nehotové časti spoľahlivo </w:t>
      </w:r>
      <w:r w:rsidRPr="00E27CB0">
        <w:lastRenderedPageBreak/>
        <w:t>odpojené a zabezpečené proti nežiadúcemu zapojeniu, prípadne musia byť zabezpečené inak, aby pod napätím nedošlo k ohrozeniu osôb.</w:t>
      </w:r>
    </w:p>
    <w:p w14:paraId="0D64B1A1" w14:textId="77777777" w:rsidR="000A5B9E" w:rsidRPr="00E27CB0" w:rsidRDefault="000A5B9E" w:rsidP="000A5B9E">
      <w:pPr>
        <w:pStyle w:val="Zkladntext"/>
        <w:jc w:val="both"/>
      </w:pPr>
      <w:r w:rsidRPr="00E27CB0">
        <w:t>Elektrické zariadenia , u ktorých sa zistí, že ohrozujú život, alebo zdravie osôb, treba ihneď odpojiť a zabezpečiť.</w:t>
      </w:r>
    </w:p>
    <w:p w14:paraId="6AFF34E5" w14:textId="77777777" w:rsidR="000A5B9E" w:rsidRPr="00E27CB0" w:rsidRDefault="000A5B9E" w:rsidP="000A5B9E">
      <w:pPr>
        <w:pStyle w:val="Zkladntext"/>
        <w:jc w:val="both"/>
      </w:pPr>
      <w:r w:rsidRPr="00E27CB0">
        <w:t xml:space="preserve">Elektrické zariadenia na </w:t>
      </w:r>
      <w:proofErr w:type="spellStart"/>
      <w:r w:rsidRPr="00E27CB0">
        <w:t>vrejne</w:t>
      </w:r>
      <w:proofErr w:type="spellEnd"/>
      <w:r w:rsidRPr="00E27CB0">
        <w:t xml:space="preserve"> prístupných miestach, musia byť vybavené výstražnou značkou podľa STN EN 613 10-1/2008, upozorňujúcou na nebezpečenstvo úrazu elektrickým prúdom, alebo označené na kryte bleskom červenej farby podľa STN IEC 604 17/1995, značka č. 5036.</w:t>
      </w:r>
    </w:p>
    <w:p w14:paraId="5B9D1300" w14:textId="77777777" w:rsidR="000A5B9E" w:rsidRPr="00E27CB0" w:rsidRDefault="000A5B9E" w:rsidP="000A5B9E">
      <w:pPr>
        <w:pStyle w:val="Zkladntext"/>
        <w:jc w:val="both"/>
      </w:pPr>
      <w:r w:rsidRPr="00E27CB0">
        <w:t>Elektrická inštalácia sa musí usporiadať tak, aby medzi elektrickými cudzími inštaláciami nenastali vzájomné škodlivé účinky.</w:t>
      </w:r>
    </w:p>
    <w:p w14:paraId="33EED0BA" w14:textId="77777777" w:rsidR="000A5B9E" w:rsidRPr="00E27CB0" w:rsidRDefault="000A5B9E" w:rsidP="000A5B9E">
      <w:pPr>
        <w:pStyle w:val="Zkladntext"/>
        <w:jc w:val="both"/>
      </w:pPr>
      <w:r w:rsidRPr="00E27CB0">
        <w:rPr>
          <w:u w:val="single"/>
        </w:rPr>
        <w:t xml:space="preserve">Elektrické vedenia </w:t>
      </w:r>
      <w:r w:rsidRPr="00E27CB0">
        <w:t>musia byť uložené a vyhotovené tak, aby boli prehľadné , čo najkratšie, a aby sa križovali len v odôvodnených prípadoch. Priechody elektrického vedenia stenami a konštrukciami musia byť vyhotovené tak, aby nebolo ohrozené elektrické vedenie, podklady ani okolité priestory.</w:t>
      </w:r>
    </w:p>
    <w:p w14:paraId="6BCA2E5C" w14:textId="77777777" w:rsidR="000A5B9E" w:rsidRPr="00E27CB0" w:rsidRDefault="000A5B9E" w:rsidP="000A5B9E">
      <w:pPr>
        <w:pStyle w:val="Zkladntext"/>
        <w:jc w:val="both"/>
      </w:pPr>
      <w:r w:rsidRPr="00E27CB0">
        <w:t xml:space="preserve"> Vzdialenosti vodičov a káblov navzájom, od častí budov, od nosných konštrukcií sa musia zvoliť podľa druhu izolácie a spôsobu ich uloženia. Spoje, ktorými a izolované elektrické vedenia spájajú, nesmú znižovať stupeň izolácie elektrického vedenia. V rúrkach a podobnom úložnom materiálu sa nesmú vodiče spájať.</w:t>
      </w:r>
    </w:p>
    <w:p w14:paraId="46616181" w14:textId="77777777" w:rsidR="000A5B9E" w:rsidRPr="00E27CB0" w:rsidRDefault="000A5B9E" w:rsidP="000A5B9E">
      <w:pPr>
        <w:pStyle w:val="Zkladntext"/>
        <w:jc w:val="both"/>
      </w:pPr>
      <w:r w:rsidRPr="00E27CB0">
        <w:t>Najmä sa musia urobiť opatrenia:</w:t>
      </w:r>
    </w:p>
    <w:p w14:paraId="20E662DD" w14:textId="77777777" w:rsidR="000A5B9E" w:rsidRPr="00E27CB0" w:rsidRDefault="000A5B9E" w:rsidP="000A5B9E">
      <w:pPr>
        <w:pStyle w:val="Zkladntext"/>
        <w:jc w:val="both"/>
      </w:pPr>
      <w:r w:rsidRPr="00E27CB0">
        <w:t xml:space="preserve">proti dotyku, alebo priblíženiu sa k častiam s nebezpečným napätím (živým častiam), proti nebezpečnému dotykovému napätiu na prístupných vodivých neživých častiach (obaloch, puzdrách, krytoch a konštrukciách) v zmysle STN IEC 61140:2004 </w:t>
      </w:r>
    </w:p>
    <w:p w14:paraId="416B7953" w14:textId="77777777" w:rsidR="000A5B9E" w:rsidRPr="00E27CB0" w:rsidRDefault="000A5B9E" w:rsidP="000A5B9E">
      <w:pPr>
        <w:pStyle w:val="Zkladntext"/>
        <w:jc w:val="both"/>
      </w:pPr>
      <w:r w:rsidRPr="00E27CB0">
        <w:t>proti škodlivým účinkom atmosférických výbojov</w:t>
      </w:r>
    </w:p>
    <w:p w14:paraId="531A321A" w14:textId="77777777" w:rsidR="000A5B9E" w:rsidRPr="00E27CB0" w:rsidRDefault="000A5B9E" w:rsidP="000A5B9E">
      <w:pPr>
        <w:pStyle w:val="Zkladntext"/>
        <w:jc w:val="both"/>
      </w:pPr>
      <w:r w:rsidRPr="00E27CB0">
        <w:t>proti nebezpečenstvu vyplývajúcemu z nábojov statickej elektriny, v zmysle STN 33 2030</w:t>
      </w:r>
    </w:p>
    <w:p w14:paraId="2F00FE31" w14:textId="77777777" w:rsidR="000A5B9E" w:rsidRPr="00E27CB0" w:rsidRDefault="000A5B9E" w:rsidP="000A5B9E">
      <w:pPr>
        <w:pStyle w:val="Zkladntext"/>
        <w:jc w:val="both"/>
      </w:pPr>
      <w:r w:rsidRPr="00E27CB0">
        <w:t>proti nebezpečným účinkom elektrického oblúku</w:t>
      </w:r>
    </w:p>
    <w:p w14:paraId="5424631C" w14:textId="77777777" w:rsidR="000A5B9E" w:rsidRPr="00E27CB0" w:rsidRDefault="000A5B9E" w:rsidP="000A5B9E">
      <w:pPr>
        <w:pStyle w:val="Zkladntext"/>
        <w:jc w:val="both"/>
      </w:pPr>
      <w:r w:rsidRPr="00E27CB0">
        <w:t>proti škodlivému pôsobeniu prostredia na bezpečnosť elektroinštalácie a elektrického zariadenia</w:t>
      </w:r>
    </w:p>
    <w:p w14:paraId="12FB03B0" w14:textId="77777777" w:rsidR="000A5B9E" w:rsidRPr="00E27CB0" w:rsidRDefault="000A5B9E" w:rsidP="000A5B9E">
      <w:pPr>
        <w:pStyle w:val="Zkladntext"/>
        <w:jc w:val="both"/>
      </w:pPr>
    </w:p>
    <w:p w14:paraId="42C93A99" w14:textId="77777777" w:rsidR="000A5B9E" w:rsidRPr="00E27CB0" w:rsidRDefault="000A5B9E" w:rsidP="000A5B9E">
      <w:pPr>
        <w:pStyle w:val="Zkladntext"/>
        <w:jc w:val="both"/>
      </w:pPr>
      <w:r w:rsidRPr="00E27CB0">
        <w:t>Ak emituje nejaký druh žiarenia, treba zabezpečiť, aby používateľ, alebo pracovník technickej obsluhy nebol vystavený nadmerne vysokej úrovni tohto žiarenia.</w:t>
      </w:r>
    </w:p>
    <w:p w14:paraId="3CD9DA3F" w14:textId="77777777" w:rsidR="000A5B9E" w:rsidRPr="00E27CB0" w:rsidRDefault="000A5B9E" w:rsidP="000A5B9E">
      <w:pPr>
        <w:pStyle w:val="Zkladntext"/>
        <w:jc w:val="both"/>
      </w:pPr>
      <w:r w:rsidRPr="00E27CB0">
        <w:t>Ide o šírenie zvukových vĺn, vysokofrekvenčné žiarenie, infračervené žiarenie, viditeľné a </w:t>
      </w:r>
      <w:proofErr w:type="spellStart"/>
      <w:r w:rsidRPr="00E27CB0">
        <w:t>kohorentné</w:t>
      </w:r>
      <w:proofErr w:type="spellEnd"/>
      <w:r w:rsidRPr="00E27CB0">
        <w:t xml:space="preserve"> svetlo s vysokou intenzitou, ultrafialové svetlo, ionizujúce žiarenie atď.</w:t>
      </w:r>
    </w:p>
    <w:p w14:paraId="0C96747D" w14:textId="77777777" w:rsidR="000A5B9E" w:rsidRPr="00E27CB0" w:rsidRDefault="000A5B9E" w:rsidP="000A5B9E">
      <w:pPr>
        <w:pStyle w:val="Zkladntext"/>
        <w:jc w:val="both"/>
      </w:pPr>
    </w:p>
    <w:p w14:paraId="02FF8B79" w14:textId="77777777" w:rsidR="000A5B9E" w:rsidRPr="00E27CB0" w:rsidRDefault="000A5B9E" w:rsidP="000A5B9E">
      <w:pPr>
        <w:pStyle w:val="Zkladntext"/>
        <w:jc w:val="both"/>
      </w:pPr>
      <w:r w:rsidRPr="00E27CB0">
        <w:rPr>
          <w:u w:val="single"/>
        </w:rPr>
        <w:t>Funkcia, prevádzková spoľahlivosť a bezpečnosť elektrických zariadení</w:t>
      </w:r>
      <w:r w:rsidRPr="00E27CB0">
        <w:t xml:space="preserve"> v zmysle vyhlášky č.508/2009 </w:t>
      </w:r>
      <w:proofErr w:type="spellStart"/>
      <w:r w:rsidRPr="00E27CB0">
        <w:t>Z.z</w:t>
      </w:r>
      <w:proofErr w:type="spellEnd"/>
      <w:r w:rsidRPr="00E27CB0">
        <w:t>. §9 až §13 sa preveruje predpísanými prehliadkami a skúškami podľa STN 33 1500, STN 33 1600, STN 33 2000-6.</w:t>
      </w:r>
    </w:p>
    <w:p w14:paraId="20964CF1" w14:textId="77777777" w:rsidR="000A5B9E" w:rsidRPr="00E27CB0" w:rsidRDefault="000A5B9E" w:rsidP="000A5B9E">
      <w:pPr>
        <w:pStyle w:val="Zkladntext"/>
        <w:jc w:val="both"/>
      </w:pPr>
      <w:r w:rsidRPr="00E27CB0">
        <w:tab/>
      </w:r>
    </w:p>
    <w:p w14:paraId="411284EE" w14:textId="77777777" w:rsidR="000A5B9E" w:rsidRPr="00E27CB0" w:rsidRDefault="000A5B9E" w:rsidP="000A5B9E">
      <w:pPr>
        <w:pStyle w:val="Zkladntext"/>
        <w:jc w:val="both"/>
      </w:pPr>
      <w:r w:rsidRPr="00E27CB0">
        <w:rPr>
          <w:u w:val="single"/>
        </w:rPr>
        <w:t>Pri odbornej prehliadke a odbornej skúške</w:t>
      </w:r>
      <w:r w:rsidRPr="00E27CB0">
        <w:t xml:space="preserve"> sa vyhodnotí:</w:t>
      </w:r>
    </w:p>
    <w:p w14:paraId="7E8284F6" w14:textId="77777777" w:rsidR="000A5B9E" w:rsidRPr="00E27CB0" w:rsidRDefault="000A5B9E" w:rsidP="000A5B9E">
      <w:pPr>
        <w:pStyle w:val="Zkladntext"/>
        <w:jc w:val="both"/>
      </w:pPr>
      <w:r w:rsidRPr="00E27CB0">
        <w:t>zhodnosť elektroinštalácie s technickou dokumentáciou</w:t>
      </w:r>
    </w:p>
    <w:p w14:paraId="7033BDC9" w14:textId="77777777" w:rsidR="000A5B9E" w:rsidRPr="00E27CB0" w:rsidRDefault="000A5B9E" w:rsidP="000A5B9E">
      <w:pPr>
        <w:pStyle w:val="Zkladntext"/>
        <w:jc w:val="both"/>
      </w:pPr>
      <w:r w:rsidRPr="00E27CB0">
        <w:t>správna funkcia ochranných a zabezpečovacích zariadení</w:t>
      </w:r>
    </w:p>
    <w:p w14:paraId="0C04C1EE" w14:textId="77777777" w:rsidR="000A5B9E" w:rsidRPr="00E27CB0" w:rsidRDefault="000A5B9E" w:rsidP="000A5B9E">
      <w:pPr>
        <w:pStyle w:val="Zkladntext"/>
        <w:jc w:val="both"/>
      </w:pPr>
      <w:r w:rsidRPr="00E27CB0">
        <w:t>výsledky všetkých prehliadok a skúšok , vrátane nameraných hodnôt veličín a použitých meracích prístrojov</w:t>
      </w:r>
    </w:p>
    <w:p w14:paraId="2D908F52" w14:textId="77777777" w:rsidR="000A5B9E" w:rsidRPr="00E27CB0" w:rsidRDefault="000A5B9E" w:rsidP="000A5B9E">
      <w:pPr>
        <w:pStyle w:val="Zkladntext"/>
        <w:jc w:val="both"/>
      </w:pPr>
      <w:r w:rsidRPr="00E27CB0">
        <w:t>doklady k zariadeniu (atesty, certifikáty, vyhlásenia o zhode a pod.) ak sú potrebné z hľadiska celkového posúdenia</w:t>
      </w:r>
    </w:p>
    <w:p w14:paraId="1DD6F7AF" w14:textId="77777777" w:rsidR="000A5B9E" w:rsidRPr="00E27CB0" w:rsidRDefault="000A5B9E" w:rsidP="000A5B9E">
      <w:pPr>
        <w:pStyle w:val="Zkladntext"/>
        <w:jc w:val="both"/>
      </w:pPr>
      <w:r w:rsidRPr="00E27CB0">
        <w:t xml:space="preserve">ďalšie skutočnosti, ktoré môžu ovplyvniť bezpečnosť zariadenia </w:t>
      </w:r>
    </w:p>
    <w:p w14:paraId="5AE8C592" w14:textId="77777777" w:rsidR="000A5B9E" w:rsidRPr="00E27CB0" w:rsidRDefault="000A5B9E" w:rsidP="000A5B9E">
      <w:pPr>
        <w:pStyle w:val="Zkladntext"/>
        <w:jc w:val="both"/>
      </w:pPr>
    </w:p>
    <w:p w14:paraId="2EF05971" w14:textId="77777777" w:rsidR="000A5B9E" w:rsidRPr="00E27CB0" w:rsidRDefault="000A5B9E" w:rsidP="000A5B9E">
      <w:pPr>
        <w:pStyle w:val="Zkladntext"/>
        <w:jc w:val="both"/>
      </w:pPr>
      <w:r w:rsidRPr="00E27CB0">
        <w:rPr>
          <w:u w:val="single"/>
        </w:rPr>
        <w:t>Po ukončení elektroinštalačných prác</w:t>
      </w:r>
      <w:r w:rsidRPr="00E27CB0">
        <w:t xml:space="preserve"> a po odovzdaní správy z odbornej prehliadky a odbornej skúšky a projektu skutočného vyhotovenia elektroinštalácie a elektrického zariadenia, je určený odborne spôsobilý pracovník montážnej organizácie povinný investora a pracovníkov investora, resp. majiteľa a pod. poučiť v zmysle §20 vyhlášky č.508/2009Z.z. o možných ohrozeniach elektrickým prúdom pri </w:t>
      </w:r>
      <w:r w:rsidRPr="00E27CB0">
        <w:lastRenderedPageBreak/>
        <w:t>neodbornom zaobchádzaní s elektrickými zariadeniami resp. o poškodení elektrických zariadení neobvyklým a neodborným zasahovaním do elektrických zariadení a elektroinštalácie.</w:t>
      </w:r>
    </w:p>
    <w:p w14:paraId="55A41100" w14:textId="77777777" w:rsidR="000A5B9E" w:rsidRPr="00E27CB0" w:rsidRDefault="000A5B9E" w:rsidP="000A5B9E">
      <w:pPr>
        <w:pStyle w:val="Zkladntext"/>
        <w:jc w:val="both"/>
      </w:pPr>
      <w:r w:rsidRPr="00E27CB0">
        <w:t>Z predmetného poučenia je treba urobiť zápis s podpisom zúčastnených.</w:t>
      </w:r>
    </w:p>
    <w:p w14:paraId="122D1BBF" w14:textId="77777777" w:rsidR="000A5B9E" w:rsidRPr="00E27CB0" w:rsidRDefault="000A5B9E" w:rsidP="000A5B9E">
      <w:pPr>
        <w:pStyle w:val="Zkladntext"/>
        <w:jc w:val="both"/>
      </w:pPr>
      <w:r w:rsidRPr="00E27CB0">
        <w:t xml:space="preserve">Montážna organizácia elektroinštalácie a elektrických zariadení je zodpovedná za vykonanie poučenia investora v zmysle §20, vyhlášky č. 508/2009 </w:t>
      </w:r>
      <w:proofErr w:type="spellStart"/>
      <w:r w:rsidRPr="00E27CB0">
        <w:t>Z.z</w:t>
      </w:r>
      <w:proofErr w:type="spellEnd"/>
      <w:r w:rsidRPr="00E27CB0">
        <w:t>.</w:t>
      </w:r>
    </w:p>
    <w:p w14:paraId="0202ACA4" w14:textId="3BA5D3B0" w:rsidR="000A5B9E" w:rsidRDefault="000A5B9E" w:rsidP="000A5B9E"/>
    <w:p w14:paraId="3ACEEF8E" w14:textId="4BB545F1" w:rsidR="000A5B9E" w:rsidRDefault="000A5B9E" w:rsidP="00D071A8">
      <w:pPr>
        <w:pStyle w:val="Nadpis2"/>
      </w:pPr>
      <w:r w:rsidRPr="005E3269">
        <w:t xml:space="preserve">  </w:t>
      </w:r>
      <w:bookmarkStart w:id="447" w:name="_Toc165616758"/>
      <w:r>
        <w:t>EL</w:t>
      </w:r>
      <w:r w:rsidR="00CD253E">
        <w:t>.-</w:t>
      </w:r>
      <w:r>
        <w:t xml:space="preserve"> </w:t>
      </w:r>
      <w:r w:rsidR="00CD253E">
        <w:t>DIESELAGREGÁT</w:t>
      </w:r>
      <w:bookmarkEnd w:id="447"/>
    </w:p>
    <w:p w14:paraId="4EAFBD42" w14:textId="77777777" w:rsidR="002F6299" w:rsidRPr="002F6299" w:rsidRDefault="002F6299" w:rsidP="002F6299">
      <w:pPr>
        <w:pStyle w:val="Zkladntext"/>
      </w:pPr>
    </w:p>
    <w:p w14:paraId="64AE5291" w14:textId="5C44FE05" w:rsidR="007C5D09" w:rsidRDefault="007C5D09" w:rsidP="00D071A8">
      <w:pPr>
        <w:pStyle w:val="Nadpis3"/>
      </w:pPr>
      <w:bookmarkStart w:id="448" w:name="_Toc165616759"/>
      <w:r>
        <w:t>ZÁKLADNÉ ÚDAJE</w:t>
      </w:r>
      <w:bookmarkEnd w:id="448"/>
    </w:p>
    <w:p w14:paraId="27484AE1" w14:textId="69F93436" w:rsidR="007C5D09" w:rsidRPr="007C5D09" w:rsidRDefault="007C5D09" w:rsidP="005E7338">
      <w:pPr>
        <w:pStyle w:val="Nadpis4"/>
      </w:pPr>
      <w:bookmarkStart w:id="449" w:name="_Toc482183090"/>
      <w:bookmarkStart w:id="450" w:name="_Toc482468509"/>
      <w:bookmarkStart w:id="451" w:name="_Toc482622669"/>
      <w:bookmarkStart w:id="452" w:name="_Toc165616760"/>
      <w:r w:rsidRPr="007C5D09">
        <w:t>Rozsah projektu</w:t>
      </w:r>
      <w:bookmarkEnd w:id="449"/>
      <w:bookmarkEnd w:id="450"/>
      <w:bookmarkEnd w:id="451"/>
      <w:bookmarkEnd w:id="452"/>
    </w:p>
    <w:p w14:paraId="1B6D7394" w14:textId="77777777" w:rsidR="007C5D09" w:rsidRPr="00CF71DA" w:rsidRDefault="007C5D09" w:rsidP="007C5D09">
      <w:pPr>
        <w:pStyle w:val="Zkladntext"/>
        <w:rPr>
          <w:b/>
        </w:rPr>
      </w:pPr>
      <w:r w:rsidRPr="00CF71DA">
        <w:rPr>
          <w:b/>
        </w:rPr>
        <w:t>Predmetmi tohto projektu pre </w:t>
      </w:r>
      <w:r>
        <w:rPr>
          <w:b/>
        </w:rPr>
        <w:t>realizáciu s</w:t>
      </w:r>
      <w:r w:rsidRPr="00CF71DA">
        <w:rPr>
          <w:b/>
        </w:rPr>
        <w:t>tavby sú:</w:t>
      </w:r>
    </w:p>
    <w:p w14:paraId="50F7C670" w14:textId="77777777" w:rsidR="007C5D09" w:rsidRPr="00CF71DA" w:rsidRDefault="007C5D09">
      <w:pPr>
        <w:pStyle w:val="Zkladntext"/>
        <w:numPr>
          <w:ilvl w:val="0"/>
          <w:numId w:val="84"/>
        </w:numPr>
      </w:pPr>
      <w:r w:rsidRPr="00CF71DA">
        <w:t>uzemnenie technológie,</w:t>
      </w:r>
    </w:p>
    <w:p w14:paraId="4C849014" w14:textId="77777777" w:rsidR="007C5D09" w:rsidRPr="00CF71DA" w:rsidRDefault="007C5D09">
      <w:pPr>
        <w:pStyle w:val="Zkladntext"/>
        <w:numPr>
          <w:ilvl w:val="0"/>
          <w:numId w:val="84"/>
        </w:numPr>
      </w:pPr>
      <w:r w:rsidRPr="00CF71DA">
        <w:t>technológia dieselagregátu.</w:t>
      </w:r>
    </w:p>
    <w:p w14:paraId="14981D7E" w14:textId="77777777" w:rsidR="007C5D09" w:rsidRPr="00CF71DA" w:rsidRDefault="007C5D09" w:rsidP="007C5D09">
      <w:pPr>
        <w:pStyle w:val="Zkladntext"/>
      </w:pPr>
    </w:p>
    <w:p w14:paraId="2AB03687" w14:textId="77777777" w:rsidR="007C5D09" w:rsidRPr="00CF71DA" w:rsidRDefault="007C5D09" w:rsidP="007C5D09">
      <w:pPr>
        <w:pStyle w:val="Zkladntext"/>
        <w:rPr>
          <w:b/>
        </w:rPr>
      </w:pPr>
      <w:r w:rsidRPr="00CF71DA">
        <w:rPr>
          <w:b/>
        </w:rPr>
        <w:t>Predmetmi tohto projektu stavby nie sú:</w:t>
      </w:r>
    </w:p>
    <w:p w14:paraId="4528A505" w14:textId="77777777" w:rsidR="007C5D09" w:rsidRPr="00CF71DA" w:rsidRDefault="007C5D09">
      <w:pPr>
        <w:pStyle w:val="Zkladntext"/>
        <w:numPr>
          <w:ilvl w:val="0"/>
          <w:numId w:val="85"/>
        </w:numPr>
      </w:pPr>
      <w:r w:rsidRPr="00CF71DA">
        <w:t>ovládanie vybraných zariadení,</w:t>
      </w:r>
    </w:p>
    <w:p w14:paraId="434F91B3" w14:textId="77777777" w:rsidR="007C5D09" w:rsidRPr="00CF71DA" w:rsidRDefault="007C5D09">
      <w:pPr>
        <w:pStyle w:val="Zkladntext"/>
        <w:numPr>
          <w:ilvl w:val="0"/>
          <w:numId w:val="85"/>
        </w:numPr>
      </w:pPr>
      <w:r w:rsidRPr="00CF71DA">
        <w:t>HSP – hlasová signalizácia požiaru,</w:t>
      </w:r>
    </w:p>
    <w:p w14:paraId="5E95548B" w14:textId="77777777" w:rsidR="007C5D09" w:rsidRPr="00CF71DA" w:rsidRDefault="007C5D09">
      <w:pPr>
        <w:pStyle w:val="Zkladntext"/>
        <w:numPr>
          <w:ilvl w:val="0"/>
          <w:numId w:val="85"/>
        </w:numPr>
      </w:pPr>
      <w:r w:rsidRPr="00CF71DA">
        <w:t>EPS – elektrický požiarny systém</w:t>
      </w:r>
    </w:p>
    <w:p w14:paraId="21D95481" w14:textId="77777777" w:rsidR="007C5D09" w:rsidRPr="00CF71DA" w:rsidRDefault="007C5D09">
      <w:pPr>
        <w:pStyle w:val="Zkladntext"/>
        <w:numPr>
          <w:ilvl w:val="0"/>
          <w:numId w:val="85"/>
        </w:numPr>
      </w:pPr>
      <w:r w:rsidRPr="00CF71DA">
        <w:t>Iné časti ako spomenuté.</w:t>
      </w:r>
    </w:p>
    <w:p w14:paraId="298BA3F1" w14:textId="1A83C852" w:rsidR="007C5D09" w:rsidRPr="007C5D09" w:rsidRDefault="007C5D09" w:rsidP="005E7338">
      <w:pPr>
        <w:pStyle w:val="Nadpis4"/>
      </w:pPr>
      <w:bookmarkStart w:id="453" w:name="_Toc165616761"/>
      <w:r w:rsidRPr="007C5D09">
        <w:t>Projektové podklady</w:t>
      </w:r>
      <w:bookmarkEnd w:id="453"/>
    </w:p>
    <w:p w14:paraId="6D1D2E8A" w14:textId="77777777" w:rsidR="007C5D09" w:rsidRPr="00CF71DA" w:rsidRDefault="007C5D09" w:rsidP="007C5D09">
      <w:pPr>
        <w:pStyle w:val="Zkladntext"/>
        <w:jc w:val="both"/>
      </w:pPr>
      <w:r w:rsidRPr="00CF71DA">
        <w:t>Podklady pre spracovanie projektu boli vypracované na základe podkladov poskytnutých od investora, generálneho zadávateľa projektovej dokumentácie a jednotlivých zainteresovaných profesií predmetnej stavby:</w:t>
      </w:r>
    </w:p>
    <w:p w14:paraId="138F43BF" w14:textId="77777777" w:rsidR="007C5D09" w:rsidRPr="00CF71DA" w:rsidRDefault="007C5D09">
      <w:pPr>
        <w:pStyle w:val="Zkladntext"/>
        <w:numPr>
          <w:ilvl w:val="0"/>
          <w:numId w:val="86"/>
        </w:numPr>
      </w:pPr>
      <w:r w:rsidRPr="00CF71DA">
        <w:t>architektúra – stavebné výkresy objektu,</w:t>
      </w:r>
    </w:p>
    <w:p w14:paraId="7A26A12B" w14:textId="77777777" w:rsidR="007C5D09" w:rsidRPr="00CF71DA" w:rsidRDefault="007C5D09">
      <w:pPr>
        <w:pStyle w:val="Zkladntext"/>
        <w:numPr>
          <w:ilvl w:val="0"/>
          <w:numId w:val="86"/>
        </w:numPr>
      </w:pPr>
      <w:r w:rsidRPr="00CF71DA">
        <w:t>protokol o určení prostredia vonkajších vplyvov vypracovaný odbornou komisiou,</w:t>
      </w:r>
    </w:p>
    <w:p w14:paraId="3701E3F6" w14:textId="77777777" w:rsidR="007C5D09" w:rsidRPr="00CF71DA" w:rsidRDefault="007C5D09">
      <w:pPr>
        <w:pStyle w:val="Zkladntext"/>
        <w:numPr>
          <w:ilvl w:val="0"/>
          <w:numId w:val="86"/>
        </w:numPr>
      </w:pPr>
      <w:r w:rsidRPr="00CF71DA">
        <w:t>vstupná konzultácia medzi objednávateľom a spracovateľom projektu.</w:t>
      </w:r>
    </w:p>
    <w:p w14:paraId="5E93193A" w14:textId="77777777" w:rsidR="007C5D09" w:rsidRPr="00CF71DA" w:rsidRDefault="007C5D09" w:rsidP="007C5D09">
      <w:pPr>
        <w:pStyle w:val="Zkladntext"/>
      </w:pPr>
      <w:r w:rsidRPr="00CF71DA">
        <w:t>Ďalšie projekčné podklady:</w:t>
      </w:r>
    </w:p>
    <w:p w14:paraId="4C3B9D23" w14:textId="77777777" w:rsidR="007C5D09" w:rsidRPr="00CF71DA" w:rsidRDefault="007C5D09">
      <w:pPr>
        <w:pStyle w:val="Zkladntext"/>
        <w:numPr>
          <w:ilvl w:val="0"/>
          <w:numId w:val="87"/>
        </w:numPr>
      </w:pPr>
      <w:r w:rsidRPr="00CF71DA">
        <w:t>aktuálne a platné zákony, vyhlášky, normy STN a EN a katalógy</w:t>
      </w:r>
      <w:bookmarkStart w:id="454" w:name="_Hlt454623391"/>
      <w:bookmarkEnd w:id="454"/>
      <w:r w:rsidRPr="00CF71DA">
        <w:t xml:space="preserve">. </w:t>
      </w:r>
    </w:p>
    <w:p w14:paraId="2608241A" w14:textId="77777777" w:rsidR="007C5D09" w:rsidRPr="00CF71DA" w:rsidRDefault="007C5D09">
      <w:pPr>
        <w:pStyle w:val="Zkladntext"/>
        <w:numPr>
          <w:ilvl w:val="0"/>
          <w:numId w:val="87"/>
        </w:numPr>
        <w:spacing w:after="240"/>
      </w:pPr>
      <w:r w:rsidRPr="00CF71DA">
        <w:t xml:space="preserve">interné výpočtové programy a dizajn manuály. </w:t>
      </w:r>
    </w:p>
    <w:p w14:paraId="46B7B2F9" w14:textId="194A6488" w:rsidR="007C5D09" w:rsidRDefault="007C5D09" w:rsidP="005E7338">
      <w:pPr>
        <w:pStyle w:val="Nadpis3"/>
      </w:pPr>
      <w:bookmarkStart w:id="455" w:name="_Toc165616762"/>
      <w:r w:rsidRPr="00D071A8">
        <w:t>ZÁKLADNÉ</w:t>
      </w:r>
      <w:r>
        <w:t xml:space="preserve"> TECHNICKÉ ÚDAJE</w:t>
      </w:r>
      <w:bookmarkEnd w:id="455"/>
    </w:p>
    <w:p w14:paraId="4E287CF0" w14:textId="77777777" w:rsidR="002F6299" w:rsidRDefault="002F6299" w:rsidP="007C5D09">
      <w:pPr>
        <w:pStyle w:val="Zkladntext"/>
        <w:rPr>
          <w:b/>
          <w:bCs/>
          <w:u w:val="single"/>
        </w:rPr>
      </w:pPr>
    </w:p>
    <w:p w14:paraId="341AFBCA" w14:textId="6E765F07" w:rsidR="007C5D09" w:rsidRPr="007C5D09" w:rsidRDefault="007C5D09" w:rsidP="005E7338">
      <w:pPr>
        <w:pStyle w:val="Nadpis4"/>
      </w:pPr>
      <w:bookmarkStart w:id="456" w:name="_Toc165616763"/>
      <w:r w:rsidRPr="007C5D09">
        <w:t>PREDPISY A NORMY</w:t>
      </w:r>
      <w:bookmarkEnd w:id="456"/>
    </w:p>
    <w:p w14:paraId="0A3A3546" w14:textId="77777777" w:rsidR="007C5D09" w:rsidRPr="00CF71DA" w:rsidRDefault="007C5D09" w:rsidP="007C5D09">
      <w:pPr>
        <w:pStyle w:val="Zkladntext"/>
        <w:jc w:val="both"/>
      </w:pPr>
      <w:r w:rsidRPr="00CF71DA">
        <w:t>Tento projekt vychádza najmä z nasledujúcich noriem a predpisov :</w:t>
      </w:r>
    </w:p>
    <w:p w14:paraId="7123F731" w14:textId="0319D4CD" w:rsidR="007C5D09" w:rsidRPr="00CF71DA" w:rsidRDefault="007C5D09" w:rsidP="007C5D09">
      <w:pPr>
        <w:pStyle w:val="Zkladntext"/>
        <w:jc w:val="both"/>
      </w:pPr>
      <w:r w:rsidRPr="00CF71DA">
        <w:t>STN 33 2000-4-41</w:t>
      </w:r>
      <w:r>
        <w:tab/>
      </w:r>
      <w:r>
        <w:tab/>
      </w:r>
      <w:r w:rsidRPr="00CF71DA">
        <w:t xml:space="preserve">Elektrické inštalácie nízkeho napätia. Časť 4-41: Zaistenie bezpečnosti. Ochrana pred zásahom elektrickým prúdom. </w:t>
      </w:r>
    </w:p>
    <w:p w14:paraId="0BCEF470" w14:textId="7668DF35" w:rsidR="007C5D09" w:rsidRPr="00CF71DA" w:rsidRDefault="007C5D09" w:rsidP="007C5D09">
      <w:pPr>
        <w:pStyle w:val="Zkladntext"/>
        <w:jc w:val="both"/>
      </w:pPr>
      <w:r w:rsidRPr="00CF71DA">
        <w:t>STN 33 2000-4-43</w:t>
      </w:r>
      <w:r>
        <w:tab/>
      </w:r>
      <w:r>
        <w:tab/>
      </w:r>
      <w:r w:rsidRPr="00CF71DA">
        <w:t>Elektrotechnické predpisy. Elektrické zariadenia. Časť 4: Bezpečnosť. Kapitola 43: Ochrana proti nadprúdom</w:t>
      </w:r>
    </w:p>
    <w:p w14:paraId="1D8413E1" w14:textId="0D30078A" w:rsidR="007C5D09" w:rsidRPr="00CF71DA" w:rsidRDefault="007C5D09" w:rsidP="007C5D09">
      <w:pPr>
        <w:pStyle w:val="Zkladntext"/>
        <w:jc w:val="both"/>
      </w:pPr>
      <w:r w:rsidRPr="00CF71DA">
        <w:t>STN 33 2000-4-473</w:t>
      </w:r>
      <w:r>
        <w:tab/>
      </w:r>
      <w:r>
        <w:tab/>
      </w:r>
      <w:r w:rsidRPr="00CF71DA">
        <w:t>Elektrotechnické predpisy. Elektrické zariadenia. Časť 4: Bezpečnosť. Kapitola 47: Použitie ochranných opatrení, Oddiel 473: opatrenia na ochranu proti nadprúdom</w:t>
      </w:r>
    </w:p>
    <w:p w14:paraId="6EFB5223" w14:textId="2A4290A2" w:rsidR="007C5D09" w:rsidRPr="00CF71DA" w:rsidRDefault="007C5D09" w:rsidP="007C5D09">
      <w:pPr>
        <w:pStyle w:val="Zkladntext"/>
        <w:jc w:val="both"/>
      </w:pPr>
      <w:r w:rsidRPr="00CF71DA">
        <w:t>STN 33 2000-5-5</w:t>
      </w:r>
      <w:r>
        <w:t>1</w:t>
      </w:r>
      <w:r>
        <w:tab/>
      </w:r>
      <w:r>
        <w:tab/>
      </w:r>
      <w:r w:rsidRPr="00CF71DA">
        <w:t>Elektrické inštalácie budov. Časť 5-51: Výber a stavba elektrických zariadení. Spoločné pravidlá</w:t>
      </w:r>
    </w:p>
    <w:p w14:paraId="3A8AF9C8" w14:textId="4EEE5709" w:rsidR="007C5D09" w:rsidRPr="00CF71DA" w:rsidRDefault="007C5D09" w:rsidP="007C5D09">
      <w:pPr>
        <w:pStyle w:val="Zkladntext"/>
        <w:jc w:val="both"/>
      </w:pPr>
      <w:r w:rsidRPr="00CF71DA">
        <w:t>STN 33 2000-5-52</w:t>
      </w:r>
      <w:r>
        <w:tab/>
      </w:r>
      <w:r>
        <w:tab/>
      </w:r>
      <w:r w:rsidRPr="00CF71DA">
        <w:t>Elektrické inštalácie budov. Časť 5: Výber a stavba elektrických zariadení. Kapitola 52:</w:t>
      </w:r>
      <w:r>
        <w:t xml:space="preserve"> </w:t>
      </w:r>
      <w:r w:rsidRPr="00CF71DA">
        <w:t>Elektrické rozvody</w:t>
      </w:r>
    </w:p>
    <w:p w14:paraId="009D4B3F" w14:textId="7F5D885C" w:rsidR="007C5D09" w:rsidRPr="00CF71DA" w:rsidRDefault="007C5D09" w:rsidP="007C5D09">
      <w:pPr>
        <w:pStyle w:val="Zkladntext"/>
        <w:jc w:val="both"/>
      </w:pPr>
      <w:r w:rsidRPr="00CF71DA">
        <w:t>STN 33 2000-5-523</w:t>
      </w:r>
      <w:r>
        <w:tab/>
      </w:r>
      <w:r>
        <w:tab/>
      </w:r>
      <w:r w:rsidRPr="00CF71DA">
        <w:t>Elektrotechnické predpisy. Elektrické zariadenia. Časť 5: Výber a stavba elektrických</w:t>
      </w:r>
      <w:r>
        <w:t xml:space="preserve"> </w:t>
      </w:r>
      <w:r w:rsidRPr="00CF71DA">
        <w:t>zariadení. Kapitola 52: Výber a stavba vedení. Oddiel 523: Dovolené prúdy</w:t>
      </w:r>
    </w:p>
    <w:p w14:paraId="2D5C5E58" w14:textId="70DAFA1A" w:rsidR="007C5D09" w:rsidRPr="00CF71DA" w:rsidRDefault="007C5D09" w:rsidP="007C5D09">
      <w:pPr>
        <w:pStyle w:val="Zkladntext"/>
        <w:jc w:val="both"/>
      </w:pPr>
      <w:r w:rsidRPr="00CF71DA">
        <w:lastRenderedPageBreak/>
        <w:t>STN 33 2000-5-54</w:t>
      </w:r>
      <w:r>
        <w:tab/>
      </w:r>
      <w:r>
        <w:tab/>
      </w:r>
      <w:r w:rsidRPr="00CF71DA">
        <w:t>Elektrické inštalácie budov. Časť 5: Výber a stavba elektrických zariadení. Kapitola 54:</w:t>
      </w:r>
      <w:r>
        <w:t xml:space="preserve"> </w:t>
      </w:r>
      <w:r w:rsidRPr="00CF71DA">
        <w:t>Uzemňovacie sústavy a ochranné vodiče</w:t>
      </w:r>
    </w:p>
    <w:p w14:paraId="4B9C211F" w14:textId="27E4DD0D" w:rsidR="007C5D09" w:rsidRPr="00CF71DA" w:rsidRDefault="007C5D09" w:rsidP="007C5D09">
      <w:pPr>
        <w:pStyle w:val="Zkladntext"/>
        <w:jc w:val="both"/>
      </w:pPr>
      <w:r w:rsidRPr="00CF71DA">
        <w:t>STN 33 2130</w:t>
      </w:r>
      <w:r>
        <w:tab/>
      </w:r>
      <w:r>
        <w:tab/>
      </w:r>
      <w:r>
        <w:tab/>
      </w:r>
      <w:r w:rsidRPr="00CF71DA">
        <w:t xml:space="preserve">Vnútorné elektrické rozvody </w:t>
      </w:r>
    </w:p>
    <w:p w14:paraId="3FAF8EB9" w14:textId="1B7768FB" w:rsidR="007C5D09" w:rsidRPr="00CF71DA" w:rsidRDefault="007C5D09" w:rsidP="007C5D09">
      <w:pPr>
        <w:pStyle w:val="Zkladntext"/>
        <w:jc w:val="both"/>
      </w:pPr>
      <w:r w:rsidRPr="00CF71DA">
        <w:t>STN 33 3210</w:t>
      </w:r>
      <w:r>
        <w:tab/>
      </w:r>
      <w:r>
        <w:tab/>
      </w:r>
      <w:r>
        <w:tab/>
      </w:r>
      <w:r w:rsidRPr="00CF71DA">
        <w:t>Rozvodné zariadenia. Spoločné ustanovenia</w:t>
      </w:r>
    </w:p>
    <w:p w14:paraId="4D0312F1" w14:textId="4EE14449" w:rsidR="007C5D09" w:rsidRPr="00CF71DA" w:rsidRDefault="007C5D09" w:rsidP="007C5D09">
      <w:pPr>
        <w:pStyle w:val="Zkladntext"/>
        <w:jc w:val="both"/>
      </w:pPr>
      <w:r w:rsidRPr="00CF71DA">
        <w:t>STN 33 3210</w:t>
      </w:r>
      <w:r>
        <w:tab/>
      </w:r>
      <w:r>
        <w:tab/>
      </w:r>
      <w:r>
        <w:tab/>
      </w:r>
      <w:r w:rsidRPr="00CF71DA">
        <w:t>Rozvodné zariadenia. Spoločné ustanovenia</w:t>
      </w:r>
    </w:p>
    <w:p w14:paraId="09FA8930" w14:textId="34EC2A54" w:rsidR="007C5D09" w:rsidRPr="00CF71DA" w:rsidRDefault="007C5D09" w:rsidP="007C5D09">
      <w:pPr>
        <w:pStyle w:val="Zkladntext"/>
        <w:jc w:val="both"/>
      </w:pPr>
      <w:r w:rsidRPr="00CF71DA">
        <w:t>STN 33 3320</w:t>
      </w:r>
      <w:r>
        <w:tab/>
      </w:r>
      <w:r>
        <w:tab/>
      </w:r>
      <w:r>
        <w:tab/>
      </w:r>
      <w:r w:rsidRPr="00CF71DA">
        <w:t>Elektrotechnické predpisy. Elektrické prípojky</w:t>
      </w:r>
    </w:p>
    <w:p w14:paraId="6B6D9D8C" w14:textId="3B107997" w:rsidR="007C5D09" w:rsidRPr="00CF71DA" w:rsidRDefault="007C5D09" w:rsidP="007C5D09">
      <w:pPr>
        <w:pStyle w:val="Zkladntext"/>
        <w:jc w:val="both"/>
      </w:pPr>
      <w:r w:rsidRPr="00CF71DA">
        <w:t>STN EN 62305-1÷4</w:t>
      </w:r>
      <w:r>
        <w:tab/>
      </w:r>
      <w:r>
        <w:tab/>
      </w:r>
      <w:r>
        <w:tab/>
      </w:r>
      <w:r w:rsidRPr="00CF71DA">
        <w:t>Ochrana pred bleskom - Súbor noriem</w:t>
      </w:r>
    </w:p>
    <w:p w14:paraId="6741FD04" w14:textId="70B7F8C6" w:rsidR="007C5D09" w:rsidRPr="00CF71DA" w:rsidRDefault="007C5D09" w:rsidP="007C5D09">
      <w:pPr>
        <w:pStyle w:val="Zkladntext"/>
        <w:jc w:val="both"/>
      </w:pPr>
      <w:r w:rsidRPr="00CF71DA">
        <w:t>STN 73 6005</w:t>
      </w:r>
      <w:r>
        <w:tab/>
      </w:r>
      <w:r>
        <w:tab/>
      </w:r>
      <w:r>
        <w:tab/>
      </w:r>
      <w:r>
        <w:tab/>
      </w:r>
      <w:r w:rsidRPr="00CF71DA">
        <w:t>Priestorová úprava vedení technického vybavenia</w:t>
      </w:r>
    </w:p>
    <w:p w14:paraId="699477B7" w14:textId="66815F5F" w:rsidR="007C5D09" w:rsidRPr="00CF71DA" w:rsidRDefault="007C5D09" w:rsidP="007C5D09">
      <w:pPr>
        <w:pStyle w:val="Zkladntext"/>
        <w:jc w:val="both"/>
      </w:pPr>
      <w:r w:rsidRPr="00CF71DA">
        <w:t>STN ISO 8528 (33 3140)</w:t>
      </w:r>
      <w:r>
        <w:tab/>
      </w:r>
      <w:r>
        <w:tab/>
      </w:r>
      <w:r w:rsidRPr="00CF71DA">
        <w:t>Striedavé zdrojové agregáty</w:t>
      </w:r>
    </w:p>
    <w:p w14:paraId="7FC18B95" w14:textId="77777777" w:rsidR="007C5D09" w:rsidRPr="00CF71DA" w:rsidRDefault="007C5D09" w:rsidP="007C5D09">
      <w:pPr>
        <w:pStyle w:val="Zkladntext"/>
        <w:spacing w:after="240"/>
        <w:jc w:val="both"/>
      </w:pPr>
      <w:r w:rsidRPr="00CF71DA">
        <w:t>vyhláška č. 508/2009 Zb. Z. a ďalšie s nimi súvisiace normy a predpisy.</w:t>
      </w:r>
    </w:p>
    <w:p w14:paraId="3F14C6BE" w14:textId="77777777" w:rsidR="007C5D09" w:rsidRPr="007C5D09" w:rsidRDefault="007C5D09" w:rsidP="00D071A8">
      <w:pPr>
        <w:pStyle w:val="Nadpis4"/>
      </w:pPr>
      <w:bookmarkStart w:id="457" w:name="_Toc165616764"/>
      <w:r w:rsidRPr="00D071A8">
        <w:t>NAPÄŤOVÁ</w:t>
      </w:r>
      <w:r w:rsidRPr="007C5D09">
        <w:t xml:space="preserve"> SÚSTAVA A OCHRANNÉ OPATRENIA</w:t>
      </w:r>
      <w:bookmarkEnd w:id="457"/>
    </w:p>
    <w:p w14:paraId="1B194B5B" w14:textId="1150413D" w:rsidR="007C5D09" w:rsidRPr="00CF71DA" w:rsidRDefault="007C5D09">
      <w:pPr>
        <w:pStyle w:val="Zkladntext"/>
        <w:numPr>
          <w:ilvl w:val="0"/>
          <w:numId w:val="88"/>
        </w:numPr>
        <w:jc w:val="both"/>
      </w:pPr>
      <w:r w:rsidRPr="00CF71DA">
        <w:t>výkonové:</w:t>
      </w:r>
      <w:r>
        <w:tab/>
      </w:r>
      <w:r>
        <w:tab/>
      </w:r>
      <w:r>
        <w:tab/>
      </w:r>
      <w:r>
        <w:tab/>
      </w:r>
      <w:r w:rsidRPr="00CF71DA">
        <w:t>3+PEN~50Hz 400/230V/TN-C</w:t>
      </w:r>
    </w:p>
    <w:p w14:paraId="346C9DDA" w14:textId="3142A889" w:rsidR="007C5D09" w:rsidRPr="00CF71DA" w:rsidRDefault="007C5D09">
      <w:pPr>
        <w:pStyle w:val="Zkladntext"/>
        <w:numPr>
          <w:ilvl w:val="0"/>
          <w:numId w:val="88"/>
        </w:numPr>
        <w:jc w:val="both"/>
      </w:pPr>
      <w:r w:rsidRPr="00CF71DA">
        <w:t>vlastná spotreba a ovládanie:</w:t>
      </w:r>
      <w:r>
        <w:tab/>
      </w:r>
      <w:r>
        <w:tab/>
      </w:r>
      <w:r w:rsidRPr="00CF71DA">
        <w:t>3+NPE~50Hz 400/230V/TN-C</w:t>
      </w:r>
    </w:p>
    <w:p w14:paraId="45F08C16" w14:textId="2E82DD22" w:rsidR="007C5D09" w:rsidRPr="00CF71DA" w:rsidRDefault="007C5D09">
      <w:pPr>
        <w:pStyle w:val="Zkladntext"/>
        <w:numPr>
          <w:ilvl w:val="0"/>
          <w:numId w:val="88"/>
        </w:numPr>
        <w:jc w:val="both"/>
      </w:pPr>
      <w:r w:rsidRPr="00CF71DA">
        <w:t>batéria, štart, riadenie:</w:t>
      </w:r>
      <w:r>
        <w:tab/>
      </w:r>
      <w:r>
        <w:tab/>
      </w:r>
      <w:r w:rsidRPr="00CF71DA">
        <w:t>2P  24V DC, PELV</w:t>
      </w:r>
    </w:p>
    <w:p w14:paraId="383B044E" w14:textId="77777777" w:rsidR="007C5D09" w:rsidRPr="00CF71DA" w:rsidRDefault="007C5D09" w:rsidP="007C5D09">
      <w:pPr>
        <w:pStyle w:val="Zkladntext"/>
        <w:spacing w:before="240" w:after="240"/>
        <w:jc w:val="both"/>
        <w:rPr>
          <w:b/>
        </w:rPr>
      </w:pPr>
      <w:r w:rsidRPr="00CF71DA">
        <w:rPr>
          <w:b/>
        </w:rPr>
        <w:t>Ochranné opatrenie v zmysle STN 33 2000-4-41:</w:t>
      </w:r>
      <w:r w:rsidRPr="00CF71DA">
        <w:rPr>
          <w:b/>
          <w:noProof/>
        </w:rPr>
        <w:t xml:space="preserve"> </w:t>
      </w:r>
    </w:p>
    <w:p w14:paraId="4B20F5C8" w14:textId="32CE2A3D" w:rsidR="007C5D09" w:rsidRPr="00CF71DA" w:rsidRDefault="007C5D09">
      <w:pPr>
        <w:pStyle w:val="Zkladntext"/>
        <w:numPr>
          <w:ilvl w:val="0"/>
          <w:numId w:val="89"/>
        </w:numPr>
        <w:jc w:val="both"/>
      </w:pPr>
      <w:r w:rsidRPr="00CF71DA">
        <w:t>Požiadavky na základnú ochranu (ochranu pred priamym dotykom) v zmysle: čl.411.2 (STN 33 2000-4-41):</w:t>
      </w:r>
    </w:p>
    <w:p w14:paraId="4A81E481" w14:textId="77777777" w:rsidR="007C5D09" w:rsidRPr="00CF71DA" w:rsidRDefault="007C5D09">
      <w:pPr>
        <w:pStyle w:val="Zkladntext"/>
        <w:numPr>
          <w:ilvl w:val="0"/>
          <w:numId w:val="90"/>
        </w:numPr>
        <w:jc w:val="both"/>
      </w:pPr>
      <w:r w:rsidRPr="00CF71DA">
        <w:t>Základná izolácia živých častí čl.A1</w:t>
      </w:r>
    </w:p>
    <w:p w14:paraId="74280373" w14:textId="77777777" w:rsidR="007C5D09" w:rsidRPr="00CF71DA" w:rsidRDefault="007C5D09">
      <w:pPr>
        <w:pStyle w:val="Zkladntext"/>
        <w:numPr>
          <w:ilvl w:val="0"/>
          <w:numId w:val="90"/>
        </w:numPr>
        <w:jc w:val="both"/>
      </w:pPr>
      <w:r w:rsidRPr="00CF71DA">
        <w:t>Zábranami alebo krytmi čl.A2</w:t>
      </w:r>
    </w:p>
    <w:p w14:paraId="3E1943C5" w14:textId="77777777" w:rsidR="007C5D09" w:rsidRPr="00CF71DA" w:rsidRDefault="007C5D09">
      <w:pPr>
        <w:pStyle w:val="Zkladntext"/>
        <w:numPr>
          <w:ilvl w:val="0"/>
          <w:numId w:val="90"/>
        </w:numPr>
        <w:jc w:val="both"/>
      </w:pPr>
      <w:r w:rsidRPr="00CF71DA">
        <w:t>Prekážkami  čl.B2</w:t>
      </w:r>
    </w:p>
    <w:p w14:paraId="6A49B31B" w14:textId="77777777" w:rsidR="007C5D09" w:rsidRPr="00CF71DA" w:rsidRDefault="007C5D09">
      <w:pPr>
        <w:pStyle w:val="Zkladntext"/>
        <w:numPr>
          <w:ilvl w:val="0"/>
          <w:numId w:val="90"/>
        </w:numPr>
        <w:jc w:val="both"/>
      </w:pPr>
      <w:r w:rsidRPr="00CF71DA">
        <w:t>Umiestnením mimo dosah čl.B3</w:t>
      </w:r>
    </w:p>
    <w:p w14:paraId="28690B25" w14:textId="2262DDB5" w:rsidR="007C5D09" w:rsidRPr="00CF71DA" w:rsidRDefault="007C5D09">
      <w:pPr>
        <w:pStyle w:val="Zkladntext"/>
        <w:numPr>
          <w:ilvl w:val="0"/>
          <w:numId w:val="89"/>
        </w:numPr>
        <w:jc w:val="both"/>
      </w:pPr>
      <w:r w:rsidRPr="00CF71DA">
        <w:t>Požiadavky na ochranu pri poruche (ochranu pred nepriamym dotykom) v zmysle čl.411.3  (STN 33 2000-4-41):</w:t>
      </w:r>
    </w:p>
    <w:p w14:paraId="60DD5957" w14:textId="77777777" w:rsidR="007C5D09" w:rsidRPr="00CF71DA" w:rsidRDefault="007C5D09">
      <w:pPr>
        <w:pStyle w:val="Zkladntext"/>
        <w:numPr>
          <w:ilvl w:val="0"/>
          <w:numId w:val="91"/>
        </w:numPr>
        <w:jc w:val="both"/>
      </w:pPr>
      <w:r w:rsidRPr="00CF71DA">
        <w:t>Ochranné uzemnenie a ochranné pospájanie čl.411.3.1</w:t>
      </w:r>
    </w:p>
    <w:p w14:paraId="26B942B6" w14:textId="77777777" w:rsidR="007C5D09" w:rsidRPr="00CF71DA" w:rsidRDefault="007C5D09">
      <w:pPr>
        <w:pStyle w:val="Zkladntext"/>
        <w:numPr>
          <w:ilvl w:val="0"/>
          <w:numId w:val="91"/>
        </w:numPr>
        <w:jc w:val="both"/>
      </w:pPr>
      <w:r w:rsidRPr="00CF71DA">
        <w:t>Samočinné odpojenie pri poruche čl.411.3.2</w:t>
      </w:r>
    </w:p>
    <w:p w14:paraId="2C410D5F" w14:textId="77777777" w:rsidR="007C5D09" w:rsidRPr="00CF71DA" w:rsidRDefault="007C5D09">
      <w:pPr>
        <w:pStyle w:val="Zkladntext"/>
        <w:numPr>
          <w:ilvl w:val="0"/>
          <w:numId w:val="91"/>
        </w:numPr>
        <w:jc w:val="both"/>
      </w:pPr>
      <w:r w:rsidRPr="00CF71DA">
        <w:t>Doplnková ochrana prúdovými chráničmi čl.411.3.3</w:t>
      </w:r>
    </w:p>
    <w:p w14:paraId="123D67E1" w14:textId="74EAA90A" w:rsidR="007C5D09" w:rsidRPr="00CF71DA" w:rsidRDefault="007C5D09">
      <w:pPr>
        <w:pStyle w:val="Zkladntext"/>
        <w:numPr>
          <w:ilvl w:val="0"/>
          <w:numId w:val="89"/>
        </w:numPr>
        <w:jc w:val="both"/>
      </w:pPr>
      <w:r w:rsidRPr="00CF71DA">
        <w:t>Malé napätie SELV a PELV v zmysle čl.414  (STN 33 2000-4-41)</w:t>
      </w:r>
    </w:p>
    <w:p w14:paraId="58C6D22B" w14:textId="7E9E5C89" w:rsidR="007C5D09" w:rsidRPr="00CF71DA" w:rsidRDefault="007C5D09">
      <w:pPr>
        <w:pStyle w:val="Zkladntext"/>
        <w:numPr>
          <w:ilvl w:val="0"/>
          <w:numId w:val="89"/>
        </w:numPr>
        <w:jc w:val="both"/>
      </w:pPr>
      <w:r w:rsidRPr="00CF71DA">
        <w:t>Doplnková ochrana zmysle čl. 415 (STN 33 2000-4-41):</w:t>
      </w:r>
    </w:p>
    <w:p w14:paraId="5E7994A2" w14:textId="77777777" w:rsidR="007C5D09" w:rsidRPr="00CF71DA" w:rsidRDefault="007C5D09" w:rsidP="007C5D09">
      <w:pPr>
        <w:pStyle w:val="Zkladntext"/>
        <w:jc w:val="both"/>
      </w:pPr>
      <w:r w:rsidRPr="00CF71DA">
        <w:t>Doplnková ochrana: prúdové chrániče (RCD) čl.415.1</w:t>
      </w:r>
    </w:p>
    <w:p w14:paraId="794802F5" w14:textId="120AFE1B" w:rsidR="007C5D09" w:rsidRDefault="007C5D09" w:rsidP="007C5D09">
      <w:pPr>
        <w:pStyle w:val="Zkladntext"/>
        <w:jc w:val="both"/>
      </w:pPr>
      <w:r w:rsidRPr="00CF71DA">
        <w:t>Doplnková ochrana: doplnkové ochranné pospájanie čl.415.2</w:t>
      </w:r>
    </w:p>
    <w:p w14:paraId="4AC2FE51" w14:textId="77777777" w:rsidR="00D071A8" w:rsidRPr="00CF71DA" w:rsidRDefault="00D071A8" w:rsidP="007C5D09">
      <w:pPr>
        <w:pStyle w:val="Zkladntext"/>
        <w:jc w:val="both"/>
      </w:pPr>
    </w:p>
    <w:p w14:paraId="578FE292" w14:textId="2A9C5BDA" w:rsidR="00432146" w:rsidRPr="00432146" w:rsidRDefault="00432146" w:rsidP="00FD7F2F">
      <w:pPr>
        <w:pStyle w:val="Nadpis4"/>
      </w:pPr>
      <w:bookmarkStart w:id="458" w:name="_Toc165616765"/>
      <w:r w:rsidRPr="00432146">
        <w:t>OCHRANA PROTI NADPRÚDOM A SKRATU</w:t>
      </w:r>
      <w:bookmarkEnd w:id="458"/>
    </w:p>
    <w:p w14:paraId="45F3D8B3" w14:textId="4A994B45" w:rsidR="00432146" w:rsidRDefault="00432146" w:rsidP="00432146">
      <w:pPr>
        <w:pStyle w:val="Zkladntext"/>
        <w:jc w:val="both"/>
      </w:pPr>
      <w:r w:rsidRPr="00CF71DA">
        <w:t xml:space="preserve">Ochrana hlavných napájacích káblov, vedených do a z rozvádzača </w:t>
      </w:r>
      <w:proofErr w:type="spellStart"/>
      <w:r w:rsidRPr="00CF71DA">
        <w:t>dieselgenerátora</w:t>
      </w:r>
      <w:proofErr w:type="spellEnd"/>
      <w:r w:rsidRPr="00CF71DA">
        <w:t xml:space="preserve"> je ističmi so skratovou a nadprúdovou ochranou.</w:t>
      </w:r>
    </w:p>
    <w:p w14:paraId="75E985DB" w14:textId="77777777" w:rsidR="00D071A8" w:rsidRPr="00CF71DA" w:rsidRDefault="00D071A8" w:rsidP="00432146">
      <w:pPr>
        <w:pStyle w:val="Zkladntext"/>
        <w:jc w:val="both"/>
      </w:pPr>
    </w:p>
    <w:p w14:paraId="36CD26D1" w14:textId="5A2499DC" w:rsidR="00432146" w:rsidRPr="00432146" w:rsidRDefault="00432146" w:rsidP="00FD7F2F">
      <w:pPr>
        <w:pStyle w:val="Nadpis4"/>
      </w:pPr>
      <w:bookmarkStart w:id="459" w:name="_Toc165616766"/>
      <w:r w:rsidRPr="00432146">
        <w:t>OCHRANA PROTI VZNIKNUTÉMU PREPÄTIU</w:t>
      </w:r>
      <w:bookmarkEnd w:id="459"/>
    </w:p>
    <w:p w14:paraId="7756E6F4" w14:textId="7B2C0126" w:rsidR="00432146" w:rsidRDefault="00432146" w:rsidP="00432146">
      <w:pPr>
        <w:pStyle w:val="Zkladntext"/>
        <w:jc w:val="both"/>
      </w:pPr>
      <w:r w:rsidRPr="00CF71DA">
        <w:t>V zálohovanom rozvádzači riešeného objektu SO-0</w:t>
      </w:r>
      <w:r>
        <w:t>6</w:t>
      </w:r>
      <w:r w:rsidRPr="00CF71DA">
        <w:t xml:space="preserve"> RH</w:t>
      </w:r>
      <w:r>
        <w:t xml:space="preserve"> je</w:t>
      </w:r>
      <w:r w:rsidRPr="00CF71DA">
        <w:t xml:space="preserve"> navrhnutá </w:t>
      </w:r>
      <w:proofErr w:type="spellStart"/>
      <w:r w:rsidRPr="00CF71DA">
        <w:t>prepäťová</w:t>
      </w:r>
      <w:proofErr w:type="spellEnd"/>
      <w:r w:rsidRPr="00CF71DA">
        <w:t xml:space="preserve"> ochrana 1+2. stupňa.</w:t>
      </w:r>
    </w:p>
    <w:p w14:paraId="6234FC47" w14:textId="77777777" w:rsidR="00FD7F2F" w:rsidRPr="00CF71DA" w:rsidRDefault="00FD7F2F" w:rsidP="00432146">
      <w:pPr>
        <w:pStyle w:val="Zkladntext"/>
        <w:jc w:val="both"/>
      </w:pPr>
    </w:p>
    <w:p w14:paraId="5BE72656" w14:textId="77777777" w:rsidR="00432146" w:rsidRPr="00432146" w:rsidRDefault="00432146" w:rsidP="00FD7F2F">
      <w:pPr>
        <w:pStyle w:val="Nadpis4"/>
      </w:pPr>
      <w:bookmarkStart w:id="460" w:name="_Toc165616767"/>
      <w:r w:rsidRPr="00432146">
        <w:t>ELEKTROENERGETICKÁ BILANCIA</w:t>
      </w:r>
      <w:bookmarkEnd w:id="460"/>
      <w:r w:rsidRPr="00432146">
        <w:t xml:space="preserve"> </w:t>
      </w:r>
    </w:p>
    <w:p w14:paraId="4DB68948" w14:textId="19DC3515" w:rsidR="00432146" w:rsidRDefault="00432146" w:rsidP="00432146">
      <w:pPr>
        <w:pStyle w:val="Zkladntext"/>
        <w:jc w:val="both"/>
      </w:pPr>
      <w:r w:rsidRPr="00CF71DA">
        <w:t>Vyvedenie výkonu je na NN zbernicu do hlavného rozvádzača RH1, podľa požiadaviek investora bude zálohovaný celý výkon po dobu 24 hodín.</w:t>
      </w:r>
    </w:p>
    <w:p w14:paraId="2FED1FF3" w14:textId="36EF8565" w:rsidR="00CD253E" w:rsidRDefault="00CD253E" w:rsidP="00432146">
      <w:pPr>
        <w:pStyle w:val="Zkladntext"/>
        <w:jc w:val="both"/>
      </w:pPr>
    </w:p>
    <w:p w14:paraId="1DDD3E8C" w14:textId="77777777" w:rsidR="00CD253E" w:rsidRPr="00CF71DA" w:rsidRDefault="00CD253E" w:rsidP="00432146">
      <w:pPr>
        <w:pStyle w:val="Zkladntext"/>
        <w:jc w:val="both"/>
      </w:pPr>
    </w:p>
    <w:tbl>
      <w:tblPr>
        <w:tblW w:w="9072" w:type="dxa"/>
        <w:tblInd w:w="274" w:type="dxa"/>
        <w:tblCellMar>
          <w:left w:w="70" w:type="dxa"/>
          <w:right w:w="70" w:type="dxa"/>
        </w:tblCellMar>
        <w:tblLook w:val="04A0" w:firstRow="1" w:lastRow="0" w:firstColumn="1" w:lastColumn="0" w:noHBand="0" w:noVBand="1"/>
      </w:tblPr>
      <w:tblGrid>
        <w:gridCol w:w="4826"/>
        <w:gridCol w:w="1140"/>
        <w:gridCol w:w="1140"/>
        <w:gridCol w:w="1966"/>
      </w:tblGrid>
      <w:tr w:rsidR="00432146" w:rsidRPr="00047A81" w14:paraId="41F1AC6A" w14:textId="77777777" w:rsidTr="00432146">
        <w:trPr>
          <w:trHeight w:val="255"/>
        </w:trPr>
        <w:tc>
          <w:tcPr>
            <w:tcW w:w="4826"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4DDABE8" w14:textId="273638BF" w:rsidR="00432146" w:rsidRPr="00047A81" w:rsidRDefault="00432146" w:rsidP="00432146">
            <w:pPr>
              <w:pStyle w:val="Zkladntext"/>
              <w:jc w:val="center"/>
              <w:rPr>
                <w:lang w:eastAsia="sk-SK"/>
              </w:rPr>
            </w:pPr>
            <w:r w:rsidRPr="00047A81">
              <w:rPr>
                <w:lang w:eastAsia="sk-SK"/>
              </w:rPr>
              <w:lastRenderedPageBreak/>
              <w:t>SO 06 CHOVNÁ HALA</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4718A239" w14:textId="77777777" w:rsidR="00432146" w:rsidRPr="00047A81" w:rsidRDefault="00432146" w:rsidP="00432146">
            <w:pPr>
              <w:pStyle w:val="Zkladntext"/>
              <w:jc w:val="center"/>
              <w:rPr>
                <w:lang w:eastAsia="sk-SK"/>
              </w:rPr>
            </w:pPr>
            <w:r w:rsidRPr="00047A81">
              <w:rPr>
                <w:lang w:eastAsia="sk-SK"/>
              </w:rPr>
              <w:t>Pi (kW)</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17142E5D" w14:textId="77777777" w:rsidR="00432146" w:rsidRPr="00047A81" w:rsidRDefault="00432146" w:rsidP="00432146">
            <w:pPr>
              <w:pStyle w:val="Zkladntext"/>
              <w:jc w:val="center"/>
              <w:rPr>
                <w:lang w:eastAsia="sk-SK"/>
              </w:rPr>
            </w:pPr>
            <w:r w:rsidRPr="00047A81">
              <w:rPr>
                <w:lang w:eastAsia="sk-SK"/>
              </w:rPr>
              <w:t>β</w:t>
            </w:r>
          </w:p>
        </w:tc>
        <w:tc>
          <w:tcPr>
            <w:tcW w:w="1966" w:type="dxa"/>
            <w:tcBorders>
              <w:top w:val="single" w:sz="8" w:space="0" w:color="auto"/>
              <w:left w:val="nil"/>
              <w:bottom w:val="single" w:sz="4" w:space="0" w:color="auto"/>
              <w:right w:val="single" w:sz="4" w:space="0" w:color="auto"/>
            </w:tcBorders>
            <w:shd w:val="clear" w:color="000000" w:fill="FFFFFF"/>
            <w:noWrap/>
            <w:vAlign w:val="center"/>
            <w:hideMark/>
          </w:tcPr>
          <w:p w14:paraId="7C436E76" w14:textId="77777777" w:rsidR="00432146" w:rsidRPr="00047A81" w:rsidRDefault="00432146" w:rsidP="00432146">
            <w:pPr>
              <w:pStyle w:val="Zkladntext"/>
              <w:jc w:val="center"/>
              <w:rPr>
                <w:lang w:eastAsia="sk-SK"/>
              </w:rPr>
            </w:pPr>
            <w:r w:rsidRPr="00047A81">
              <w:rPr>
                <w:lang w:eastAsia="sk-SK"/>
              </w:rPr>
              <w:t>Ps (kW)</w:t>
            </w:r>
          </w:p>
        </w:tc>
      </w:tr>
      <w:tr w:rsidR="00432146" w:rsidRPr="00047A81" w14:paraId="614D72DE"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6F70289C" w14:textId="77777777" w:rsidR="00432146" w:rsidRPr="00047A81" w:rsidRDefault="00432146" w:rsidP="00432146">
            <w:pPr>
              <w:pStyle w:val="Zkladntext"/>
              <w:jc w:val="center"/>
              <w:rPr>
                <w:lang w:eastAsia="sk-SK"/>
              </w:rPr>
            </w:pPr>
            <w:r w:rsidRPr="00047A81">
              <w:rPr>
                <w:lang w:eastAsia="sk-SK"/>
              </w:rPr>
              <w:t>Osvetlenie</w:t>
            </w:r>
          </w:p>
        </w:tc>
        <w:tc>
          <w:tcPr>
            <w:tcW w:w="1140" w:type="dxa"/>
            <w:tcBorders>
              <w:top w:val="nil"/>
              <w:left w:val="nil"/>
              <w:bottom w:val="single" w:sz="4" w:space="0" w:color="auto"/>
              <w:right w:val="single" w:sz="4" w:space="0" w:color="auto"/>
            </w:tcBorders>
            <w:shd w:val="clear" w:color="000000" w:fill="FFFFFF"/>
            <w:noWrap/>
            <w:vAlign w:val="center"/>
            <w:hideMark/>
          </w:tcPr>
          <w:p w14:paraId="3CD2DB2A" w14:textId="77777777" w:rsidR="00432146" w:rsidRPr="00047A81" w:rsidRDefault="00432146" w:rsidP="00432146">
            <w:pPr>
              <w:pStyle w:val="Zkladntext"/>
              <w:jc w:val="center"/>
              <w:rPr>
                <w:lang w:eastAsia="sk-SK"/>
              </w:rPr>
            </w:pPr>
            <w:r w:rsidRPr="00047A81">
              <w:rPr>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002EA2B8" w14:textId="77777777" w:rsidR="00432146" w:rsidRPr="00047A81" w:rsidRDefault="00432146" w:rsidP="00432146">
            <w:pPr>
              <w:pStyle w:val="Zkladntext"/>
              <w:jc w:val="center"/>
              <w:rPr>
                <w:lang w:eastAsia="sk-SK"/>
              </w:rPr>
            </w:pPr>
            <w:r w:rsidRPr="00047A81">
              <w:rPr>
                <w:lang w:eastAsia="sk-SK"/>
              </w:rPr>
              <w:t>0,90</w:t>
            </w:r>
          </w:p>
        </w:tc>
        <w:tc>
          <w:tcPr>
            <w:tcW w:w="1966" w:type="dxa"/>
            <w:tcBorders>
              <w:top w:val="nil"/>
              <w:left w:val="nil"/>
              <w:bottom w:val="single" w:sz="4" w:space="0" w:color="auto"/>
              <w:right w:val="single" w:sz="4" w:space="0" w:color="auto"/>
            </w:tcBorders>
            <w:shd w:val="clear" w:color="000000" w:fill="FFFFFF"/>
            <w:noWrap/>
            <w:vAlign w:val="center"/>
            <w:hideMark/>
          </w:tcPr>
          <w:p w14:paraId="182512C3" w14:textId="77777777" w:rsidR="00432146" w:rsidRPr="00047A81" w:rsidRDefault="00432146" w:rsidP="00432146">
            <w:pPr>
              <w:pStyle w:val="Zkladntext"/>
              <w:jc w:val="center"/>
              <w:rPr>
                <w:lang w:eastAsia="sk-SK"/>
              </w:rPr>
            </w:pPr>
            <w:r w:rsidRPr="00047A81">
              <w:rPr>
                <w:lang w:eastAsia="sk-SK"/>
              </w:rPr>
              <w:t>3</w:t>
            </w:r>
          </w:p>
        </w:tc>
      </w:tr>
      <w:tr w:rsidR="00432146" w:rsidRPr="00047A81" w14:paraId="2673393A"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733CA769" w14:textId="77777777" w:rsidR="00432146" w:rsidRPr="00047A81" w:rsidRDefault="00432146" w:rsidP="00432146">
            <w:pPr>
              <w:pStyle w:val="Zkladntext"/>
              <w:jc w:val="center"/>
              <w:rPr>
                <w:lang w:eastAsia="sk-SK"/>
              </w:rPr>
            </w:pPr>
            <w:r w:rsidRPr="00047A81">
              <w:rPr>
                <w:lang w:eastAsia="sk-SK"/>
              </w:rPr>
              <w:t>Technológia</w:t>
            </w:r>
          </w:p>
        </w:tc>
        <w:tc>
          <w:tcPr>
            <w:tcW w:w="1140" w:type="dxa"/>
            <w:tcBorders>
              <w:top w:val="nil"/>
              <w:left w:val="nil"/>
              <w:bottom w:val="single" w:sz="4" w:space="0" w:color="auto"/>
              <w:right w:val="single" w:sz="4" w:space="0" w:color="auto"/>
            </w:tcBorders>
            <w:shd w:val="clear" w:color="000000" w:fill="FFFFFF"/>
            <w:noWrap/>
            <w:vAlign w:val="center"/>
            <w:hideMark/>
          </w:tcPr>
          <w:p w14:paraId="78EF67B8" w14:textId="77777777" w:rsidR="00432146" w:rsidRPr="00047A81" w:rsidRDefault="00432146" w:rsidP="00432146">
            <w:pPr>
              <w:pStyle w:val="Zkladntext"/>
              <w:jc w:val="center"/>
              <w:rPr>
                <w:lang w:eastAsia="sk-SK"/>
              </w:rPr>
            </w:pPr>
            <w:r w:rsidRPr="00047A81">
              <w:rPr>
                <w:lang w:eastAsia="sk-SK"/>
              </w:rPr>
              <w:t>90</w:t>
            </w:r>
          </w:p>
        </w:tc>
        <w:tc>
          <w:tcPr>
            <w:tcW w:w="1140" w:type="dxa"/>
            <w:tcBorders>
              <w:top w:val="nil"/>
              <w:left w:val="nil"/>
              <w:bottom w:val="single" w:sz="4" w:space="0" w:color="auto"/>
              <w:right w:val="single" w:sz="4" w:space="0" w:color="auto"/>
            </w:tcBorders>
            <w:shd w:val="clear" w:color="000000" w:fill="FFFFFF"/>
            <w:noWrap/>
            <w:vAlign w:val="center"/>
            <w:hideMark/>
          </w:tcPr>
          <w:p w14:paraId="136AF25C" w14:textId="77777777" w:rsidR="00432146" w:rsidRPr="00047A81" w:rsidRDefault="00432146" w:rsidP="00432146">
            <w:pPr>
              <w:pStyle w:val="Zkladntext"/>
              <w:jc w:val="center"/>
              <w:rPr>
                <w:lang w:eastAsia="sk-SK"/>
              </w:rPr>
            </w:pPr>
            <w:r w:rsidRPr="00047A81">
              <w:rPr>
                <w:lang w:eastAsia="sk-SK"/>
              </w:rPr>
              <w:t>0,8</w:t>
            </w:r>
          </w:p>
        </w:tc>
        <w:tc>
          <w:tcPr>
            <w:tcW w:w="1966" w:type="dxa"/>
            <w:tcBorders>
              <w:top w:val="nil"/>
              <w:left w:val="nil"/>
              <w:bottom w:val="single" w:sz="4" w:space="0" w:color="auto"/>
              <w:right w:val="single" w:sz="4" w:space="0" w:color="auto"/>
            </w:tcBorders>
            <w:shd w:val="clear" w:color="000000" w:fill="FFFFFF"/>
            <w:noWrap/>
            <w:vAlign w:val="center"/>
            <w:hideMark/>
          </w:tcPr>
          <w:p w14:paraId="08E07849" w14:textId="77777777" w:rsidR="00432146" w:rsidRPr="00047A81" w:rsidRDefault="00432146" w:rsidP="00432146">
            <w:pPr>
              <w:pStyle w:val="Zkladntext"/>
              <w:jc w:val="center"/>
              <w:rPr>
                <w:lang w:eastAsia="sk-SK"/>
              </w:rPr>
            </w:pPr>
            <w:r w:rsidRPr="00047A81">
              <w:rPr>
                <w:lang w:eastAsia="sk-SK"/>
              </w:rPr>
              <w:t>72</w:t>
            </w:r>
          </w:p>
        </w:tc>
      </w:tr>
      <w:tr w:rsidR="00432146" w:rsidRPr="00047A81" w14:paraId="25A4188B"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2D671C18" w14:textId="77777777" w:rsidR="00432146" w:rsidRPr="00047A81" w:rsidRDefault="00432146" w:rsidP="00432146">
            <w:pPr>
              <w:pStyle w:val="Zkladntext"/>
              <w:jc w:val="center"/>
              <w:rPr>
                <w:lang w:eastAsia="sk-SK"/>
              </w:rPr>
            </w:pPr>
            <w:r w:rsidRPr="00047A81">
              <w:rPr>
                <w:lang w:eastAsia="sk-SK"/>
              </w:rPr>
              <w:t>Zásuvky</w:t>
            </w:r>
          </w:p>
        </w:tc>
        <w:tc>
          <w:tcPr>
            <w:tcW w:w="1140" w:type="dxa"/>
            <w:tcBorders>
              <w:top w:val="nil"/>
              <w:left w:val="nil"/>
              <w:bottom w:val="single" w:sz="4" w:space="0" w:color="auto"/>
              <w:right w:val="single" w:sz="4" w:space="0" w:color="auto"/>
            </w:tcBorders>
            <w:shd w:val="clear" w:color="000000" w:fill="FFFFFF"/>
            <w:noWrap/>
            <w:vAlign w:val="center"/>
            <w:hideMark/>
          </w:tcPr>
          <w:p w14:paraId="67AD9D22" w14:textId="77777777" w:rsidR="00432146" w:rsidRPr="00047A81" w:rsidRDefault="00432146" w:rsidP="00432146">
            <w:pPr>
              <w:pStyle w:val="Zkladntext"/>
              <w:jc w:val="center"/>
              <w:rPr>
                <w:lang w:eastAsia="sk-SK"/>
              </w:rPr>
            </w:pPr>
            <w:r w:rsidRPr="00047A81">
              <w:rPr>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0A720815" w14:textId="77777777" w:rsidR="00432146" w:rsidRPr="00047A81" w:rsidRDefault="00432146" w:rsidP="00432146">
            <w:pPr>
              <w:pStyle w:val="Zkladntext"/>
              <w:jc w:val="center"/>
              <w:rPr>
                <w:lang w:eastAsia="sk-SK"/>
              </w:rPr>
            </w:pPr>
            <w:r w:rsidRPr="00047A81">
              <w:rPr>
                <w:lang w:eastAsia="sk-SK"/>
              </w:rPr>
              <w:t>0,3</w:t>
            </w:r>
          </w:p>
        </w:tc>
        <w:tc>
          <w:tcPr>
            <w:tcW w:w="1966" w:type="dxa"/>
            <w:tcBorders>
              <w:top w:val="nil"/>
              <w:left w:val="nil"/>
              <w:bottom w:val="single" w:sz="4" w:space="0" w:color="auto"/>
              <w:right w:val="single" w:sz="4" w:space="0" w:color="auto"/>
            </w:tcBorders>
            <w:shd w:val="clear" w:color="000000" w:fill="FFFFFF"/>
            <w:noWrap/>
            <w:vAlign w:val="center"/>
            <w:hideMark/>
          </w:tcPr>
          <w:p w14:paraId="53ACC23A" w14:textId="77777777" w:rsidR="00432146" w:rsidRPr="00047A81" w:rsidRDefault="00432146" w:rsidP="00432146">
            <w:pPr>
              <w:pStyle w:val="Zkladntext"/>
              <w:jc w:val="center"/>
              <w:rPr>
                <w:lang w:eastAsia="sk-SK"/>
              </w:rPr>
            </w:pPr>
            <w:r w:rsidRPr="00047A81">
              <w:rPr>
                <w:lang w:eastAsia="sk-SK"/>
              </w:rPr>
              <w:t>6</w:t>
            </w:r>
          </w:p>
        </w:tc>
      </w:tr>
      <w:tr w:rsidR="00432146" w:rsidRPr="00047A81" w14:paraId="41D61633"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234E4E6F" w14:textId="77777777" w:rsidR="00432146" w:rsidRPr="00047A81" w:rsidRDefault="00432146" w:rsidP="00432146">
            <w:pPr>
              <w:pStyle w:val="Zkladntext"/>
              <w:jc w:val="center"/>
              <w:rPr>
                <w:lang w:eastAsia="sk-SK"/>
              </w:rPr>
            </w:pPr>
            <w:r w:rsidRPr="00047A81">
              <w:rPr>
                <w:lang w:eastAsia="sk-SK"/>
              </w:rPr>
              <w:t>Vzduchotechnika</w:t>
            </w:r>
          </w:p>
        </w:tc>
        <w:tc>
          <w:tcPr>
            <w:tcW w:w="1140" w:type="dxa"/>
            <w:tcBorders>
              <w:top w:val="nil"/>
              <w:left w:val="nil"/>
              <w:bottom w:val="single" w:sz="4" w:space="0" w:color="auto"/>
              <w:right w:val="single" w:sz="4" w:space="0" w:color="auto"/>
            </w:tcBorders>
            <w:shd w:val="clear" w:color="000000" w:fill="FFFFFF"/>
            <w:noWrap/>
            <w:vAlign w:val="center"/>
            <w:hideMark/>
          </w:tcPr>
          <w:p w14:paraId="0E23CC2C" w14:textId="77777777" w:rsidR="00432146" w:rsidRPr="00047A81" w:rsidRDefault="00432146" w:rsidP="00432146">
            <w:pPr>
              <w:pStyle w:val="Zkladntext"/>
              <w:jc w:val="center"/>
              <w:rPr>
                <w:lang w:eastAsia="sk-SK"/>
              </w:rPr>
            </w:pPr>
            <w:r w:rsidRPr="00047A81">
              <w:rPr>
                <w:lang w:eastAsia="sk-SK"/>
              </w:rPr>
              <w:t>1,5</w:t>
            </w:r>
          </w:p>
        </w:tc>
        <w:tc>
          <w:tcPr>
            <w:tcW w:w="1140" w:type="dxa"/>
            <w:tcBorders>
              <w:top w:val="nil"/>
              <w:left w:val="nil"/>
              <w:bottom w:val="single" w:sz="4" w:space="0" w:color="auto"/>
              <w:right w:val="single" w:sz="4" w:space="0" w:color="auto"/>
            </w:tcBorders>
            <w:shd w:val="clear" w:color="000000" w:fill="FFFFFF"/>
            <w:noWrap/>
            <w:vAlign w:val="center"/>
            <w:hideMark/>
          </w:tcPr>
          <w:p w14:paraId="0E5C7147" w14:textId="77777777" w:rsidR="00432146" w:rsidRPr="00047A81" w:rsidRDefault="00432146" w:rsidP="00432146">
            <w:pPr>
              <w:pStyle w:val="Zkladntext"/>
              <w:jc w:val="center"/>
              <w:rPr>
                <w:lang w:eastAsia="sk-SK"/>
              </w:rPr>
            </w:pPr>
            <w:r w:rsidRPr="00047A81">
              <w:rPr>
                <w:lang w:eastAsia="sk-SK"/>
              </w:rPr>
              <w:t>0,8</w:t>
            </w:r>
          </w:p>
        </w:tc>
        <w:tc>
          <w:tcPr>
            <w:tcW w:w="1966" w:type="dxa"/>
            <w:tcBorders>
              <w:top w:val="nil"/>
              <w:left w:val="nil"/>
              <w:bottom w:val="single" w:sz="4" w:space="0" w:color="auto"/>
              <w:right w:val="single" w:sz="4" w:space="0" w:color="auto"/>
            </w:tcBorders>
            <w:shd w:val="clear" w:color="000000" w:fill="FFFFFF"/>
            <w:noWrap/>
            <w:vAlign w:val="center"/>
            <w:hideMark/>
          </w:tcPr>
          <w:p w14:paraId="0B727A9A" w14:textId="77777777" w:rsidR="00432146" w:rsidRPr="00047A81" w:rsidRDefault="00432146" w:rsidP="00432146">
            <w:pPr>
              <w:pStyle w:val="Zkladntext"/>
              <w:jc w:val="center"/>
              <w:rPr>
                <w:lang w:eastAsia="sk-SK"/>
              </w:rPr>
            </w:pPr>
            <w:r w:rsidRPr="00047A81">
              <w:rPr>
                <w:lang w:eastAsia="sk-SK"/>
              </w:rPr>
              <w:t>1</w:t>
            </w:r>
          </w:p>
        </w:tc>
      </w:tr>
      <w:tr w:rsidR="00432146" w:rsidRPr="00047A81" w14:paraId="15779104"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4D1E7B77" w14:textId="77777777" w:rsidR="00432146" w:rsidRPr="00047A81" w:rsidRDefault="00432146" w:rsidP="00432146">
            <w:pPr>
              <w:pStyle w:val="Zkladntext"/>
              <w:jc w:val="center"/>
              <w:rPr>
                <w:lang w:eastAsia="sk-SK"/>
              </w:rPr>
            </w:pPr>
            <w:r w:rsidRPr="00047A81">
              <w:rPr>
                <w:lang w:eastAsia="sk-SK"/>
              </w:rPr>
              <w:t>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25737560" w14:textId="77777777" w:rsidR="00432146" w:rsidRPr="00047A81" w:rsidRDefault="00432146" w:rsidP="00432146">
            <w:pPr>
              <w:pStyle w:val="Zkladntext"/>
              <w:jc w:val="center"/>
              <w:rPr>
                <w:lang w:eastAsia="sk-SK"/>
              </w:rPr>
            </w:pPr>
            <w:r w:rsidRPr="00047A81">
              <w:rPr>
                <w:lang w:eastAsia="sk-SK"/>
              </w:rPr>
              <w:t>13</w:t>
            </w:r>
          </w:p>
        </w:tc>
        <w:tc>
          <w:tcPr>
            <w:tcW w:w="1140" w:type="dxa"/>
            <w:tcBorders>
              <w:top w:val="nil"/>
              <w:left w:val="nil"/>
              <w:bottom w:val="single" w:sz="4" w:space="0" w:color="auto"/>
              <w:right w:val="single" w:sz="4" w:space="0" w:color="auto"/>
            </w:tcBorders>
            <w:shd w:val="clear" w:color="000000" w:fill="FFFFFF"/>
            <w:noWrap/>
            <w:vAlign w:val="center"/>
            <w:hideMark/>
          </w:tcPr>
          <w:p w14:paraId="596AA1FD"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6AD55700" w14:textId="77777777" w:rsidR="00432146" w:rsidRPr="00047A81" w:rsidRDefault="00432146" w:rsidP="00432146">
            <w:pPr>
              <w:pStyle w:val="Zkladntext"/>
              <w:jc w:val="center"/>
              <w:rPr>
                <w:lang w:eastAsia="sk-SK"/>
              </w:rPr>
            </w:pPr>
            <w:r w:rsidRPr="00047A81">
              <w:rPr>
                <w:lang w:eastAsia="sk-SK"/>
              </w:rPr>
              <w:t>10</w:t>
            </w:r>
          </w:p>
        </w:tc>
      </w:tr>
      <w:tr w:rsidR="00432146" w:rsidRPr="00047A81" w14:paraId="54B6203D"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2702FD3A" w14:textId="77777777" w:rsidR="00432146" w:rsidRPr="00047A81" w:rsidRDefault="00432146" w:rsidP="00432146">
            <w:pPr>
              <w:pStyle w:val="Zkladntext"/>
              <w:jc w:val="center"/>
              <w:rPr>
                <w:lang w:eastAsia="sk-SK"/>
              </w:rPr>
            </w:pPr>
            <w:r w:rsidRPr="00047A81">
              <w:rPr>
                <w:lang w:eastAsia="sk-SK"/>
              </w:rPr>
              <w:t>Technologické 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38B96B71" w14:textId="77777777" w:rsidR="00432146" w:rsidRPr="00047A81" w:rsidRDefault="00432146" w:rsidP="00432146">
            <w:pPr>
              <w:pStyle w:val="Zkladntext"/>
              <w:jc w:val="center"/>
              <w:rPr>
                <w:lang w:eastAsia="sk-SK"/>
              </w:rPr>
            </w:pPr>
            <w:r w:rsidRPr="00047A81">
              <w:rPr>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3C5BB1EE"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24C5D62C" w14:textId="77777777" w:rsidR="00432146" w:rsidRPr="00047A81" w:rsidRDefault="00432146" w:rsidP="00432146">
            <w:pPr>
              <w:pStyle w:val="Zkladntext"/>
              <w:jc w:val="center"/>
              <w:rPr>
                <w:lang w:eastAsia="sk-SK"/>
              </w:rPr>
            </w:pPr>
            <w:r w:rsidRPr="00047A81">
              <w:rPr>
                <w:lang w:eastAsia="sk-SK"/>
              </w:rPr>
              <w:t>16</w:t>
            </w:r>
          </w:p>
        </w:tc>
      </w:tr>
      <w:tr w:rsidR="00432146" w:rsidRPr="00047A81" w14:paraId="5678D2E1"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69FF9E39" w14:textId="77777777" w:rsidR="00432146" w:rsidRPr="00047A81" w:rsidRDefault="00432146" w:rsidP="00432146">
            <w:pPr>
              <w:pStyle w:val="Zkladntext"/>
              <w:jc w:val="center"/>
              <w:rPr>
                <w:lang w:eastAsia="sk-SK"/>
              </w:rPr>
            </w:pPr>
            <w:r w:rsidRPr="00047A81">
              <w:rPr>
                <w:lang w:eastAsia="sk-SK"/>
              </w:rPr>
              <w:t>UK</w:t>
            </w:r>
          </w:p>
        </w:tc>
        <w:tc>
          <w:tcPr>
            <w:tcW w:w="1140" w:type="dxa"/>
            <w:tcBorders>
              <w:top w:val="nil"/>
              <w:left w:val="nil"/>
              <w:bottom w:val="single" w:sz="4" w:space="0" w:color="auto"/>
              <w:right w:val="single" w:sz="4" w:space="0" w:color="auto"/>
            </w:tcBorders>
            <w:shd w:val="clear" w:color="000000" w:fill="FFFFFF"/>
            <w:noWrap/>
            <w:vAlign w:val="center"/>
            <w:hideMark/>
          </w:tcPr>
          <w:p w14:paraId="0E65D74A" w14:textId="77777777" w:rsidR="00432146" w:rsidRPr="00047A81" w:rsidRDefault="00432146" w:rsidP="00432146">
            <w:pPr>
              <w:pStyle w:val="Zkladntext"/>
              <w:jc w:val="center"/>
              <w:rPr>
                <w:lang w:eastAsia="sk-SK"/>
              </w:rPr>
            </w:pPr>
            <w:r w:rsidRPr="00047A81">
              <w:rPr>
                <w:lang w:eastAsia="sk-SK"/>
              </w:rPr>
              <w:t>19</w:t>
            </w:r>
          </w:p>
        </w:tc>
        <w:tc>
          <w:tcPr>
            <w:tcW w:w="1140" w:type="dxa"/>
            <w:tcBorders>
              <w:top w:val="nil"/>
              <w:left w:val="nil"/>
              <w:bottom w:val="single" w:sz="4" w:space="0" w:color="auto"/>
              <w:right w:val="single" w:sz="4" w:space="0" w:color="auto"/>
            </w:tcBorders>
            <w:shd w:val="clear" w:color="000000" w:fill="FFFFFF"/>
            <w:noWrap/>
            <w:vAlign w:val="center"/>
            <w:hideMark/>
          </w:tcPr>
          <w:p w14:paraId="7400D88B"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5F804235" w14:textId="77777777" w:rsidR="00432146" w:rsidRPr="00047A81" w:rsidRDefault="00432146" w:rsidP="00432146">
            <w:pPr>
              <w:pStyle w:val="Zkladntext"/>
              <w:jc w:val="center"/>
              <w:rPr>
                <w:lang w:eastAsia="sk-SK"/>
              </w:rPr>
            </w:pPr>
            <w:r w:rsidRPr="00047A81">
              <w:rPr>
                <w:lang w:eastAsia="sk-SK"/>
              </w:rPr>
              <w:t>15</w:t>
            </w:r>
          </w:p>
        </w:tc>
      </w:tr>
      <w:tr w:rsidR="00432146" w:rsidRPr="00047A81" w14:paraId="21FE8CE7"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743EE397" w14:textId="77777777" w:rsidR="00432146" w:rsidRPr="00047A81" w:rsidRDefault="00432146" w:rsidP="00432146">
            <w:pPr>
              <w:pStyle w:val="Zkladntext"/>
              <w:jc w:val="center"/>
              <w:rPr>
                <w:lang w:eastAsia="sk-SK"/>
              </w:rPr>
            </w:pPr>
            <w:r w:rsidRPr="00047A81">
              <w:rPr>
                <w:lang w:eastAsia="sk-SK"/>
              </w:rPr>
              <w:t>ATS</w:t>
            </w:r>
          </w:p>
        </w:tc>
        <w:tc>
          <w:tcPr>
            <w:tcW w:w="1140" w:type="dxa"/>
            <w:tcBorders>
              <w:top w:val="nil"/>
              <w:left w:val="nil"/>
              <w:bottom w:val="single" w:sz="4" w:space="0" w:color="auto"/>
              <w:right w:val="single" w:sz="4" w:space="0" w:color="auto"/>
            </w:tcBorders>
            <w:shd w:val="clear" w:color="000000" w:fill="FFFFFF"/>
            <w:noWrap/>
            <w:vAlign w:val="center"/>
            <w:hideMark/>
          </w:tcPr>
          <w:p w14:paraId="2BAE209A" w14:textId="77777777" w:rsidR="00432146" w:rsidRPr="00047A81" w:rsidRDefault="00432146" w:rsidP="00432146">
            <w:pPr>
              <w:pStyle w:val="Zkladntext"/>
              <w:jc w:val="center"/>
              <w:rPr>
                <w:lang w:eastAsia="sk-SK"/>
              </w:rPr>
            </w:pPr>
            <w:r w:rsidRPr="00047A81">
              <w:rPr>
                <w:lang w:eastAsia="sk-SK"/>
              </w:rPr>
              <w:t>11</w:t>
            </w:r>
          </w:p>
        </w:tc>
        <w:tc>
          <w:tcPr>
            <w:tcW w:w="1140" w:type="dxa"/>
            <w:tcBorders>
              <w:top w:val="nil"/>
              <w:left w:val="nil"/>
              <w:bottom w:val="single" w:sz="4" w:space="0" w:color="auto"/>
              <w:right w:val="single" w:sz="4" w:space="0" w:color="auto"/>
            </w:tcBorders>
            <w:shd w:val="clear" w:color="000000" w:fill="FFFFFF"/>
            <w:noWrap/>
            <w:vAlign w:val="center"/>
            <w:hideMark/>
          </w:tcPr>
          <w:p w14:paraId="52257A74"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02D78B10" w14:textId="77777777" w:rsidR="00432146" w:rsidRPr="00047A81" w:rsidRDefault="00432146" w:rsidP="00432146">
            <w:pPr>
              <w:pStyle w:val="Zkladntext"/>
              <w:jc w:val="center"/>
              <w:rPr>
                <w:lang w:eastAsia="sk-SK"/>
              </w:rPr>
            </w:pPr>
            <w:r w:rsidRPr="00047A81">
              <w:rPr>
                <w:lang w:eastAsia="sk-SK"/>
              </w:rPr>
              <w:t>9</w:t>
            </w:r>
          </w:p>
        </w:tc>
      </w:tr>
      <w:tr w:rsidR="00432146" w:rsidRPr="00047A81" w14:paraId="11FDBE23"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3D703437" w14:textId="77777777" w:rsidR="00432146" w:rsidRPr="00047A81" w:rsidRDefault="00432146" w:rsidP="00432146">
            <w:pPr>
              <w:pStyle w:val="Zkladntext"/>
              <w:jc w:val="center"/>
              <w:rPr>
                <w:lang w:eastAsia="sk-SK"/>
              </w:rPr>
            </w:pPr>
            <w:r w:rsidRPr="00047A81">
              <w:rPr>
                <w:lang w:eastAsia="sk-SK"/>
              </w:rPr>
              <w:t>Čerpadlá</w:t>
            </w:r>
          </w:p>
        </w:tc>
        <w:tc>
          <w:tcPr>
            <w:tcW w:w="1140" w:type="dxa"/>
            <w:tcBorders>
              <w:top w:val="nil"/>
              <w:left w:val="nil"/>
              <w:bottom w:val="single" w:sz="4" w:space="0" w:color="auto"/>
              <w:right w:val="single" w:sz="4" w:space="0" w:color="auto"/>
            </w:tcBorders>
            <w:shd w:val="clear" w:color="000000" w:fill="FFFFFF"/>
            <w:noWrap/>
            <w:vAlign w:val="center"/>
            <w:hideMark/>
          </w:tcPr>
          <w:p w14:paraId="148FF89A" w14:textId="77777777" w:rsidR="00432146" w:rsidRPr="00047A81" w:rsidRDefault="00432146" w:rsidP="00432146">
            <w:pPr>
              <w:pStyle w:val="Zkladntext"/>
              <w:jc w:val="center"/>
              <w:rPr>
                <w:lang w:eastAsia="sk-SK"/>
              </w:rPr>
            </w:pPr>
            <w:r w:rsidRPr="00047A81">
              <w:rPr>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7240DE85"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3DA58575" w14:textId="77777777" w:rsidR="00432146" w:rsidRPr="00047A81" w:rsidRDefault="00432146" w:rsidP="00432146">
            <w:pPr>
              <w:pStyle w:val="Zkladntext"/>
              <w:jc w:val="center"/>
              <w:rPr>
                <w:lang w:eastAsia="sk-SK"/>
              </w:rPr>
            </w:pPr>
            <w:r w:rsidRPr="00047A81">
              <w:rPr>
                <w:lang w:eastAsia="sk-SK"/>
              </w:rPr>
              <w:t>2</w:t>
            </w:r>
          </w:p>
        </w:tc>
      </w:tr>
      <w:tr w:rsidR="00432146" w:rsidRPr="00047A81" w14:paraId="4C454000"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4E73F604" w14:textId="77777777" w:rsidR="00432146" w:rsidRPr="00047A81" w:rsidRDefault="00432146" w:rsidP="00432146">
            <w:pPr>
              <w:pStyle w:val="Zkladntext"/>
              <w:jc w:val="center"/>
              <w:rPr>
                <w:lang w:eastAsia="sk-SK"/>
              </w:rPr>
            </w:pPr>
            <w:r w:rsidRPr="00047A81">
              <w:rPr>
                <w:lang w:eastAsia="sk-SK"/>
              </w:rPr>
              <w:t>REZERVA</w:t>
            </w:r>
          </w:p>
        </w:tc>
        <w:tc>
          <w:tcPr>
            <w:tcW w:w="1140" w:type="dxa"/>
            <w:tcBorders>
              <w:top w:val="nil"/>
              <w:left w:val="nil"/>
              <w:bottom w:val="single" w:sz="4" w:space="0" w:color="auto"/>
              <w:right w:val="single" w:sz="4" w:space="0" w:color="auto"/>
            </w:tcBorders>
            <w:shd w:val="clear" w:color="000000" w:fill="FFFFFF"/>
            <w:noWrap/>
            <w:vAlign w:val="center"/>
            <w:hideMark/>
          </w:tcPr>
          <w:p w14:paraId="51B1E539" w14:textId="77777777" w:rsidR="00432146" w:rsidRPr="00047A81" w:rsidRDefault="00432146" w:rsidP="00432146">
            <w:pPr>
              <w:pStyle w:val="Zkladntext"/>
              <w:jc w:val="center"/>
              <w:rPr>
                <w:lang w:eastAsia="sk-SK"/>
              </w:rPr>
            </w:pPr>
            <w:r w:rsidRPr="00047A81">
              <w:rPr>
                <w:lang w:eastAsia="sk-SK"/>
              </w:rPr>
              <w:t>1</w:t>
            </w:r>
          </w:p>
        </w:tc>
        <w:tc>
          <w:tcPr>
            <w:tcW w:w="1140" w:type="dxa"/>
            <w:tcBorders>
              <w:top w:val="nil"/>
              <w:left w:val="nil"/>
              <w:bottom w:val="single" w:sz="4" w:space="0" w:color="auto"/>
              <w:right w:val="single" w:sz="4" w:space="0" w:color="auto"/>
            </w:tcBorders>
            <w:shd w:val="clear" w:color="000000" w:fill="FFFFFF"/>
            <w:noWrap/>
            <w:vAlign w:val="center"/>
            <w:hideMark/>
          </w:tcPr>
          <w:p w14:paraId="30B39985"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751546AD" w14:textId="77777777" w:rsidR="00432146" w:rsidRPr="00047A81" w:rsidRDefault="00432146" w:rsidP="00432146">
            <w:pPr>
              <w:pStyle w:val="Zkladntext"/>
              <w:jc w:val="center"/>
              <w:rPr>
                <w:lang w:eastAsia="sk-SK"/>
              </w:rPr>
            </w:pPr>
            <w:r w:rsidRPr="00047A81">
              <w:rPr>
                <w:lang w:eastAsia="sk-SK"/>
              </w:rPr>
              <w:t>1</w:t>
            </w:r>
          </w:p>
        </w:tc>
      </w:tr>
      <w:tr w:rsidR="00432146" w:rsidRPr="00047A81" w14:paraId="0D52218E" w14:textId="77777777" w:rsidTr="00432146">
        <w:trPr>
          <w:trHeight w:val="270"/>
        </w:trPr>
        <w:tc>
          <w:tcPr>
            <w:tcW w:w="4826" w:type="dxa"/>
            <w:tcBorders>
              <w:top w:val="nil"/>
              <w:left w:val="single" w:sz="8" w:space="0" w:color="auto"/>
              <w:bottom w:val="single" w:sz="8" w:space="0" w:color="auto"/>
              <w:right w:val="single" w:sz="4" w:space="0" w:color="auto"/>
            </w:tcBorders>
            <w:shd w:val="clear" w:color="000000" w:fill="FFFFFF"/>
            <w:noWrap/>
            <w:vAlign w:val="center"/>
            <w:hideMark/>
          </w:tcPr>
          <w:p w14:paraId="17B5223C" w14:textId="77777777" w:rsidR="00432146" w:rsidRPr="00047A81" w:rsidRDefault="00432146" w:rsidP="00432146">
            <w:pPr>
              <w:pStyle w:val="Zkladntext"/>
              <w:jc w:val="center"/>
              <w:rPr>
                <w:lang w:eastAsia="sk-SK"/>
              </w:rPr>
            </w:pPr>
            <w:r w:rsidRPr="00047A81">
              <w:rPr>
                <w:lang w:eastAsia="sk-SK"/>
              </w:rPr>
              <w:t>Spolu</w:t>
            </w:r>
          </w:p>
        </w:tc>
        <w:tc>
          <w:tcPr>
            <w:tcW w:w="1140" w:type="dxa"/>
            <w:tcBorders>
              <w:top w:val="nil"/>
              <w:left w:val="nil"/>
              <w:bottom w:val="single" w:sz="8" w:space="0" w:color="auto"/>
              <w:right w:val="single" w:sz="4" w:space="0" w:color="auto"/>
            </w:tcBorders>
            <w:shd w:val="clear" w:color="000000" w:fill="FFFFFF"/>
            <w:noWrap/>
            <w:vAlign w:val="center"/>
            <w:hideMark/>
          </w:tcPr>
          <w:p w14:paraId="1AEF104C" w14:textId="77777777" w:rsidR="00432146" w:rsidRPr="00047A81" w:rsidRDefault="00432146" w:rsidP="00432146">
            <w:pPr>
              <w:pStyle w:val="Zkladntext"/>
              <w:jc w:val="center"/>
              <w:rPr>
                <w:lang w:eastAsia="sk-SK"/>
              </w:rPr>
            </w:pPr>
            <w:r w:rsidRPr="00047A81">
              <w:rPr>
                <w:lang w:eastAsia="sk-SK"/>
              </w:rPr>
              <w:t>182</w:t>
            </w:r>
          </w:p>
        </w:tc>
        <w:tc>
          <w:tcPr>
            <w:tcW w:w="1140" w:type="dxa"/>
            <w:tcBorders>
              <w:top w:val="nil"/>
              <w:left w:val="nil"/>
              <w:bottom w:val="single" w:sz="8" w:space="0" w:color="auto"/>
              <w:right w:val="single" w:sz="4" w:space="0" w:color="auto"/>
            </w:tcBorders>
            <w:shd w:val="clear" w:color="000000" w:fill="FFFFFF"/>
            <w:noWrap/>
            <w:vAlign w:val="center"/>
            <w:hideMark/>
          </w:tcPr>
          <w:p w14:paraId="6050E56F" w14:textId="77777777" w:rsidR="00432146" w:rsidRPr="00047A81" w:rsidRDefault="00432146" w:rsidP="00432146">
            <w:pPr>
              <w:pStyle w:val="Zkladntext"/>
              <w:jc w:val="center"/>
              <w:rPr>
                <w:lang w:eastAsia="sk-SK"/>
              </w:rPr>
            </w:pPr>
            <w:r w:rsidRPr="00047A81">
              <w:rPr>
                <w:lang w:eastAsia="sk-SK"/>
              </w:rPr>
              <w:t>0,58</w:t>
            </w:r>
          </w:p>
        </w:tc>
        <w:tc>
          <w:tcPr>
            <w:tcW w:w="1966" w:type="dxa"/>
            <w:tcBorders>
              <w:top w:val="nil"/>
              <w:left w:val="nil"/>
              <w:bottom w:val="single" w:sz="8" w:space="0" w:color="auto"/>
              <w:right w:val="single" w:sz="4" w:space="0" w:color="auto"/>
            </w:tcBorders>
            <w:shd w:val="clear" w:color="000000" w:fill="FFFFFF"/>
            <w:noWrap/>
            <w:vAlign w:val="center"/>
            <w:hideMark/>
          </w:tcPr>
          <w:p w14:paraId="1A7ECB83" w14:textId="77777777" w:rsidR="00432146" w:rsidRPr="00047A81" w:rsidRDefault="00432146" w:rsidP="00432146">
            <w:pPr>
              <w:pStyle w:val="Zkladntext"/>
              <w:jc w:val="center"/>
              <w:rPr>
                <w:color w:val="FF0000"/>
                <w:lang w:eastAsia="sk-SK"/>
              </w:rPr>
            </w:pPr>
            <w:r w:rsidRPr="00047A81">
              <w:rPr>
                <w:color w:val="FF0000"/>
                <w:lang w:eastAsia="sk-SK"/>
              </w:rPr>
              <w:t>106</w:t>
            </w:r>
          </w:p>
        </w:tc>
      </w:tr>
    </w:tbl>
    <w:p w14:paraId="2A3BA1D9" w14:textId="77777777" w:rsidR="00432146" w:rsidRPr="00226571" w:rsidRDefault="00432146" w:rsidP="00432146">
      <w:pPr>
        <w:pStyle w:val="Zkladntext"/>
        <w:spacing w:before="240"/>
        <w:jc w:val="both"/>
      </w:pPr>
      <w:bookmarkStart w:id="461" w:name="_Toc254088173"/>
      <w:bookmarkStart w:id="462" w:name="_Toc254088221"/>
      <w:bookmarkStart w:id="463" w:name="_Toc254088272"/>
      <w:r w:rsidRPr="00226571">
        <w:t>Navrhovaný istič pred elektromerom: In=160A, 3P.</w:t>
      </w:r>
    </w:p>
    <w:p w14:paraId="4CBCDCDF" w14:textId="77777777" w:rsidR="00432146" w:rsidRPr="00226571" w:rsidRDefault="00432146" w:rsidP="00432146">
      <w:pPr>
        <w:pStyle w:val="Zkladntext"/>
        <w:jc w:val="both"/>
        <w:rPr>
          <w:bCs/>
          <w:szCs w:val="12"/>
          <w:lang w:eastAsia="sk-SK"/>
        </w:rPr>
      </w:pPr>
    </w:p>
    <w:p w14:paraId="04722517" w14:textId="77777777" w:rsidR="00432146" w:rsidRPr="00226571" w:rsidRDefault="00432146" w:rsidP="00432146">
      <w:pPr>
        <w:pStyle w:val="Zkladntext"/>
        <w:jc w:val="both"/>
        <w:rPr>
          <w:bCs/>
          <w:szCs w:val="12"/>
          <w:lang w:eastAsia="sk-SK"/>
        </w:rPr>
      </w:pPr>
      <w:r w:rsidRPr="00226571">
        <w:rPr>
          <w:bCs/>
          <w:szCs w:val="12"/>
          <w:lang w:eastAsia="sk-SK"/>
        </w:rPr>
        <w:t>Ročná spotreba bola stanovená na základe nasledujúcich vstupných údajov :</w:t>
      </w:r>
    </w:p>
    <w:p w14:paraId="2A05A12C" w14:textId="7E570338" w:rsidR="00432146" w:rsidRPr="00226571" w:rsidRDefault="00432146">
      <w:pPr>
        <w:pStyle w:val="Zkladntext"/>
        <w:numPr>
          <w:ilvl w:val="0"/>
          <w:numId w:val="92"/>
        </w:numPr>
        <w:jc w:val="both"/>
        <w:rPr>
          <w:bCs/>
          <w:szCs w:val="12"/>
        </w:rPr>
      </w:pPr>
      <w:r w:rsidRPr="00226571">
        <w:rPr>
          <w:bCs/>
          <w:szCs w:val="12"/>
        </w:rPr>
        <w:t>počet prevádzkových hodín za 1 deň</w:t>
      </w:r>
      <w:r>
        <w:rPr>
          <w:bCs/>
          <w:szCs w:val="12"/>
        </w:rPr>
        <w:tab/>
      </w:r>
      <w:r>
        <w:rPr>
          <w:bCs/>
          <w:szCs w:val="12"/>
        </w:rPr>
        <w:tab/>
      </w:r>
      <w:r>
        <w:rPr>
          <w:bCs/>
          <w:szCs w:val="12"/>
        </w:rPr>
        <w:tab/>
      </w:r>
      <w:r>
        <w:rPr>
          <w:bCs/>
          <w:szCs w:val="12"/>
        </w:rPr>
        <w:tab/>
        <w:t>2</w:t>
      </w:r>
      <w:r w:rsidRPr="00226571">
        <w:rPr>
          <w:bCs/>
          <w:szCs w:val="12"/>
        </w:rPr>
        <w:t>4 hodín</w:t>
      </w:r>
    </w:p>
    <w:p w14:paraId="3504E934" w14:textId="161FE904" w:rsidR="00432146" w:rsidRPr="00226571" w:rsidRDefault="00432146">
      <w:pPr>
        <w:pStyle w:val="Zkladntext"/>
        <w:numPr>
          <w:ilvl w:val="0"/>
          <w:numId w:val="92"/>
        </w:numPr>
        <w:jc w:val="both"/>
        <w:rPr>
          <w:bCs/>
          <w:szCs w:val="12"/>
        </w:rPr>
      </w:pPr>
      <w:r w:rsidRPr="00226571">
        <w:rPr>
          <w:bCs/>
          <w:szCs w:val="12"/>
        </w:rPr>
        <w:t>súčasnosť vzájomného chodu za 24 hodín</w:t>
      </w:r>
      <w:r>
        <w:rPr>
          <w:bCs/>
          <w:szCs w:val="12"/>
        </w:rPr>
        <w:tab/>
      </w:r>
      <w:r>
        <w:rPr>
          <w:bCs/>
          <w:szCs w:val="12"/>
        </w:rPr>
        <w:tab/>
      </w:r>
      <w:r>
        <w:rPr>
          <w:bCs/>
          <w:szCs w:val="12"/>
        </w:rPr>
        <w:tab/>
      </w:r>
      <w:r w:rsidRPr="00226571">
        <w:rPr>
          <w:bCs/>
          <w:szCs w:val="12"/>
        </w:rPr>
        <w:t>0,5</w:t>
      </w:r>
    </w:p>
    <w:p w14:paraId="18735007" w14:textId="77777777" w:rsidR="00432146" w:rsidRPr="00226571" w:rsidRDefault="00432146" w:rsidP="00432146">
      <w:pPr>
        <w:pStyle w:val="Zkladntext"/>
        <w:jc w:val="both"/>
        <w:rPr>
          <w:b/>
          <w:bCs/>
          <w:szCs w:val="12"/>
        </w:rPr>
      </w:pPr>
    </w:p>
    <w:p w14:paraId="1AD1D1BF" w14:textId="012292FC" w:rsidR="00432146" w:rsidRDefault="00432146" w:rsidP="00432146">
      <w:pPr>
        <w:pStyle w:val="Zkladntext"/>
        <w:jc w:val="both"/>
        <w:rPr>
          <w:b/>
          <w:bCs/>
          <w:szCs w:val="12"/>
        </w:rPr>
      </w:pPr>
      <w:r w:rsidRPr="00226571">
        <w:rPr>
          <w:b/>
          <w:bCs/>
          <w:szCs w:val="12"/>
        </w:rPr>
        <w:t>Predpokladaná ročná spotreba A=</w:t>
      </w:r>
      <w:r>
        <w:rPr>
          <w:b/>
          <w:bCs/>
          <w:szCs w:val="12"/>
        </w:rPr>
        <w:t>1</w:t>
      </w:r>
      <w:r w:rsidRPr="00226571">
        <w:rPr>
          <w:b/>
          <w:bCs/>
          <w:szCs w:val="12"/>
        </w:rPr>
        <w:t>2</w:t>
      </w:r>
      <w:r>
        <w:rPr>
          <w:b/>
          <w:bCs/>
          <w:szCs w:val="12"/>
        </w:rPr>
        <w:t>00</w:t>
      </w:r>
      <w:r w:rsidRPr="00226571">
        <w:rPr>
          <w:b/>
          <w:bCs/>
          <w:szCs w:val="12"/>
        </w:rPr>
        <w:t xml:space="preserve"> MWh.</w:t>
      </w:r>
    </w:p>
    <w:p w14:paraId="266D7962" w14:textId="77777777" w:rsidR="00FD7F2F" w:rsidRPr="00226571" w:rsidRDefault="00FD7F2F" w:rsidP="00432146">
      <w:pPr>
        <w:pStyle w:val="Zkladntext"/>
        <w:jc w:val="both"/>
        <w:rPr>
          <w:b/>
          <w:bCs/>
          <w:szCs w:val="12"/>
        </w:rPr>
      </w:pPr>
    </w:p>
    <w:p w14:paraId="7E683E83" w14:textId="0B05109F" w:rsidR="00432146" w:rsidRPr="00432146" w:rsidRDefault="00432146" w:rsidP="00FD7F2F">
      <w:pPr>
        <w:pStyle w:val="Nadpis4"/>
      </w:pPr>
      <w:bookmarkStart w:id="464" w:name="_Toc165616768"/>
      <w:r w:rsidRPr="00432146">
        <w:t>PRÚDOVÉ A VÝKONOVÉ ÚDAJE</w:t>
      </w:r>
      <w:bookmarkEnd w:id="461"/>
      <w:bookmarkEnd w:id="462"/>
      <w:bookmarkEnd w:id="463"/>
      <w:bookmarkEnd w:id="464"/>
    </w:p>
    <w:p w14:paraId="0033154A" w14:textId="77777777" w:rsidR="00432146" w:rsidRPr="00CF71DA" w:rsidRDefault="00432146" w:rsidP="00432146">
      <w:pPr>
        <w:pStyle w:val="Zkladntext"/>
        <w:jc w:val="both"/>
        <w:rPr>
          <w:rFonts w:eastAsiaTheme="minorEastAsia"/>
          <w:lang w:eastAsia="sk-SK"/>
        </w:rPr>
      </w:pPr>
      <w:r w:rsidRPr="00CF71DA">
        <w:rPr>
          <w:rFonts w:eastAsiaTheme="minorEastAsia"/>
          <w:lang w:eastAsia="sk-SK"/>
        </w:rPr>
        <w:t xml:space="preserve">Pre uvedenú spotrebu bol zvolený DG typ </w:t>
      </w:r>
      <w:proofErr w:type="spellStart"/>
      <w:r w:rsidRPr="00CF71DA">
        <w:rPr>
          <w:rFonts w:eastAsiaTheme="minorEastAsia"/>
          <w:lang w:eastAsia="sk-SK"/>
        </w:rPr>
        <w:t>Applipower</w:t>
      </w:r>
      <w:proofErr w:type="spellEnd"/>
      <w:r w:rsidRPr="00CF71DA">
        <w:rPr>
          <w:rFonts w:eastAsiaTheme="minorEastAsia"/>
          <w:lang w:eastAsia="sk-SK"/>
        </w:rPr>
        <w:t xml:space="preserve"> </w:t>
      </w:r>
      <w:proofErr w:type="spellStart"/>
      <w:r w:rsidRPr="00CF71DA">
        <w:rPr>
          <w:rFonts w:eastAsiaTheme="minorEastAsia"/>
          <w:lang w:eastAsia="sk-SK"/>
        </w:rPr>
        <w:t>Motorgenerátor</w:t>
      </w:r>
      <w:proofErr w:type="spellEnd"/>
      <w:r w:rsidRPr="00CF71DA">
        <w:rPr>
          <w:rFonts w:eastAsiaTheme="minorEastAsia"/>
          <w:lang w:eastAsia="sk-SK"/>
        </w:rPr>
        <w:t xml:space="preserve"> GP110S/B, nádrž 250L, váha 1980 s</w:t>
      </w:r>
      <w:r>
        <w:rPr>
          <w:rFonts w:eastAsiaTheme="minorEastAsia"/>
          <w:lang w:eastAsia="sk-SK"/>
        </w:rPr>
        <w:t> </w:t>
      </w:r>
      <w:r w:rsidRPr="00CF71DA">
        <w:rPr>
          <w:rFonts w:eastAsiaTheme="minorEastAsia"/>
          <w:lang w:eastAsia="sk-SK"/>
        </w:rPr>
        <w:t>náplňami</w:t>
      </w:r>
      <w:r>
        <w:rPr>
          <w:rFonts w:eastAsiaTheme="minorEastAsia"/>
          <w:lang w:eastAsia="sk-SK"/>
        </w:rPr>
        <w:t xml:space="preserve"> </w:t>
      </w:r>
      <w:r w:rsidRPr="00CF71DA">
        <w:rPr>
          <w:rFonts w:eastAsiaTheme="minorEastAsia"/>
          <w:lang w:eastAsia="sk-SK"/>
        </w:rPr>
        <w:t xml:space="preserve">s menovitým základným výkonom 110kVA/88kW, In=158,7A, </w:t>
      </w:r>
      <w:proofErr w:type="spellStart"/>
      <w:r w:rsidRPr="00CF71DA">
        <w:rPr>
          <w:rFonts w:eastAsiaTheme="minorEastAsia"/>
          <w:lang w:eastAsia="sk-SK"/>
        </w:rPr>
        <w:t>Ir</w:t>
      </w:r>
      <w:proofErr w:type="spellEnd"/>
      <w:r w:rsidRPr="00CF71DA">
        <w:rPr>
          <w:rFonts w:eastAsiaTheme="minorEastAsia"/>
          <w:lang w:eastAsia="sk-SK"/>
        </w:rPr>
        <w:t>= 1</w:t>
      </w:r>
      <w:r>
        <w:rPr>
          <w:rFonts w:eastAsiaTheme="minorEastAsia"/>
          <w:lang w:eastAsia="sk-SK"/>
        </w:rPr>
        <w:t>60</w:t>
      </w:r>
      <w:r w:rsidRPr="00CF71DA">
        <w:rPr>
          <w:rFonts w:eastAsiaTheme="minorEastAsia"/>
          <w:lang w:eastAsia="sk-SK"/>
        </w:rPr>
        <w:t>A</w:t>
      </w:r>
    </w:p>
    <w:p w14:paraId="42C4685D" w14:textId="0B466BF5" w:rsidR="00432146" w:rsidRDefault="00432146" w:rsidP="00432146">
      <w:pPr>
        <w:pStyle w:val="Zkladntext"/>
        <w:jc w:val="both"/>
      </w:pPr>
      <w:r w:rsidRPr="00CF71DA">
        <w:t>Vyhodnotenie skratovej bezpečnosti - všetky použité komponenty musia vyššie uvedeným skratovým údajom vyhovovať.</w:t>
      </w:r>
    </w:p>
    <w:p w14:paraId="27A847FC" w14:textId="77777777" w:rsidR="00FD7F2F" w:rsidRPr="00CF71DA" w:rsidRDefault="00FD7F2F" w:rsidP="00432146">
      <w:pPr>
        <w:pStyle w:val="Zkladntext"/>
        <w:jc w:val="both"/>
      </w:pPr>
    </w:p>
    <w:p w14:paraId="03E47F46" w14:textId="77777777" w:rsidR="00432146" w:rsidRPr="00432146" w:rsidRDefault="00432146" w:rsidP="00FD7F2F">
      <w:pPr>
        <w:pStyle w:val="Nadpis4"/>
      </w:pPr>
      <w:bookmarkStart w:id="465" w:name="_Toc165616769"/>
      <w:r w:rsidRPr="00432146">
        <w:t>STUPEŇ DODÁVKY ELEKTRICKEJ ENERGIE</w:t>
      </w:r>
      <w:bookmarkEnd w:id="465"/>
      <w:r w:rsidRPr="00432146">
        <w:t xml:space="preserve"> </w:t>
      </w:r>
    </w:p>
    <w:p w14:paraId="6FF346DE" w14:textId="77777777" w:rsidR="00432146" w:rsidRPr="00CF71DA" w:rsidRDefault="00432146" w:rsidP="00432146">
      <w:pPr>
        <w:pStyle w:val="Zkladntext"/>
        <w:jc w:val="both"/>
      </w:pPr>
      <w:r w:rsidRPr="00CF71DA">
        <w:tab/>
        <w:t>Dodávka el. energie bude zabezpečená v zmysle STN 34 1610 § 16 107:</w:t>
      </w:r>
    </w:p>
    <w:p w14:paraId="62F29374" w14:textId="77777777" w:rsidR="00432146" w:rsidRPr="00CF71DA" w:rsidRDefault="00432146" w:rsidP="00432146">
      <w:pPr>
        <w:pStyle w:val="Zkladntext"/>
        <w:jc w:val="both"/>
      </w:pPr>
      <w:r w:rsidRPr="00CF71DA">
        <w:t>1. stupeň – pre zariadenia ktoré si vyžadujú zálohovanie</w:t>
      </w:r>
      <w:r>
        <w:t xml:space="preserve"> - ATS</w:t>
      </w:r>
      <w:r w:rsidRPr="00CF71DA">
        <w:t>.</w:t>
      </w:r>
    </w:p>
    <w:p w14:paraId="0F0FBD0F" w14:textId="3C2A5BBB" w:rsidR="00432146" w:rsidRDefault="00432146" w:rsidP="00432146">
      <w:pPr>
        <w:pStyle w:val="Zkladntext"/>
        <w:jc w:val="both"/>
      </w:pPr>
      <w:r>
        <w:t>3</w:t>
      </w:r>
      <w:r w:rsidRPr="00CF71DA">
        <w:t>. stupeň – pre zariadenia ktoré si vyžadujú zálohovanie</w:t>
      </w:r>
      <w:r>
        <w:t xml:space="preserve"> - ostatné vývody RH</w:t>
      </w:r>
      <w:r w:rsidRPr="00CF71DA">
        <w:t>.</w:t>
      </w:r>
    </w:p>
    <w:p w14:paraId="400DF5F7" w14:textId="77777777" w:rsidR="00FD7F2F" w:rsidRPr="00CF71DA" w:rsidRDefault="00FD7F2F" w:rsidP="00432146">
      <w:pPr>
        <w:pStyle w:val="Zkladntext"/>
        <w:jc w:val="both"/>
      </w:pPr>
    </w:p>
    <w:p w14:paraId="69D49BD9" w14:textId="77777777" w:rsidR="00432146" w:rsidRPr="00432146" w:rsidRDefault="00432146" w:rsidP="00FD7F2F">
      <w:pPr>
        <w:pStyle w:val="Nadpis4"/>
      </w:pPr>
      <w:bookmarkStart w:id="466" w:name="_Toc165616770"/>
      <w:r w:rsidRPr="00432146">
        <w:t>MERANIE SPOTREBY ELEKTRICKEJ ENERGIE</w:t>
      </w:r>
      <w:bookmarkEnd w:id="466"/>
    </w:p>
    <w:p w14:paraId="1C6BC4E7" w14:textId="09E11C2D" w:rsidR="00432146" w:rsidRDefault="00432146" w:rsidP="00432146">
      <w:pPr>
        <w:pStyle w:val="Zkladntext"/>
        <w:jc w:val="both"/>
      </w:pPr>
      <w:r>
        <w:t>S p</w:t>
      </w:r>
      <w:r w:rsidRPr="00CF71DA">
        <w:t>odružn</w:t>
      </w:r>
      <w:r>
        <w:t>ým</w:t>
      </w:r>
      <w:r w:rsidRPr="00CF71DA">
        <w:t xml:space="preserve"> fakturačn</w:t>
      </w:r>
      <w:r>
        <w:t>ým</w:t>
      </w:r>
      <w:r w:rsidRPr="00CF71DA">
        <w:t xml:space="preserve"> meran</w:t>
      </w:r>
      <w:r>
        <w:t>ím</w:t>
      </w:r>
      <w:r w:rsidRPr="00CF71DA">
        <w:t xml:space="preserve"> spotreby elektrickej energie vlastnej spotreby DG  </w:t>
      </w:r>
      <w:r>
        <w:t xml:space="preserve">sa neuvažuje. </w:t>
      </w:r>
    </w:p>
    <w:p w14:paraId="1C02A099" w14:textId="77777777" w:rsidR="00FD7F2F" w:rsidRPr="00CF71DA" w:rsidRDefault="00FD7F2F" w:rsidP="00432146">
      <w:pPr>
        <w:pStyle w:val="Zkladntext"/>
        <w:jc w:val="both"/>
      </w:pPr>
    </w:p>
    <w:p w14:paraId="6D6D8910" w14:textId="77777777" w:rsidR="00432146" w:rsidRPr="00432146" w:rsidRDefault="00432146" w:rsidP="00FD7F2F">
      <w:pPr>
        <w:pStyle w:val="Nadpis4"/>
      </w:pPr>
      <w:bookmarkStart w:id="467" w:name="_Toc165616771"/>
      <w:r w:rsidRPr="00432146">
        <w:t>ROZDELENIE EL.ZARIADENÍ</w:t>
      </w:r>
      <w:bookmarkEnd w:id="467"/>
      <w:r w:rsidRPr="00432146">
        <w:t xml:space="preserve"> </w:t>
      </w:r>
    </w:p>
    <w:p w14:paraId="1E301F07" w14:textId="77777777" w:rsidR="00432146" w:rsidRPr="00CF71DA" w:rsidRDefault="00432146" w:rsidP="00432146">
      <w:pPr>
        <w:pStyle w:val="Zkladntext"/>
        <w:jc w:val="both"/>
      </w:pPr>
      <w:r w:rsidRPr="00CF71DA">
        <w:t xml:space="preserve"> </w:t>
      </w:r>
      <w:r w:rsidRPr="00CF71DA">
        <w:tab/>
        <w:t xml:space="preserve">Elektrické zariadenia v miestnosti </w:t>
      </w:r>
      <w:proofErr w:type="spellStart"/>
      <w:r w:rsidRPr="00CF71DA">
        <w:t>dieselgenerátora</w:t>
      </w:r>
      <w:proofErr w:type="spellEnd"/>
      <w:r w:rsidRPr="00CF71DA">
        <w:t xml:space="preserve"> sú zaradené v zmysle Prílohy č. 1 Vyhl. 508/2009 </w:t>
      </w:r>
      <w:proofErr w:type="spellStart"/>
      <w:r w:rsidRPr="00CF71DA">
        <w:t>Zb</w:t>
      </w:r>
      <w:proofErr w:type="spellEnd"/>
      <w:r w:rsidRPr="00CF71DA">
        <w:t xml:space="preserve"> do skupiny A/d (elektrická inštalácia v prostredí s nebezpečenstvom požiaru horľavých materiálov, kvapalín, plynov alebo prachu (vonkajší vplyv BE2) vrátane ochrany pred účinkami atmosférickej a statickej elektriny.</w:t>
      </w:r>
    </w:p>
    <w:p w14:paraId="37231EE5" w14:textId="11D8975F" w:rsidR="00432146" w:rsidRDefault="00432146" w:rsidP="00432146">
      <w:pPr>
        <w:pStyle w:val="Zkladntext"/>
        <w:jc w:val="both"/>
      </w:pPr>
      <w:r w:rsidRPr="00CF71DA">
        <w:t xml:space="preserve">Montážne práce, skúšanie, uvedenie do prevádzky, obsluhu a údržbu môže vykonať len elektrotechnik, ktorý bol oboznámený s predpismi o prevádzke elektrických zariadení a s overenou odbornou spôsobilosťou podľa Vyhlášky Úradu bezpečnosti práce SR č.508/2009. Obsluha elektrického zariadenia musí byť poučená v zmysle §20 Vyhlášky č.508/2009 a oboznámená s STN 34 3100 - Bezpečnostné predpisy pre obsluhu a prácu na elektrických zariadeniach – a musí ich dodržiavať. Elektrické zariadenia sa musia udržiavať v stave, ktorý zodpovedá platným elektrotechnickým normám a vyhláškam. Každý </w:t>
      </w:r>
      <w:r w:rsidRPr="00CF71DA">
        <w:lastRenderedPageBreak/>
        <w:t xml:space="preserve">zásah do inštalácie musí byť zakreslený do dokumentácie skutočného vyhotovenia, čo je potrebné pre prevádzku, údržbu  a odb. skúšku elektrozariadenia, ako aj výmenu jednotlivých častí zariadenia. Všetky práce musia byť vyhotovené podľa platných noriem STN v čase realizácie. Dodávateľ je povinný do jedného </w:t>
      </w:r>
      <w:proofErr w:type="spellStart"/>
      <w:r w:rsidRPr="00CF71DA">
        <w:t>paré</w:t>
      </w:r>
      <w:proofErr w:type="spellEnd"/>
      <w:r w:rsidRPr="00CF71DA">
        <w:t xml:space="preserve"> PD zakresliť skutočné zrealizovanie predmetnej elektroinštalácie.</w:t>
      </w:r>
    </w:p>
    <w:p w14:paraId="3D33D4CE" w14:textId="77777777" w:rsidR="00FD7F2F" w:rsidRDefault="00FD7F2F" w:rsidP="00432146">
      <w:pPr>
        <w:pStyle w:val="Zkladntext"/>
        <w:jc w:val="both"/>
      </w:pPr>
    </w:p>
    <w:p w14:paraId="3FC8206B" w14:textId="77777777" w:rsidR="00432146" w:rsidRPr="00432146" w:rsidRDefault="00432146" w:rsidP="00FD7F2F">
      <w:pPr>
        <w:pStyle w:val="Nadpis4"/>
      </w:pPr>
      <w:bookmarkStart w:id="468" w:name="_Toc165616772"/>
      <w:r w:rsidRPr="00432146">
        <w:t>KOMPENZÁCIA ÚČINNÍKA</w:t>
      </w:r>
      <w:bookmarkEnd w:id="468"/>
      <w:r w:rsidRPr="00432146">
        <w:t xml:space="preserve"> </w:t>
      </w:r>
    </w:p>
    <w:p w14:paraId="7B90875A" w14:textId="77777777" w:rsidR="00432146" w:rsidRPr="00CF71DA" w:rsidRDefault="00432146" w:rsidP="00432146">
      <w:pPr>
        <w:pStyle w:val="Zkladntext"/>
        <w:jc w:val="both"/>
      </w:pPr>
      <w:r w:rsidRPr="00CF71DA">
        <w:t xml:space="preserve">Kompenzácia jalových prúdov </w:t>
      </w:r>
      <w:r>
        <w:t>bude riešená po skúšobnej prevádzke a v prípade potreby bude</w:t>
      </w:r>
      <w:r w:rsidRPr="00CF71DA">
        <w:t xml:space="preserve"> riešená centrálne pre </w:t>
      </w:r>
      <w:r>
        <w:t>halu</w:t>
      </w:r>
      <w:r w:rsidRPr="00CF71DA">
        <w:t xml:space="preserve"> kompenzačným rozvádzačom pripojenými k hlavnému rozvádzaču </w:t>
      </w:r>
      <w:r>
        <w:t>RH</w:t>
      </w:r>
      <w:r w:rsidRPr="00CF71DA">
        <w:t>.</w:t>
      </w:r>
    </w:p>
    <w:p w14:paraId="54403F45" w14:textId="65ECF6B2" w:rsidR="00432146" w:rsidRDefault="00432146" w:rsidP="00432146">
      <w:pPr>
        <w:pStyle w:val="Zkladntext"/>
      </w:pPr>
    </w:p>
    <w:p w14:paraId="4EC0F4E9" w14:textId="5B807E36" w:rsidR="00432146" w:rsidRDefault="00432146" w:rsidP="00432146">
      <w:pPr>
        <w:pStyle w:val="Zkladntext"/>
      </w:pPr>
    </w:p>
    <w:p w14:paraId="47121687" w14:textId="55F08739" w:rsidR="00432146" w:rsidRDefault="00432146" w:rsidP="00FD7F2F">
      <w:pPr>
        <w:pStyle w:val="Nadpis3"/>
      </w:pPr>
      <w:bookmarkStart w:id="469" w:name="_Toc165616773"/>
      <w:r>
        <w:t>POPIS ČINNOSTI</w:t>
      </w:r>
      <w:bookmarkEnd w:id="469"/>
    </w:p>
    <w:p w14:paraId="4A24DACC" w14:textId="77777777" w:rsidR="002F6299" w:rsidRDefault="002F6299" w:rsidP="00432146">
      <w:pPr>
        <w:pStyle w:val="Zkladntext"/>
        <w:jc w:val="both"/>
      </w:pPr>
    </w:p>
    <w:p w14:paraId="77BE7B21" w14:textId="534CF376" w:rsidR="00432146" w:rsidRPr="00432146" w:rsidRDefault="00432146" w:rsidP="00432146">
      <w:pPr>
        <w:pStyle w:val="Zkladntext"/>
        <w:jc w:val="both"/>
      </w:pPr>
      <w:r w:rsidRPr="00432146">
        <w:t xml:space="preserve">Pre pokrytie spotreby elektrickej energie vybraných technologických zariadení je navrhnutý elektrický zdrojový agregát DG </w:t>
      </w:r>
      <w:proofErr w:type="spellStart"/>
      <w:r w:rsidRPr="00432146">
        <w:t>Motorgenerátor</w:t>
      </w:r>
      <w:proofErr w:type="spellEnd"/>
      <w:r w:rsidRPr="00432146">
        <w:t xml:space="preserve"> GP110S/B s menovitým základným výkonom 110kVA/88kW umiestnený v exteriéri podľa situácie. Základné informácie – viď – katalógový list výrobcu. </w:t>
      </w:r>
      <w:bookmarkStart w:id="470" w:name="_Hlk63067535"/>
      <w:bookmarkStart w:id="471" w:name="_Hlk63067514"/>
      <w:r w:rsidRPr="00432146">
        <w:t>Napojenie vlastnej spotreby DG - predohrev a nabíjanie batérie navrhujeme samostatne meraným vývodom z RH káblom CYKY-J 5x6mm</w:t>
      </w:r>
      <w:r w:rsidRPr="00432146">
        <w:rPr>
          <w:vertAlign w:val="superscript"/>
        </w:rPr>
        <w:t>2</w:t>
      </w:r>
      <w:r w:rsidRPr="00432146">
        <w:t>.</w:t>
      </w:r>
      <w:bookmarkEnd w:id="470"/>
    </w:p>
    <w:bookmarkEnd w:id="471"/>
    <w:p w14:paraId="04CE8762" w14:textId="77777777" w:rsidR="00432146" w:rsidRPr="00432146" w:rsidRDefault="00432146" w:rsidP="00432146">
      <w:pPr>
        <w:pStyle w:val="Zkladntext"/>
        <w:jc w:val="both"/>
      </w:pPr>
      <w:r w:rsidRPr="00432146">
        <w:t xml:space="preserve">DG je v odhlučnenej kapote a má prevádzkovú nádrž s objemom 250 litrov. Prevádzková palivová nádrž je neoddeliteľnou súčasťou </w:t>
      </w:r>
      <w:proofErr w:type="spellStart"/>
      <w:r w:rsidRPr="00432146">
        <w:t>sústrojenstva</w:t>
      </w:r>
      <w:proofErr w:type="spellEnd"/>
      <w:r w:rsidRPr="00432146">
        <w:t xml:space="preserve"> s celkovou kapacitou postačujúcou na min. 24 hod. chodu pri 100% výkone. Spodok odhlučnenej kapoty je koncipovaný ako havarijná vaňa pre zachytenie všetkých prevádzkových náplní vrátane nafty. Stena a strop kapoty je izolovaná so sendvičovou konštrukciou pozostávajúcou z hlukovo-absorpčného materiálu. DG je pripojený cez rozvádzač RDG zabezpečujúci distribúciu napájania k rozvádzaču RH. DG v odhlučnenej kapote je pevne uložený na oceľovom ráme položenom na podklade - betón, odpružený je </w:t>
      </w:r>
      <w:proofErr w:type="spellStart"/>
      <w:r w:rsidRPr="00432146">
        <w:t>silentblokmi</w:t>
      </w:r>
      <w:proofErr w:type="spellEnd"/>
      <w:r w:rsidRPr="00432146">
        <w:t xml:space="preserve"> medzi motorom a rámom a medzi generátorom a je položený na odpružené koberce SILOMER, ktoré zamedzujú prenášanie vibrácií od stroja do konštrukcie budovy.</w:t>
      </w:r>
    </w:p>
    <w:p w14:paraId="7C097822" w14:textId="77777777" w:rsidR="00432146" w:rsidRPr="00432146" w:rsidRDefault="00432146" w:rsidP="00432146">
      <w:pPr>
        <w:pStyle w:val="Zkladntext"/>
        <w:jc w:val="both"/>
      </w:pPr>
    </w:p>
    <w:p w14:paraId="0AE16E1B" w14:textId="77777777" w:rsidR="00432146" w:rsidRPr="00432146" w:rsidRDefault="00432146" w:rsidP="00432146">
      <w:pPr>
        <w:pStyle w:val="Zkladntext"/>
        <w:jc w:val="both"/>
      </w:pPr>
      <w:r w:rsidRPr="00432146">
        <w:t xml:space="preserve">Z rozvádzača umiestneného na </w:t>
      </w:r>
      <w:proofErr w:type="spellStart"/>
      <w:r w:rsidRPr="00432146">
        <w:t>dieselgenerátore</w:t>
      </w:r>
      <w:proofErr w:type="spellEnd"/>
      <w:r w:rsidRPr="00432146">
        <w:t xml:space="preserve"> RMG (súčasť dodávky </w:t>
      </w:r>
      <w:proofErr w:type="spellStart"/>
      <w:r w:rsidRPr="00432146">
        <w:t>dieselgenerátora</w:t>
      </w:r>
      <w:proofErr w:type="spellEnd"/>
      <w:r w:rsidRPr="00432146">
        <w:t xml:space="preserve">) bude napojený káblami 2x 1CHBU 1x185  rozvádzač RDG umiestnený pred </w:t>
      </w:r>
      <w:proofErr w:type="spellStart"/>
      <w:r w:rsidRPr="00432146">
        <w:t>Diesel</w:t>
      </w:r>
      <w:proofErr w:type="spellEnd"/>
      <w:r w:rsidRPr="00432146">
        <w:t xml:space="preserve"> generátorom v exteriéri a z neho bude napojený rozvádzač RH káblom NAYY-J 4x240mm</w:t>
      </w:r>
      <w:r w:rsidRPr="00432146">
        <w:rPr>
          <w:vertAlign w:val="superscript"/>
        </w:rPr>
        <w:t>2</w:t>
      </w:r>
      <w:r w:rsidRPr="00432146">
        <w:t>.</w:t>
      </w:r>
    </w:p>
    <w:p w14:paraId="76833149" w14:textId="77777777" w:rsidR="00432146" w:rsidRPr="00432146" w:rsidRDefault="00432146" w:rsidP="00432146">
      <w:pPr>
        <w:pStyle w:val="Zkladntext"/>
        <w:jc w:val="both"/>
      </w:pPr>
    </w:p>
    <w:p w14:paraId="2206B21C" w14:textId="77777777" w:rsidR="00432146" w:rsidRPr="00432146" w:rsidRDefault="00432146" w:rsidP="00432146">
      <w:pPr>
        <w:pStyle w:val="Zkladntext"/>
        <w:jc w:val="both"/>
      </w:pPr>
      <w:r w:rsidRPr="00432146">
        <w:t xml:space="preserve">Blok automatiky bude umiestnený v rozvádzači RH, ktorý bude monitorovať sieť pri napájacom kábli rozvádzača a pri strate napätia pošle signál do </w:t>
      </w:r>
      <w:proofErr w:type="spellStart"/>
      <w:r w:rsidRPr="00432146">
        <w:t>diesla</w:t>
      </w:r>
      <w:proofErr w:type="spellEnd"/>
      <w:r w:rsidRPr="00432146">
        <w:t xml:space="preserve"> na štart </w:t>
      </w:r>
      <w:proofErr w:type="spellStart"/>
      <w:r w:rsidRPr="00432146">
        <w:t>diesla</w:t>
      </w:r>
      <w:proofErr w:type="spellEnd"/>
      <w:r w:rsidRPr="00432146">
        <w:t xml:space="preserve">. </w:t>
      </w:r>
    </w:p>
    <w:p w14:paraId="75EBA7EC" w14:textId="77777777" w:rsidR="00432146" w:rsidRPr="00432146" w:rsidRDefault="00432146" w:rsidP="00432146">
      <w:pPr>
        <w:pStyle w:val="Zkladntext"/>
        <w:jc w:val="both"/>
      </w:pPr>
    </w:p>
    <w:p w14:paraId="6C95FB13" w14:textId="77777777" w:rsidR="00432146" w:rsidRPr="00432146" w:rsidRDefault="00432146" w:rsidP="00432146">
      <w:pPr>
        <w:pStyle w:val="Zkladntext"/>
        <w:jc w:val="both"/>
      </w:pPr>
      <w:r w:rsidRPr="00432146">
        <w:t xml:space="preserve">Po aktivácii tlačidla CENTRAL STOP bude napájanie vlastnej spotreby </w:t>
      </w:r>
      <w:proofErr w:type="spellStart"/>
      <w:r w:rsidRPr="00432146">
        <w:t>diesla</w:t>
      </w:r>
      <w:proofErr w:type="spellEnd"/>
      <w:r w:rsidRPr="00432146">
        <w:t xml:space="preserve"> a prívod z </w:t>
      </w:r>
      <w:proofErr w:type="spellStart"/>
      <w:r w:rsidRPr="00432146">
        <w:t>diesla</w:t>
      </w:r>
      <w:proofErr w:type="spellEnd"/>
      <w:r w:rsidRPr="00432146">
        <w:t xml:space="preserve"> využívaný iba pre vývod ATS, ostatné vývody RH budú blokované. V prípade aktivácie tlačidla TOTAL STOP bude </w:t>
      </w:r>
      <w:proofErr w:type="spellStart"/>
      <w:r w:rsidRPr="00432146">
        <w:t>diesel</w:t>
      </w:r>
      <w:proofErr w:type="spellEnd"/>
      <w:r w:rsidRPr="00432146">
        <w:t xml:space="preserve"> vypnutý. </w:t>
      </w:r>
    </w:p>
    <w:p w14:paraId="50CDE8EF" w14:textId="77777777" w:rsidR="00432146" w:rsidRPr="00432146" w:rsidRDefault="00432146" w:rsidP="00432146">
      <w:pPr>
        <w:pStyle w:val="Zkladntext"/>
        <w:jc w:val="both"/>
      </w:pPr>
    </w:p>
    <w:p w14:paraId="4450A66E" w14:textId="77777777" w:rsidR="00432146" w:rsidRPr="00432146" w:rsidRDefault="00432146" w:rsidP="00432146">
      <w:pPr>
        <w:pStyle w:val="Zkladntext"/>
        <w:jc w:val="both"/>
      </w:pPr>
      <w:r w:rsidRPr="00432146">
        <w:t>Po strate napätia v sledovaných sieťach dochádza k naštartovaniu DG a po ustálení jeho napätia k zapnutiu príslušného výkonového motorového spínača DG v rozvádzačoch a tým sa napätie DG dostane na zálohované obvody v budove. Chod DG potrvá dovtedy kým strata napätia nepominie v sledovaných sieťach. Spätný prechod pri obnove siete je s krátkym výpadkom v príslušných zálohovaných rozvádzačoch. Všetky časy na štart DG, časy prepínania a pod. je možné nastaviť podľa požiadaviek prevádzkovateľa.</w:t>
      </w:r>
    </w:p>
    <w:p w14:paraId="650D91AA" w14:textId="77777777" w:rsidR="00432146" w:rsidRPr="00432146" w:rsidRDefault="00432146" w:rsidP="00432146">
      <w:pPr>
        <w:pStyle w:val="Zkladntext"/>
        <w:jc w:val="both"/>
      </w:pPr>
    </w:p>
    <w:p w14:paraId="549A2071" w14:textId="77777777" w:rsidR="00432146" w:rsidRPr="00432146" w:rsidRDefault="00432146" w:rsidP="00432146">
      <w:pPr>
        <w:pStyle w:val="Zkladntext"/>
        <w:jc w:val="both"/>
      </w:pPr>
      <w:r w:rsidRPr="00432146">
        <w:t xml:space="preserve">Motor je chladený uzavretým okruhom s </w:t>
      </w:r>
      <w:proofErr w:type="spellStart"/>
      <w:r w:rsidRPr="00432146">
        <w:t>autochladičom</w:t>
      </w:r>
      <w:proofErr w:type="spellEnd"/>
      <w:r w:rsidRPr="00432146">
        <w:t xml:space="preserve">. Nasávanie bude samostatne strojom. Odvod spalín sa bude realizovaný nerezovým výfukovým potrubím požadovaného priemeru vedený do výšky 4m. </w:t>
      </w:r>
      <w:proofErr w:type="spellStart"/>
      <w:r w:rsidRPr="00432146">
        <w:lastRenderedPageBreak/>
        <w:t>Spalinovod</w:t>
      </w:r>
      <w:proofErr w:type="spellEnd"/>
      <w:r w:rsidRPr="00432146">
        <w:t xml:space="preserve"> musí byť uchytený pevne. Medzi motor a výduch sa vkladá vibračný člen na útlm vibrácií.</w:t>
      </w:r>
    </w:p>
    <w:p w14:paraId="37DB684B" w14:textId="77777777" w:rsidR="00432146" w:rsidRPr="00432146" w:rsidRDefault="00432146" w:rsidP="00432146">
      <w:pPr>
        <w:pStyle w:val="Zkladntext"/>
        <w:jc w:val="both"/>
      </w:pPr>
      <w:r w:rsidRPr="00432146">
        <w:t xml:space="preserve">Osadenie </w:t>
      </w:r>
      <w:proofErr w:type="spellStart"/>
      <w:r w:rsidRPr="00432146">
        <w:t>dieselgenerátora</w:t>
      </w:r>
      <w:proofErr w:type="spellEnd"/>
      <w:r w:rsidRPr="00432146">
        <w:t xml:space="preserve"> zrealizuje dodávateľ </w:t>
      </w:r>
      <w:proofErr w:type="spellStart"/>
      <w:r w:rsidRPr="00432146">
        <w:t>dieselgenerátora</w:t>
      </w:r>
      <w:proofErr w:type="spellEnd"/>
      <w:r w:rsidRPr="00432146">
        <w:t xml:space="preserve">. Uzemnenie </w:t>
      </w:r>
      <w:proofErr w:type="spellStart"/>
      <w:r w:rsidRPr="00432146">
        <w:t>dieselgenerátora</w:t>
      </w:r>
      <w:proofErr w:type="spellEnd"/>
      <w:r w:rsidRPr="00432146">
        <w:t xml:space="preserve"> sa zrealizuje pásovinou </w:t>
      </w:r>
      <w:proofErr w:type="spellStart"/>
      <w:r w:rsidRPr="00432146">
        <w:t>FeZn</w:t>
      </w:r>
      <w:proofErr w:type="spellEnd"/>
      <w:r w:rsidRPr="00432146">
        <w:t xml:space="preserve"> 30x4 cez pružnú spojku na pripravený uzemňovací bod.</w:t>
      </w:r>
    </w:p>
    <w:p w14:paraId="773CC588" w14:textId="77777777" w:rsidR="00432146" w:rsidRPr="00432146" w:rsidRDefault="00432146" w:rsidP="00432146">
      <w:pPr>
        <w:pStyle w:val="Zkladntext"/>
        <w:jc w:val="both"/>
      </w:pPr>
    </w:p>
    <w:p w14:paraId="7172ECC3" w14:textId="77777777" w:rsidR="00432146" w:rsidRPr="00432146" w:rsidRDefault="00432146" w:rsidP="00432146">
      <w:pPr>
        <w:pStyle w:val="Zkladntext"/>
        <w:jc w:val="both"/>
      </w:pPr>
      <w:r w:rsidRPr="00432146">
        <w:t>V prípade potreby diaľkového monitorovania DA bezpotenciálovými kontaktmi, je možné na svorkovnicu vyviesť nasledovné stavy:</w:t>
      </w:r>
    </w:p>
    <w:p w14:paraId="60F1E681" w14:textId="6D79CFC4" w:rsidR="00432146" w:rsidRPr="00432146" w:rsidRDefault="00432146">
      <w:pPr>
        <w:pStyle w:val="Zkladntext"/>
        <w:numPr>
          <w:ilvl w:val="0"/>
          <w:numId w:val="94"/>
        </w:numPr>
        <w:jc w:val="both"/>
      </w:pPr>
      <w:r w:rsidRPr="00432146">
        <w:t xml:space="preserve">zvolený prevádzkový režim „AUT / MAN / STOP“ </w:t>
      </w:r>
    </w:p>
    <w:p w14:paraId="3B24D1D5" w14:textId="14906E4C" w:rsidR="00432146" w:rsidRPr="00432146" w:rsidRDefault="00432146">
      <w:pPr>
        <w:pStyle w:val="Zkladntext"/>
        <w:numPr>
          <w:ilvl w:val="0"/>
          <w:numId w:val="94"/>
        </w:numPr>
        <w:jc w:val="both"/>
      </w:pPr>
      <w:r w:rsidRPr="00432146">
        <w:t>diaľkový štart</w:t>
      </w:r>
    </w:p>
    <w:p w14:paraId="0E92B299" w14:textId="5E865A49" w:rsidR="00432146" w:rsidRPr="00432146" w:rsidRDefault="00432146">
      <w:pPr>
        <w:pStyle w:val="Zkladntext"/>
        <w:numPr>
          <w:ilvl w:val="0"/>
          <w:numId w:val="94"/>
        </w:numPr>
        <w:jc w:val="both"/>
      </w:pPr>
      <w:r w:rsidRPr="00432146">
        <w:t>minimálna hladina paliva / maximálna hladina paliva</w:t>
      </w:r>
    </w:p>
    <w:p w14:paraId="2CDA3F5F" w14:textId="00DCE8FF" w:rsidR="00432146" w:rsidRPr="00432146" w:rsidRDefault="00432146">
      <w:pPr>
        <w:pStyle w:val="Zkladntext"/>
        <w:numPr>
          <w:ilvl w:val="0"/>
          <w:numId w:val="94"/>
        </w:numPr>
      </w:pPr>
      <w:r w:rsidRPr="00432146">
        <w:t>združená porucha</w:t>
      </w:r>
    </w:p>
    <w:p w14:paraId="4BBDE44C" w14:textId="08A3E75B" w:rsidR="00432146" w:rsidRPr="00432146" w:rsidRDefault="00432146">
      <w:pPr>
        <w:pStyle w:val="Zkladntext"/>
        <w:numPr>
          <w:ilvl w:val="0"/>
          <w:numId w:val="94"/>
        </w:numPr>
      </w:pPr>
      <w:r w:rsidRPr="00432146">
        <w:t>chod DG</w:t>
      </w:r>
    </w:p>
    <w:p w14:paraId="4EEC07B5" w14:textId="77777777" w:rsidR="00432146" w:rsidRPr="00432146" w:rsidRDefault="00432146" w:rsidP="00432146">
      <w:pPr>
        <w:pStyle w:val="Zkladntext"/>
      </w:pPr>
    </w:p>
    <w:p w14:paraId="4FF08B43" w14:textId="77777777" w:rsidR="00432146" w:rsidRPr="00432146" w:rsidRDefault="00432146" w:rsidP="00432146">
      <w:pPr>
        <w:pStyle w:val="Zkladntext"/>
        <w:jc w:val="both"/>
      </w:pPr>
      <w:r w:rsidRPr="00432146">
        <w:t>V prípade potreby diaľkového monitorovania DG cez MODBUS ,RTU485, ... je možné cez web-rozhranie monitorovať všetky prevádzkové parametre DG a zároveň v prípade zadania správneho používateľského mena a hesla aj ovládať vybrané funkcie záložného systému napájania ako aj DG – diaľkový štart, diaľkové vypnutie, atď.</w:t>
      </w:r>
    </w:p>
    <w:p w14:paraId="5A1B6161" w14:textId="77777777" w:rsidR="00432146" w:rsidRPr="00432146" w:rsidRDefault="00432146" w:rsidP="00432146">
      <w:pPr>
        <w:pStyle w:val="Zkladntext"/>
        <w:jc w:val="both"/>
      </w:pPr>
    </w:p>
    <w:p w14:paraId="6773B07C" w14:textId="77777777" w:rsidR="00432146" w:rsidRPr="00432146" w:rsidRDefault="00432146" w:rsidP="00432146">
      <w:pPr>
        <w:pStyle w:val="Zkladntext"/>
        <w:jc w:val="both"/>
      </w:pPr>
      <w:r w:rsidRPr="00432146">
        <w:t>V prípade aktivovania signálu „TOTAL STOP“, tento zamedzí / vypína celkové napájanie budovy ako aj chod DG.</w:t>
      </w:r>
    </w:p>
    <w:p w14:paraId="5C46749D" w14:textId="77777777" w:rsidR="00432146" w:rsidRPr="00432146" w:rsidRDefault="00432146" w:rsidP="00432146">
      <w:pPr>
        <w:pStyle w:val="Zkladntext"/>
        <w:jc w:val="both"/>
      </w:pPr>
      <w:r w:rsidRPr="00432146">
        <w:t>Predpokladaná doba prevádzky DG v režime STAND-BY za rok je 30 hodín, z toho sa predpokladá, že:</w:t>
      </w:r>
    </w:p>
    <w:p w14:paraId="15F496A3" w14:textId="77777777" w:rsidR="00432146" w:rsidRPr="00432146" w:rsidRDefault="00432146" w:rsidP="00432146">
      <w:pPr>
        <w:pStyle w:val="Zkladntext"/>
        <w:jc w:val="both"/>
      </w:pPr>
      <w:r w:rsidRPr="00432146">
        <w:t>TEST bez záťaže – 1x za dva týždne</w:t>
      </w:r>
      <w:r w:rsidRPr="00432146">
        <w:tab/>
      </w:r>
      <w:r w:rsidRPr="00432146">
        <w:tab/>
      </w:r>
      <w:r w:rsidRPr="00432146">
        <w:tab/>
        <w:t>doba chodu max. 5-10 min.</w:t>
      </w:r>
    </w:p>
    <w:p w14:paraId="63439865" w14:textId="77777777" w:rsidR="00432146" w:rsidRPr="00432146" w:rsidRDefault="00432146" w:rsidP="00432146">
      <w:pPr>
        <w:pStyle w:val="Zkladntext"/>
        <w:spacing w:after="240"/>
        <w:jc w:val="both"/>
      </w:pPr>
      <w:r w:rsidRPr="00432146">
        <w:t>TEST s prevádzkovou záťažou – 1 x mesiac</w:t>
      </w:r>
      <w:r w:rsidRPr="00432146">
        <w:tab/>
      </w:r>
      <w:r w:rsidRPr="00432146">
        <w:tab/>
        <w:t>doba chodu max. 30-60min. (podľa možností)</w:t>
      </w:r>
    </w:p>
    <w:p w14:paraId="2DC6BE5F" w14:textId="2C7F6238" w:rsidR="00432146" w:rsidRDefault="00432146" w:rsidP="00FD7F2F">
      <w:pPr>
        <w:pStyle w:val="Nadpis3"/>
      </w:pPr>
      <w:bookmarkStart w:id="472" w:name="_Toc165616774"/>
      <w:r>
        <w:t>POPIS ZARIADENIA</w:t>
      </w:r>
      <w:bookmarkEnd w:id="472"/>
    </w:p>
    <w:p w14:paraId="2DE7C7ED" w14:textId="77777777" w:rsidR="002F6299" w:rsidRPr="002F6299" w:rsidRDefault="002F6299" w:rsidP="002F6299">
      <w:pPr>
        <w:pStyle w:val="Zkladntext"/>
      </w:pPr>
    </w:p>
    <w:tbl>
      <w:tblPr>
        <w:tblStyle w:val="TableNormal"/>
        <w:tblW w:w="0" w:type="auto"/>
        <w:tblInd w:w="198" w:type="dxa"/>
        <w:tblLayout w:type="fixed"/>
        <w:tblLook w:val="01E0" w:firstRow="1" w:lastRow="1" w:firstColumn="1" w:lastColumn="1" w:noHBand="0" w:noVBand="0"/>
      </w:tblPr>
      <w:tblGrid>
        <w:gridCol w:w="4631"/>
        <w:gridCol w:w="2988"/>
        <w:gridCol w:w="1535"/>
      </w:tblGrid>
      <w:tr w:rsidR="00432146" w:rsidRPr="00CF71DA" w14:paraId="55E35807" w14:textId="77777777" w:rsidTr="00432146">
        <w:trPr>
          <w:trHeight w:hRule="exact" w:val="288"/>
        </w:trPr>
        <w:tc>
          <w:tcPr>
            <w:tcW w:w="4631" w:type="dxa"/>
            <w:tcBorders>
              <w:top w:val="single" w:sz="3" w:space="0" w:color="808080"/>
              <w:left w:val="single" w:sz="3" w:space="0" w:color="808080"/>
              <w:bottom w:val="single" w:sz="3" w:space="0" w:color="808080"/>
              <w:right w:val="single" w:sz="3" w:space="0" w:color="808080"/>
            </w:tcBorders>
            <w:shd w:val="clear" w:color="auto" w:fill="BD0039"/>
          </w:tcPr>
          <w:p w14:paraId="4B1E52F3" w14:textId="77777777" w:rsidR="00432146" w:rsidRPr="00432146" w:rsidRDefault="00432146" w:rsidP="00432146">
            <w:pPr>
              <w:pStyle w:val="Zkladntext"/>
              <w:rPr>
                <w:rFonts w:eastAsia="Arial"/>
              </w:rPr>
            </w:pPr>
            <w:proofErr w:type="spellStart"/>
            <w:r w:rsidRPr="00432146">
              <w:t>Motorgenerátor</w:t>
            </w:r>
            <w:proofErr w:type="spellEnd"/>
          </w:p>
        </w:tc>
        <w:tc>
          <w:tcPr>
            <w:tcW w:w="4523" w:type="dxa"/>
            <w:gridSpan w:val="2"/>
            <w:tcBorders>
              <w:top w:val="single" w:sz="3" w:space="0" w:color="808080"/>
              <w:left w:val="single" w:sz="3" w:space="0" w:color="808080"/>
              <w:bottom w:val="single" w:sz="3" w:space="0" w:color="808080"/>
              <w:right w:val="single" w:sz="3" w:space="0" w:color="808080"/>
            </w:tcBorders>
            <w:shd w:val="clear" w:color="auto" w:fill="BD0039"/>
          </w:tcPr>
          <w:p w14:paraId="65610400" w14:textId="77777777" w:rsidR="00432146" w:rsidRPr="00432146" w:rsidRDefault="00432146" w:rsidP="00432146">
            <w:pPr>
              <w:pStyle w:val="Zkladntext"/>
              <w:rPr>
                <w:rFonts w:eastAsia="Arial"/>
              </w:rPr>
            </w:pPr>
            <w:r w:rsidRPr="00432146">
              <w:rPr>
                <w:spacing w:val="-2"/>
              </w:rPr>
              <w:t>GP110S/B</w:t>
            </w:r>
          </w:p>
        </w:tc>
      </w:tr>
      <w:tr w:rsidR="00432146" w:rsidRPr="00CF71DA" w14:paraId="152D5461"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0DB4F131" w14:textId="77777777" w:rsidR="00432146" w:rsidRPr="00432146" w:rsidRDefault="00432146" w:rsidP="00432146">
            <w:pPr>
              <w:pStyle w:val="Zkladntext"/>
              <w:rPr>
                <w:rFonts w:eastAsia="Arial"/>
              </w:rPr>
            </w:pPr>
            <w:r w:rsidRPr="00432146">
              <w:rPr>
                <w:spacing w:val="-1"/>
              </w:rPr>
              <w:t>Záložný</w:t>
            </w:r>
            <w:r w:rsidRPr="00432146">
              <w:t xml:space="preserve"> </w:t>
            </w:r>
            <w:r w:rsidRPr="00432146">
              <w:rPr>
                <w:spacing w:val="-1"/>
              </w:rPr>
              <w:t>výkon</w:t>
            </w:r>
            <w:r w:rsidRPr="00432146">
              <w:rPr>
                <w:spacing w:val="2"/>
              </w:rPr>
              <w:t xml:space="preserve"> </w:t>
            </w:r>
            <w:r w:rsidRPr="00432146">
              <w:rPr>
                <w:spacing w:val="-6"/>
              </w:rPr>
              <w:t>LTP</w:t>
            </w:r>
            <w:r w:rsidRPr="00432146">
              <w:rPr>
                <w:spacing w:val="-3"/>
              </w:rPr>
              <w:t xml:space="preserve"> </w:t>
            </w:r>
            <w:r w:rsidRPr="00432146">
              <w:rPr>
                <w:spacing w:val="-1"/>
              </w:rPr>
              <w:t>podľa</w:t>
            </w:r>
            <w:r w:rsidRPr="00432146">
              <w:t xml:space="preserve"> </w:t>
            </w:r>
            <w:r w:rsidRPr="00432146">
              <w:rPr>
                <w:spacing w:val="-1"/>
              </w:rPr>
              <w:t xml:space="preserve">ISO </w:t>
            </w:r>
            <w:r w:rsidRPr="00432146">
              <w:t>3046</w:t>
            </w:r>
          </w:p>
        </w:tc>
        <w:tc>
          <w:tcPr>
            <w:tcW w:w="4523" w:type="dxa"/>
            <w:gridSpan w:val="2"/>
            <w:tcBorders>
              <w:top w:val="single" w:sz="3" w:space="0" w:color="808080"/>
              <w:left w:val="single" w:sz="3" w:space="0" w:color="808080"/>
              <w:bottom w:val="single" w:sz="3" w:space="0" w:color="808080"/>
              <w:right w:val="single" w:sz="3" w:space="0" w:color="808080"/>
            </w:tcBorders>
          </w:tcPr>
          <w:p w14:paraId="7195A6CF" w14:textId="77777777" w:rsidR="00432146" w:rsidRPr="00432146" w:rsidRDefault="00432146" w:rsidP="00432146">
            <w:pPr>
              <w:pStyle w:val="Zkladntext"/>
              <w:rPr>
                <w:rFonts w:eastAsia="Arial"/>
              </w:rPr>
            </w:pPr>
            <w:r w:rsidRPr="00432146">
              <w:rPr>
                <w:spacing w:val="-4"/>
              </w:rPr>
              <w:t>110kVA</w:t>
            </w:r>
            <w:r w:rsidRPr="00432146">
              <w:rPr>
                <w:spacing w:val="-8"/>
              </w:rPr>
              <w:t xml:space="preserve"> </w:t>
            </w:r>
            <w:r w:rsidRPr="00432146">
              <w:t xml:space="preserve">/ </w:t>
            </w:r>
            <w:r w:rsidRPr="00432146">
              <w:rPr>
                <w:spacing w:val="-1"/>
              </w:rPr>
              <w:t>88kW</w:t>
            </w:r>
          </w:p>
        </w:tc>
      </w:tr>
      <w:tr w:rsidR="00432146" w:rsidRPr="00CF71DA" w14:paraId="456EC696"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070AC66A" w14:textId="77777777" w:rsidR="00432146" w:rsidRPr="00432146" w:rsidRDefault="00432146" w:rsidP="00432146">
            <w:pPr>
              <w:pStyle w:val="Zkladntext"/>
              <w:rPr>
                <w:rFonts w:eastAsia="Arial"/>
              </w:rPr>
            </w:pPr>
            <w:r w:rsidRPr="00432146">
              <w:rPr>
                <w:spacing w:val="-1"/>
              </w:rPr>
              <w:t>Záložný</w:t>
            </w:r>
            <w:r w:rsidRPr="00432146">
              <w:rPr>
                <w:spacing w:val="-2"/>
              </w:rPr>
              <w:t xml:space="preserve"> </w:t>
            </w:r>
            <w:r w:rsidRPr="00432146">
              <w:t>prúd</w:t>
            </w:r>
          </w:p>
        </w:tc>
        <w:tc>
          <w:tcPr>
            <w:tcW w:w="2988" w:type="dxa"/>
            <w:tcBorders>
              <w:top w:val="single" w:sz="3" w:space="0" w:color="808080"/>
              <w:left w:val="single" w:sz="3" w:space="0" w:color="808080"/>
              <w:bottom w:val="single" w:sz="3" w:space="0" w:color="808080"/>
              <w:right w:val="nil"/>
            </w:tcBorders>
          </w:tcPr>
          <w:p w14:paraId="436A7453" w14:textId="77777777" w:rsidR="00432146" w:rsidRPr="00432146" w:rsidRDefault="00432146" w:rsidP="00432146">
            <w:pPr>
              <w:pStyle w:val="Zkladntext"/>
              <w:rPr>
                <w:rFonts w:eastAsia="Arial"/>
              </w:rPr>
            </w:pPr>
            <w:r w:rsidRPr="00432146">
              <w:t>158,7A</w:t>
            </w:r>
          </w:p>
        </w:tc>
        <w:tc>
          <w:tcPr>
            <w:tcW w:w="1535" w:type="dxa"/>
            <w:tcBorders>
              <w:top w:val="single" w:sz="3" w:space="0" w:color="808080"/>
              <w:left w:val="nil"/>
              <w:bottom w:val="single" w:sz="3" w:space="0" w:color="808080"/>
              <w:right w:val="single" w:sz="3" w:space="0" w:color="808080"/>
            </w:tcBorders>
          </w:tcPr>
          <w:p w14:paraId="65FD673F" w14:textId="77777777" w:rsidR="00432146" w:rsidRPr="00432146" w:rsidRDefault="00432146" w:rsidP="00432146">
            <w:pPr>
              <w:pStyle w:val="Zkladntext"/>
            </w:pPr>
          </w:p>
        </w:tc>
      </w:tr>
      <w:tr w:rsidR="00432146" w:rsidRPr="00CF71DA" w14:paraId="15B095DC"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5C53525" w14:textId="77777777" w:rsidR="00432146" w:rsidRPr="00432146" w:rsidRDefault="00432146" w:rsidP="00432146">
            <w:pPr>
              <w:pStyle w:val="Zkladntext"/>
              <w:rPr>
                <w:rFonts w:eastAsia="Arial"/>
              </w:rPr>
            </w:pPr>
            <w:r w:rsidRPr="00432146">
              <w:rPr>
                <w:spacing w:val="-1"/>
              </w:rPr>
              <w:t>Menovitý</w:t>
            </w:r>
            <w:r w:rsidRPr="00432146">
              <w:t xml:space="preserve"> </w:t>
            </w:r>
            <w:r w:rsidRPr="00432146">
              <w:rPr>
                <w:spacing w:val="-1"/>
              </w:rPr>
              <w:t>výkon</w:t>
            </w:r>
            <w:r w:rsidRPr="00432146">
              <w:t xml:space="preserve"> </w:t>
            </w:r>
            <w:r w:rsidRPr="00432146">
              <w:rPr>
                <w:spacing w:val="-1"/>
              </w:rPr>
              <w:t>PRP</w:t>
            </w:r>
            <w:r w:rsidRPr="00432146">
              <w:rPr>
                <w:spacing w:val="-3"/>
              </w:rPr>
              <w:t xml:space="preserve"> </w:t>
            </w:r>
            <w:r w:rsidRPr="00432146">
              <w:rPr>
                <w:spacing w:val="-1"/>
              </w:rPr>
              <w:t>podľa</w:t>
            </w:r>
            <w:r w:rsidRPr="00432146">
              <w:t xml:space="preserve"> </w:t>
            </w:r>
            <w:r w:rsidRPr="00432146">
              <w:rPr>
                <w:spacing w:val="-1"/>
              </w:rPr>
              <w:t xml:space="preserve">ISO </w:t>
            </w:r>
            <w:r w:rsidRPr="00432146">
              <w:t>8528</w:t>
            </w:r>
          </w:p>
        </w:tc>
        <w:tc>
          <w:tcPr>
            <w:tcW w:w="4523" w:type="dxa"/>
            <w:gridSpan w:val="2"/>
            <w:tcBorders>
              <w:top w:val="single" w:sz="3" w:space="0" w:color="808080"/>
              <w:left w:val="single" w:sz="3" w:space="0" w:color="808080"/>
              <w:bottom w:val="single" w:sz="3" w:space="0" w:color="808080"/>
              <w:right w:val="single" w:sz="3" w:space="0" w:color="808080"/>
            </w:tcBorders>
          </w:tcPr>
          <w:p w14:paraId="39949F50" w14:textId="77777777" w:rsidR="00432146" w:rsidRPr="00432146" w:rsidRDefault="00432146" w:rsidP="00432146">
            <w:pPr>
              <w:pStyle w:val="Zkladntext"/>
              <w:rPr>
                <w:rFonts w:eastAsia="Arial"/>
              </w:rPr>
            </w:pPr>
            <w:r w:rsidRPr="00432146">
              <w:rPr>
                <w:spacing w:val="-3"/>
              </w:rPr>
              <w:t>100kVA</w:t>
            </w:r>
            <w:r w:rsidRPr="00432146">
              <w:rPr>
                <w:spacing w:val="-8"/>
              </w:rPr>
              <w:t xml:space="preserve"> </w:t>
            </w:r>
            <w:r w:rsidRPr="00432146">
              <w:t xml:space="preserve">/ </w:t>
            </w:r>
            <w:r w:rsidRPr="00432146">
              <w:rPr>
                <w:spacing w:val="-1"/>
              </w:rPr>
              <w:t>80kW</w:t>
            </w:r>
          </w:p>
        </w:tc>
      </w:tr>
      <w:tr w:rsidR="00432146" w:rsidRPr="00CF71DA" w14:paraId="55E0775C"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3271CB93" w14:textId="77777777" w:rsidR="00432146" w:rsidRPr="00432146" w:rsidRDefault="00432146" w:rsidP="00432146">
            <w:pPr>
              <w:pStyle w:val="Zkladntext"/>
              <w:rPr>
                <w:rFonts w:eastAsia="Arial"/>
              </w:rPr>
            </w:pPr>
            <w:r w:rsidRPr="00432146">
              <w:rPr>
                <w:spacing w:val="-1"/>
              </w:rPr>
              <w:t>Menovitý</w:t>
            </w:r>
            <w:r w:rsidRPr="00432146">
              <w:rPr>
                <w:spacing w:val="1"/>
              </w:rPr>
              <w:t xml:space="preserve"> </w:t>
            </w:r>
            <w:r w:rsidRPr="00432146">
              <w:rPr>
                <w:spacing w:val="-1"/>
              </w:rPr>
              <w:t>prúd</w:t>
            </w:r>
          </w:p>
        </w:tc>
        <w:tc>
          <w:tcPr>
            <w:tcW w:w="2988" w:type="dxa"/>
            <w:tcBorders>
              <w:top w:val="single" w:sz="3" w:space="0" w:color="808080"/>
              <w:left w:val="single" w:sz="3" w:space="0" w:color="808080"/>
              <w:bottom w:val="single" w:sz="3" w:space="0" w:color="808080"/>
              <w:right w:val="nil"/>
            </w:tcBorders>
          </w:tcPr>
          <w:p w14:paraId="529B9826" w14:textId="77777777" w:rsidR="00432146" w:rsidRPr="00432146" w:rsidRDefault="00432146" w:rsidP="00432146">
            <w:pPr>
              <w:pStyle w:val="Zkladntext"/>
              <w:rPr>
                <w:rFonts w:eastAsia="Arial"/>
              </w:rPr>
            </w:pPr>
            <w:r w:rsidRPr="00432146">
              <w:t>144,3</w:t>
            </w:r>
            <w:r w:rsidRPr="00432146">
              <w:rPr>
                <w:spacing w:val="-11"/>
              </w:rPr>
              <w:t xml:space="preserve"> </w:t>
            </w:r>
            <w:r w:rsidRPr="00432146">
              <w:t>A</w:t>
            </w:r>
          </w:p>
        </w:tc>
        <w:tc>
          <w:tcPr>
            <w:tcW w:w="1535" w:type="dxa"/>
            <w:tcBorders>
              <w:top w:val="single" w:sz="3" w:space="0" w:color="808080"/>
              <w:left w:val="nil"/>
              <w:bottom w:val="single" w:sz="3" w:space="0" w:color="808080"/>
              <w:right w:val="single" w:sz="3" w:space="0" w:color="808080"/>
            </w:tcBorders>
          </w:tcPr>
          <w:p w14:paraId="3628CA2A" w14:textId="77777777" w:rsidR="00432146" w:rsidRPr="00432146" w:rsidRDefault="00432146" w:rsidP="00432146">
            <w:pPr>
              <w:pStyle w:val="Zkladntext"/>
            </w:pPr>
          </w:p>
        </w:tc>
      </w:tr>
      <w:tr w:rsidR="00432146" w:rsidRPr="00CF71DA" w14:paraId="3E1C9C82"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1F4FF6EA" w14:textId="77777777" w:rsidR="00432146" w:rsidRPr="00432146" w:rsidRDefault="00432146" w:rsidP="00432146">
            <w:pPr>
              <w:pStyle w:val="Zkladntext"/>
              <w:rPr>
                <w:rFonts w:eastAsia="Arial"/>
              </w:rPr>
            </w:pPr>
            <w:r w:rsidRPr="00432146">
              <w:rPr>
                <w:spacing w:val="-1"/>
              </w:rPr>
              <w:t>Menovité</w:t>
            </w:r>
            <w:r w:rsidRPr="00432146">
              <w:t xml:space="preserve"> </w:t>
            </w:r>
            <w:r w:rsidRPr="00432146">
              <w:rPr>
                <w:spacing w:val="-1"/>
              </w:rPr>
              <w:t>výstupné</w:t>
            </w:r>
            <w:r w:rsidRPr="00432146">
              <w:t xml:space="preserve"> </w:t>
            </w:r>
            <w:r w:rsidRPr="00432146">
              <w:rPr>
                <w:spacing w:val="-1"/>
              </w:rPr>
              <w:t>napätie</w:t>
            </w:r>
            <w:r w:rsidRPr="00432146">
              <w:t xml:space="preserve"> ,</w:t>
            </w:r>
            <w:r w:rsidRPr="00432146">
              <w:rPr>
                <w:spacing w:val="-2"/>
              </w:rPr>
              <w:t xml:space="preserve"> </w:t>
            </w:r>
            <w:r w:rsidRPr="00432146">
              <w:rPr>
                <w:spacing w:val="-1"/>
              </w:rPr>
              <w:t>Menovitá</w:t>
            </w:r>
            <w:r w:rsidRPr="00432146">
              <w:t xml:space="preserve"> </w:t>
            </w:r>
            <w:r w:rsidRPr="00432146">
              <w:rPr>
                <w:spacing w:val="-1"/>
              </w:rPr>
              <w:t>frekvencia</w:t>
            </w:r>
          </w:p>
        </w:tc>
        <w:tc>
          <w:tcPr>
            <w:tcW w:w="4523" w:type="dxa"/>
            <w:gridSpan w:val="2"/>
            <w:tcBorders>
              <w:top w:val="single" w:sz="3" w:space="0" w:color="808080"/>
              <w:left w:val="single" w:sz="3" w:space="0" w:color="808080"/>
              <w:bottom w:val="single" w:sz="3" w:space="0" w:color="808080"/>
              <w:right w:val="single" w:sz="3" w:space="0" w:color="808080"/>
            </w:tcBorders>
          </w:tcPr>
          <w:p w14:paraId="59C03776" w14:textId="77777777" w:rsidR="00432146" w:rsidRPr="00432146" w:rsidRDefault="00432146" w:rsidP="00432146">
            <w:pPr>
              <w:pStyle w:val="Zkladntext"/>
              <w:rPr>
                <w:rFonts w:eastAsia="Arial"/>
              </w:rPr>
            </w:pPr>
            <w:r w:rsidRPr="00432146">
              <w:t>230V /</w:t>
            </w:r>
            <w:r w:rsidRPr="00432146">
              <w:rPr>
                <w:spacing w:val="-2"/>
              </w:rPr>
              <w:t xml:space="preserve"> </w:t>
            </w:r>
            <w:r w:rsidRPr="00432146">
              <w:t>400V ,</w:t>
            </w:r>
            <w:r w:rsidRPr="00432146">
              <w:rPr>
                <w:spacing w:val="-2"/>
              </w:rPr>
              <w:t xml:space="preserve"> </w:t>
            </w:r>
            <w:r w:rsidRPr="00432146">
              <w:rPr>
                <w:spacing w:val="-1"/>
              </w:rPr>
              <w:t>50Hz</w:t>
            </w:r>
          </w:p>
        </w:tc>
      </w:tr>
      <w:tr w:rsidR="00432146" w:rsidRPr="00CF71DA" w14:paraId="29B01F9B"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6AACFD9E" w14:textId="77777777" w:rsidR="00432146" w:rsidRPr="00432146" w:rsidRDefault="00432146" w:rsidP="00432146">
            <w:pPr>
              <w:pStyle w:val="Zkladntext"/>
              <w:rPr>
                <w:rFonts w:eastAsia="Arial"/>
              </w:rPr>
            </w:pPr>
            <w:r w:rsidRPr="00432146">
              <w:rPr>
                <w:spacing w:val="-1"/>
              </w:rPr>
              <w:t>Menovitý</w:t>
            </w:r>
            <w:r w:rsidRPr="00432146">
              <w:rPr>
                <w:spacing w:val="1"/>
              </w:rPr>
              <w:t xml:space="preserve"> </w:t>
            </w:r>
            <w:r w:rsidRPr="00432146">
              <w:rPr>
                <w:spacing w:val="-1"/>
              </w:rPr>
              <w:t xml:space="preserve">účinník </w:t>
            </w:r>
            <w:r w:rsidRPr="00432146">
              <w:t>cos φ</w:t>
            </w:r>
          </w:p>
        </w:tc>
        <w:tc>
          <w:tcPr>
            <w:tcW w:w="2988" w:type="dxa"/>
            <w:tcBorders>
              <w:top w:val="single" w:sz="3" w:space="0" w:color="808080"/>
              <w:left w:val="single" w:sz="3" w:space="0" w:color="808080"/>
              <w:bottom w:val="single" w:sz="3" w:space="0" w:color="808080"/>
              <w:right w:val="nil"/>
            </w:tcBorders>
          </w:tcPr>
          <w:p w14:paraId="098A80CD" w14:textId="77777777" w:rsidR="00432146" w:rsidRPr="00432146" w:rsidRDefault="00432146" w:rsidP="00432146">
            <w:pPr>
              <w:pStyle w:val="Zkladntext"/>
              <w:rPr>
                <w:rFonts w:eastAsia="Arial"/>
              </w:rPr>
            </w:pPr>
            <w:r w:rsidRPr="00432146">
              <w:t>0,8</w:t>
            </w:r>
          </w:p>
        </w:tc>
        <w:tc>
          <w:tcPr>
            <w:tcW w:w="1535" w:type="dxa"/>
            <w:tcBorders>
              <w:top w:val="single" w:sz="3" w:space="0" w:color="808080"/>
              <w:left w:val="nil"/>
              <w:bottom w:val="single" w:sz="3" w:space="0" w:color="808080"/>
              <w:right w:val="single" w:sz="3" w:space="0" w:color="808080"/>
            </w:tcBorders>
          </w:tcPr>
          <w:p w14:paraId="217BE941" w14:textId="77777777" w:rsidR="00432146" w:rsidRPr="00432146" w:rsidRDefault="00432146" w:rsidP="00432146">
            <w:pPr>
              <w:pStyle w:val="Zkladntext"/>
            </w:pPr>
          </w:p>
        </w:tc>
      </w:tr>
      <w:tr w:rsidR="00432146" w:rsidRPr="00CF71DA" w14:paraId="23B06BCE" w14:textId="77777777" w:rsidTr="00317FC7">
        <w:trPr>
          <w:trHeight w:val="227"/>
        </w:trPr>
        <w:tc>
          <w:tcPr>
            <w:tcW w:w="4631" w:type="dxa"/>
            <w:tcBorders>
              <w:top w:val="single" w:sz="3" w:space="0" w:color="808080"/>
              <w:left w:val="single" w:sz="3" w:space="0" w:color="808080"/>
              <w:bottom w:val="single" w:sz="3" w:space="0" w:color="808080"/>
              <w:right w:val="nil"/>
            </w:tcBorders>
            <w:shd w:val="clear" w:color="auto" w:fill="E6E6E6"/>
          </w:tcPr>
          <w:p w14:paraId="64B9519A" w14:textId="77777777" w:rsidR="00432146" w:rsidRPr="00432146" w:rsidRDefault="00432146" w:rsidP="00432146">
            <w:pPr>
              <w:pStyle w:val="Zkladntext"/>
            </w:pPr>
          </w:p>
        </w:tc>
        <w:tc>
          <w:tcPr>
            <w:tcW w:w="4523" w:type="dxa"/>
            <w:gridSpan w:val="2"/>
            <w:tcBorders>
              <w:top w:val="single" w:sz="3" w:space="0" w:color="808080"/>
              <w:left w:val="nil"/>
              <w:bottom w:val="single" w:sz="3" w:space="0" w:color="808080"/>
              <w:right w:val="single" w:sz="3" w:space="0" w:color="808080"/>
            </w:tcBorders>
            <w:shd w:val="clear" w:color="auto" w:fill="E6E6E6"/>
          </w:tcPr>
          <w:p w14:paraId="347C680C" w14:textId="77777777" w:rsidR="00432146" w:rsidRPr="00432146" w:rsidRDefault="00432146" w:rsidP="00432146">
            <w:pPr>
              <w:pStyle w:val="Zkladntext"/>
            </w:pPr>
          </w:p>
        </w:tc>
      </w:tr>
      <w:tr w:rsidR="00432146" w:rsidRPr="00CF71DA" w14:paraId="2D36341C"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2247056" w14:textId="77777777" w:rsidR="00432146" w:rsidRPr="00432146" w:rsidRDefault="00432146" w:rsidP="00432146">
            <w:pPr>
              <w:pStyle w:val="Zkladntext"/>
              <w:rPr>
                <w:rFonts w:eastAsia="Arial"/>
              </w:rPr>
            </w:pPr>
            <w:r w:rsidRPr="00432146">
              <w:rPr>
                <w:spacing w:val="-1"/>
              </w:rPr>
              <w:t>Palivová</w:t>
            </w:r>
            <w:r w:rsidRPr="00432146">
              <w:t xml:space="preserve"> </w:t>
            </w:r>
            <w:r w:rsidRPr="00432146">
              <w:rPr>
                <w:spacing w:val="-1"/>
              </w:rPr>
              <w:t>nádrž</w:t>
            </w:r>
          </w:p>
        </w:tc>
        <w:tc>
          <w:tcPr>
            <w:tcW w:w="4523" w:type="dxa"/>
            <w:gridSpan w:val="2"/>
            <w:tcBorders>
              <w:top w:val="single" w:sz="3" w:space="0" w:color="808080"/>
              <w:left w:val="single" w:sz="3" w:space="0" w:color="808080"/>
              <w:bottom w:val="single" w:sz="3" w:space="0" w:color="808080"/>
              <w:right w:val="single" w:sz="3" w:space="0" w:color="808080"/>
            </w:tcBorders>
          </w:tcPr>
          <w:p w14:paraId="0AF67D6B" w14:textId="77777777" w:rsidR="00432146" w:rsidRPr="00432146" w:rsidRDefault="00432146" w:rsidP="00432146">
            <w:pPr>
              <w:pStyle w:val="Zkladntext"/>
              <w:rPr>
                <w:rFonts w:eastAsia="Arial"/>
              </w:rPr>
            </w:pPr>
            <w:r w:rsidRPr="00432146">
              <w:t xml:space="preserve">Súčasť </w:t>
            </w:r>
            <w:r w:rsidRPr="00432146">
              <w:rPr>
                <w:spacing w:val="-1"/>
              </w:rPr>
              <w:t>rámu</w:t>
            </w:r>
            <w:r w:rsidRPr="00432146">
              <w:t xml:space="preserve"> </w:t>
            </w:r>
            <w:proofErr w:type="spellStart"/>
            <w:r w:rsidRPr="00432146">
              <w:rPr>
                <w:spacing w:val="-1"/>
              </w:rPr>
              <w:t>motorgenerátora</w:t>
            </w:r>
            <w:proofErr w:type="spellEnd"/>
          </w:p>
        </w:tc>
      </w:tr>
      <w:tr w:rsidR="00432146" w:rsidRPr="00CF71DA" w14:paraId="1BF5570D"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1379DF88" w14:textId="77777777" w:rsidR="00432146" w:rsidRPr="00432146" w:rsidRDefault="00432146" w:rsidP="00432146">
            <w:pPr>
              <w:pStyle w:val="Zkladntext"/>
              <w:rPr>
                <w:rFonts w:eastAsia="Arial"/>
              </w:rPr>
            </w:pPr>
            <w:r w:rsidRPr="00432146">
              <w:rPr>
                <w:spacing w:val="-2"/>
              </w:rPr>
              <w:t xml:space="preserve">Veľkosť </w:t>
            </w:r>
            <w:r w:rsidRPr="00432146">
              <w:rPr>
                <w:spacing w:val="-1"/>
              </w:rPr>
              <w:t>palivovej</w:t>
            </w:r>
            <w:r w:rsidRPr="00432146">
              <w:rPr>
                <w:spacing w:val="-2"/>
              </w:rPr>
              <w:t xml:space="preserve"> </w:t>
            </w:r>
            <w:r w:rsidRPr="00432146">
              <w:rPr>
                <w:spacing w:val="-1"/>
              </w:rPr>
              <w:t>nádrže</w:t>
            </w:r>
          </w:p>
        </w:tc>
        <w:tc>
          <w:tcPr>
            <w:tcW w:w="2988" w:type="dxa"/>
            <w:tcBorders>
              <w:top w:val="single" w:sz="3" w:space="0" w:color="808080"/>
              <w:left w:val="single" w:sz="3" w:space="0" w:color="808080"/>
              <w:bottom w:val="single" w:sz="3" w:space="0" w:color="808080"/>
              <w:right w:val="nil"/>
            </w:tcBorders>
          </w:tcPr>
          <w:p w14:paraId="45811137" w14:textId="77777777" w:rsidR="00432146" w:rsidRPr="00432146" w:rsidRDefault="00432146" w:rsidP="00432146">
            <w:pPr>
              <w:pStyle w:val="Zkladntext"/>
              <w:rPr>
                <w:rFonts w:eastAsia="Arial"/>
              </w:rPr>
            </w:pPr>
            <w:r w:rsidRPr="00432146">
              <w:t>250</w:t>
            </w:r>
            <w:r w:rsidRPr="00432146">
              <w:rPr>
                <w:spacing w:val="1"/>
              </w:rPr>
              <w:t xml:space="preserve"> </w:t>
            </w:r>
            <w:r w:rsidRPr="00432146">
              <w:t>L</w:t>
            </w:r>
          </w:p>
        </w:tc>
        <w:tc>
          <w:tcPr>
            <w:tcW w:w="1535" w:type="dxa"/>
            <w:tcBorders>
              <w:top w:val="single" w:sz="3" w:space="0" w:color="808080"/>
              <w:left w:val="nil"/>
              <w:bottom w:val="single" w:sz="3" w:space="0" w:color="808080"/>
              <w:right w:val="single" w:sz="3" w:space="0" w:color="808080"/>
            </w:tcBorders>
          </w:tcPr>
          <w:p w14:paraId="037E364A" w14:textId="77777777" w:rsidR="00432146" w:rsidRPr="00432146" w:rsidRDefault="00432146" w:rsidP="00432146">
            <w:pPr>
              <w:pStyle w:val="Zkladntext"/>
            </w:pPr>
          </w:p>
        </w:tc>
      </w:tr>
      <w:tr w:rsidR="00432146" w:rsidRPr="00CF71DA" w14:paraId="1EA9DC5E" w14:textId="77777777" w:rsidTr="00317FC7">
        <w:trPr>
          <w:trHeight w:val="227"/>
        </w:trPr>
        <w:tc>
          <w:tcPr>
            <w:tcW w:w="9154" w:type="dxa"/>
            <w:gridSpan w:val="3"/>
            <w:tcBorders>
              <w:top w:val="single" w:sz="3" w:space="0" w:color="808080"/>
              <w:left w:val="single" w:sz="3" w:space="0" w:color="808080"/>
              <w:bottom w:val="single" w:sz="3" w:space="0" w:color="808080"/>
              <w:right w:val="single" w:sz="3" w:space="0" w:color="808080"/>
            </w:tcBorders>
          </w:tcPr>
          <w:p w14:paraId="2E1960F8" w14:textId="77777777" w:rsidR="00432146" w:rsidRPr="00432146" w:rsidRDefault="00432146" w:rsidP="00432146">
            <w:pPr>
              <w:pStyle w:val="Zkladntext"/>
              <w:rPr>
                <w:rFonts w:eastAsia="Arial"/>
              </w:rPr>
            </w:pPr>
            <w:r w:rsidRPr="00432146">
              <w:rPr>
                <w:spacing w:val="-1"/>
              </w:rPr>
              <w:t>Kontinuálne</w:t>
            </w:r>
            <w:r w:rsidRPr="00432146">
              <w:t xml:space="preserve"> </w:t>
            </w:r>
            <w:r w:rsidRPr="00432146">
              <w:rPr>
                <w:spacing w:val="-1"/>
              </w:rPr>
              <w:t>meranie</w:t>
            </w:r>
            <w:r w:rsidRPr="00432146">
              <w:t xml:space="preserve"> </w:t>
            </w:r>
            <w:r w:rsidRPr="00432146">
              <w:rPr>
                <w:spacing w:val="-1"/>
              </w:rPr>
              <w:t>úrovne</w:t>
            </w:r>
            <w:r w:rsidRPr="00432146">
              <w:rPr>
                <w:spacing w:val="-2"/>
              </w:rPr>
              <w:t xml:space="preserve"> </w:t>
            </w:r>
            <w:r w:rsidRPr="00432146">
              <w:rPr>
                <w:spacing w:val="-1"/>
              </w:rPr>
              <w:t>hladiny</w:t>
            </w:r>
            <w:r w:rsidRPr="00432146">
              <w:t xml:space="preserve"> </w:t>
            </w:r>
            <w:r w:rsidRPr="00432146">
              <w:rPr>
                <w:spacing w:val="-1"/>
              </w:rPr>
              <w:t>paliva</w:t>
            </w:r>
          </w:p>
        </w:tc>
      </w:tr>
      <w:tr w:rsidR="00432146" w:rsidRPr="00CF71DA" w14:paraId="6E72C2C9"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7577C68E" w14:textId="77777777" w:rsidR="00432146" w:rsidRPr="00432146" w:rsidRDefault="00432146" w:rsidP="00432146">
            <w:pPr>
              <w:pStyle w:val="Zkladntext"/>
              <w:rPr>
                <w:rFonts w:eastAsia="Arial"/>
              </w:rPr>
            </w:pPr>
            <w:r w:rsidRPr="00432146">
              <w:rPr>
                <w:spacing w:val="-1"/>
              </w:rPr>
              <w:t>Spotreba</w:t>
            </w:r>
            <w:r w:rsidRPr="00432146">
              <w:t xml:space="preserve"> </w:t>
            </w:r>
            <w:r w:rsidRPr="00432146">
              <w:rPr>
                <w:spacing w:val="-1"/>
              </w:rPr>
              <w:t>paliva</w:t>
            </w:r>
            <w:r w:rsidRPr="00432146">
              <w:t xml:space="preserve"> </w:t>
            </w:r>
            <w:r w:rsidRPr="00432146">
              <w:rPr>
                <w:spacing w:val="-1"/>
              </w:rPr>
              <w:t>pri</w:t>
            </w:r>
            <w:r w:rsidRPr="00432146">
              <w:t xml:space="preserve"> </w:t>
            </w:r>
            <w:r w:rsidRPr="00432146">
              <w:rPr>
                <w:spacing w:val="-1"/>
              </w:rPr>
              <w:t>100%</w:t>
            </w:r>
            <w:r w:rsidRPr="00432146">
              <w:rPr>
                <w:spacing w:val="-2"/>
              </w:rPr>
              <w:t xml:space="preserve"> </w:t>
            </w:r>
            <w:r w:rsidRPr="00432146">
              <w:rPr>
                <w:spacing w:val="-1"/>
              </w:rPr>
              <w:t>záložnom</w:t>
            </w:r>
            <w:r w:rsidRPr="00432146">
              <w:rPr>
                <w:spacing w:val="1"/>
              </w:rPr>
              <w:t xml:space="preserve"> </w:t>
            </w:r>
            <w:r w:rsidRPr="00432146">
              <w:rPr>
                <w:spacing w:val="-1"/>
              </w:rPr>
              <w:t>výkone</w:t>
            </w:r>
          </w:p>
        </w:tc>
        <w:tc>
          <w:tcPr>
            <w:tcW w:w="4523" w:type="dxa"/>
            <w:gridSpan w:val="2"/>
            <w:tcBorders>
              <w:top w:val="single" w:sz="3" w:space="0" w:color="808080"/>
              <w:left w:val="single" w:sz="3" w:space="0" w:color="808080"/>
              <w:bottom w:val="single" w:sz="3" w:space="0" w:color="808080"/>
              <w:right w:val="single" w:sz="3" w:space="0" w:color="808080"/>
            </w:tcBorders>
          </w:tcPr>
          <w:p w14:paraId="0F092F93" w14:textId="77777777" w:rsidR="00432146" w:rsidRPr="00432146" w:rsidRDefault="00432146" w:rsidP="00432146">
            <w:pPr>
              <w:pStyle w:val="Zkladntext"/>
              <w:rPr>
                <w:rFonts w:eastAsia="Arial"/>
              </w:rPr>
            </w:pPr>
            <w:r w:rsidRPr="00432146">
              <w:t>26</w:t>
            </w:r>
            <w:r w:rsidRPr="00432146">
              <w:rPr>
                <w:spacing w:val="1"/>
              </w:rPr>
              <w:t xml:space="preserve"> </w:t>
            </w:r>
            <w:r w:rsidRPr="00432146">
              <w:t>L</w:t>
            </w:r>
            <w:r w:rsidRPr="00432146">
              <w:rPr>
                <w:spacing w:val="-7"/>
              </w:rPr>
              <w:t xml:space="preserve"> </w:t>
            </w:r>
            <w:r w:rsidRPr="00432146">
              <w:t>/</w:t>
            </w:r>
            <w:r w:rsidRPr="00432146">
              <w:rPr>
                <w:spacing w:val="-2"/>
              </w:rPr>
              <w:t xml:space="preserve"> </w:t>
            </w:r>
            <w:r w:rsidRPr="00432146">
              <w:t>hod</w:t>
            </w:r>
          </w:p>
        </w:tc>
      </w:tr>
      <w:tr w:rsidR="00432146" w:rsidRPr="00CF71DA" w14:paraId="039D6ABB"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3A7958D" w14:textId="77777777" w:rsidR="00432146" w:rsidRPr="00432146" w:rsidRDefault="00432146" w:rsidP="00432146">
            <w:pPr>
              <w:pStyle w:val="Zkladntext"/>
              <w:rPr>
                <w:rFonts w:eastAsia="Arial"/>
              </w:rPr>
            </w:pPr>
            <w:r w:rsidRPr="00432146">
              <w:rPr>
                <w:spacing w:val="-1"/>
              </w:rPr>
              <w:t>Spotreba</w:t>
            </w:r>
            <w:r w:rsidRPr="00432146">
              <w:t xml:space="preserve"> </w:t>
            </w:r>
            <w:r w:rsidRPr="00432146">
              <w:rPr>
                <w:spacing w:val="-1"/>
              </w:rPr>
              <w:t>paliva</w:t>
            </w:r>
            <w:r w:rsidRPr="00432146">
              <w:t xml:space="preserve"> </w:t>
            </w:r>
            <w:r w:rsidRPr="00432146">
              <w:rPr>
                <w:spacing w:val="-1"/>
              </w:rPr>
              <w:t>pri</w:t>
            </w:r>
            <w:r w:rsidRPr="00432146">
              <w:t xml:space="preserve"> </w:t>
            </w:r>
            <w:r w:rsidRPr="00432146">
              <w:rPr>
                <w:spacing w:val="-1"/>
              </w:rPr>
              <w:t>100%</w:t>
            </w:r>
            <w:r w:rsidRPr="00432146">
              <w:rPr>
                <w:spacing w:val="-2"/>
              </w:rPr>
              <w:t xml:space="preserve"> </w:t>
            </w:r>
            <w:r w:rsidRPr="00432146">
              <w:t>menovitom</w:t>
            </w:r>
            <w:r w:rsidRPr="00432146">
              <w:rPr>
                <w:spacing w:val="-1"/>
              </w:rPr>
              <w:t xml:space="preserve"> výkone</w:t>
            </w:r>
          </w:p>
        </w:tc>
        <w:tc>
          <w:tcPr>
            <w:tcW w:w="4523" w:type="dxa"/>
            <w:gridSpan w:val="2"/>
            <w:tcBorders>
              <w:top w:val="single" w:sz="3" w:space="0" w:color="808080"/>
              <w:left w:val="single" w:sz="3" w:space="0" w:color="808080"/>
              <w:bottom w:val="single" w:sz="3" w:space="0" w:color="808080"/>
              <w:right w:val="single" w:sz="3" w:space="0" w:color="808080"/>
            </w:tcBorders>
          </w:tcPr>
          <w:p w14:paraId="0F2117DE" w14:textId="77777777" w:rsidR="00432146" w:rsidRPr="00432146" w:rsidRDefault="00432146" w:rsidP="00432146">
            <w:pPr>
              <w:pStyle w:val="Zkladntext"/>
              <w:rPr>
                <w:rFonts w:eastAsia="Arial"/>
              </w:rPr>
            </w:pPr>
            <w:r w:rsidRPr="00432146">
              <w:t>23,3</w:t>
            </w:r>
            <w:r w:rsidRPr="00432146">
              <w:rPr>
                <w:spacing w:val="1"/>
              </w:rPr>
              <w:t xml:space="preserve"> </w:t>
            </w:r>
            <w:r w:rsidRPr="00432146">
              <w:t>L</w:t>
            </w:r>
            <w:r w:rsidRPr="00432146">
              <w:rPr>
                <w:spacing w:val="-9"/>
              </w:rPr>
              <w:t xml:space="preserve"> </w:t>
            </w:r>
            <w:r w:rsidRPr="00432146">
              <w:t xml:space="preserve">/ </w:t>
            </w:r>
            <w:r w:rsidRPr="00432146">
              <w:rPr>
                <w:spacing w:val="-1"/>
              </w:rPr>
              <w:t>hod</w:t>
            </w:r>
          </w:p>
        </w:tc>
      </w:tr>
      <w:tr w:rsidR="00432146" w:rsidRPr="00CF71DA" w14:paraId="63778B18"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9143B8F" w14:textId="77777777" w:rsidR="00432146" w:rsidRPr="00432146" w:rsidRDefault="00432146" w:rsidP="00432146">
            <w:pPr>
              <w:pStyle w:val="Zkladntext"/>
              <w:rPr>
                <w:rFonts w:eastAsia="Arial"/>
              </w:rPr>
            </w:pPr>
            <w:r w:rsidRPr="00432146">
              <w:rPr>
                <w:spacing w:val="-1"/>
              </w:rPr>
              <w:t>Spotreba</w:t>
            </w:r>
            <w:r w:rsidRPr="00432146">
              <w:t xml:space="preserve"> </w:t>
            </w:r>
            <w:r w:rsidRPr="00432146">
              <w:rPr>
                <w:spacing w:val="-1"/>
              </w:rPr>
              <w:t>paliva</w:t>
            </w:r>
            <w:r w:rsidRPr="00432146">
              <w:t xml:space="preserve"> </w:t>
            </w:r>
            <w:r w:rsidRPr="00432146">
              <w:rPr>
                <w:spacing w:val="-1"/>
              </w:rPr>
              <w:t>pri</w:t>
            </w:r>
            <w:r w:rsidRPr="00432146">
              <w:rPr>
                <w:spacing w:val="3"/>
              </w:rPr>
              <w:t xml:space="preserve"> </w:t>
            </w:r>
            <w:r w:rsidRPr="00432146">
              <w:rPr>
                <w:spacing w:val="-1"/>
              </w:rPr>
              <w:t>75%</w:t>
            </w:r>
            <w:r w:rsidRPr="00432146">
              <w:t xml:space="preserve"> </w:t>
            </w:r>
            <w:r w:rsidRPr="00432146">
              <w:rPr>
                <w:spacing w:val="-1"/>
              </w:rPr>
              <w:t>menovitom</w:t>
            </w:r>
            <w:r w:rsidRPr="00432146">
              <w:rPr>
                <w:spacing w:val="1"/>
              </w:rPr>
              <w:t xml:space="preserve"> </w:t>
            </w:r>
            <w:r w:rsidRPr="00432146">
              <w:rPr>
                <w:spacing w:val="-1"/>
              </w:rPr>
              <w:t>výkone</w:t>
            </w:r>
          </w:p>
        </w:tc>
        <w:tc>
          <w:tcPr>
            <w:tcW w:w="4523" w:type="dxa"/>
            <w:gridSpan w:val="2"/>
            <w:tcBorders>
              <w:top w:val="single" w:sz="3" w:space="0" w:color="808080"/>
              <w:left w:val="single" w:sz="3" w:space="0" w:color="808080"/>
              <w:bottom w:val="single" w:sz="3" w:space="0" w:color="808080"/>
              <w:right w:val="single" w:sz="3" w:space="0" w:color="808080"/>
            </w:tcBorders>
          </w:tcPr>
          <w:p w14:paraId="283DBC8F" w14:textId="77777777" w:rsidR="00432146" w:rsidRPr="00432146" w:rsidRDefault="00432146" w:rsidP="00432146">
            <w:pPr>
              <w:pStyle w:val="Zkladntext"/>
              <w:rPr>
                <w:rFonts w:eastAsia="Arial"/>
              </w:rPr>
            </w:pPr>
            <w:r w:rsidRPr="00432146">
              <w:t>17,4</w:t>
            </w:r>
            <w:r w:rsidRPr="00432146">
              <w:rPr>
                <w:spacing w:val="1"/>
              </w:rPr>
              <w:t xml:space="preserve"> </w:t>
            </w:r>
            <w:r w:rsidRPr="00432146">
              <w:t>L</w:t>
            </w:r>
            <w:r w:rsidRPr="00432146">
              <w:rPr>
                <w:spacing w:val="-9"/>
              </w:rPr>
              <w:t xml:space="preserve"> </w:t>
            </w:r>
            <w:r w:rsidRPr="00432146">
              <w:t xml:space="preserve">/ </w:t>
            </w:r>
            <w:r w:rsidRPr="00432146">
              <w:rPr>
                <w:spacing w:val="-1"/>
              </w:rPr>
              <w:t>hod</w:t>
            </w:r>
          </w:p>
        </w:tc>
      </w:tr>
      <w:tr w:rsidR="00432146" w:rsidRPr="00CF71DA" w14:paraId="3ECB85C1"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7C200D0E" w14:textId="77777777" w:rsidR="00432146" w:rsidRPr="00432146" w:rsidRDefault="00432146" w:rsidP="00432146">
            <w:pPr>
              <w:pStyle w:val="Zkladntext"/>
              <w:rPr>
                <w:rFonts w:eastAsia="Arial"/>
              </w:rPr>
            </w:pPr>
            <w:r w:rsidRPr="00432146">
              <w:t xml:space="preserve">Doba </w:t>
            </w:r>
            <w:r w:rsidRPr="00432146">
              <w:rPr>
                <w:spacing w:val="-1"/>
              </w:rPr>
              <w:t>zálohovania</w:t>
            </w:r>
            <w:r w:rsidRPr="00432146">
              <w:t xml:space="preserve"> pri</w:t>
            </w:r>
            <w:r w:rsidRPr="00432146">
              <w:rPr>
                <w:spacing w:val="1"/>
              </w:rPr>
              <w:t xml:space="preserve"> </w:t>
            </w:r>
            <w:r w:rsidRPr="00432146">
              <w:rPr>
                <w:spacing w:val="-1"/>
              </w:rPr>
              <w:t>100%</w:t>
            </w:r>
            <w:r w:rsidRPr="00432146">
              <w:t xml:space="preserve"> </w:t>
            </w:r>
            <w:r w:rsidRPr="00432146">
              <w:rPr>
                <w:spacing w:val="-1"/>
              </w:rPr>
              <w:t>menovitom</w:t>
            </w:r>
            <w:r w:rsidRPr="00432146">
              <w:rPr>
                <w:spacing w:val="1"/>
              </w:rPr>
              <w:t xml:space="preserve"> </w:t>
            </w:r>
            <w:r w:rsidRPr="00432146">
              <w:rPr>
                <w:spacing w:val="-1"/>
              </w:rPr>
              <w:t>výkone</w:t>
            </w:r>
          </w:p>
        </w:tc>
        <w:tc>
          <w:tcPr>
            <w:tcW w:w="2988" w:type="dxa"/>
            <w:tcBorders>
              <w:top w:val="single" w:sz="3" w:space="0" w:color="808080"/>
              <w:left w:val="single" w:sz="3" w:space="0" w:color="808080"/>
              <w:bottom w:val="single" w:sz="3" w:space="0" w:color="808080"/>
              <w:right w:val="nil"/>
            </w:tcBorders>
          </w:tcPr>
          <w:p w14:paraId="74A1BD28" w14:textId="77777777" w:rsidR="00432146" w:rsidRPr="00432146" w:rsidRDefault="00432146" w:rsidP="00432146">
            <w:pPr>
              <w:pStyle w:val="Zkladntext"/>
              <w:rPr>
                <w:rFonts w:eastAsia="Arial"/>
              </w:rPr>
            </w:pPr>
            <w:r w:rsidRPr="00432146">
              <w:t>10</w:t>
            </w:r>
            <w:r w:rsidRPr="00432146">
              <w:rPr>
                <w:spacing w:val="1"/>
              </w:rPr>
              <w:t xml:space="preserve"> </w:t>
            </w:r>
            <w:r w:rsidRPr="00432146">
              <w:rPr>
                <w:spacing w:val="-1"/>
              </w:rPr>
              <w:t>hod</w:t>
            </w:r>
          </w:p>
        </w:tc>
        <w:tc>
          <w:tcPr>
            <w:tcW w:w="1535" w:type="dxa"/>
            <w:tcBorders>
              <w:top w:val="single" w:sz="3" w:space="0" w:color="808080"/>
              <w:left w:val="nil"/>
              <w:bottom w:val="single" w:sz="3" w:space="0" w:color="808080"/>
              <w:right w:val="single" w:sz="3" w:space="0" w:color="808080"/>
            </w:tcBorders>
          </w:tcPr>
          <w:p w14:paraId="7BE29719" w14:textId="77777777" w:rsidR="00432146" w:rsidRPr="00432146" w:rsidRDefault="00432146" w:rsidP="00432146">
            <w:pPr>
              <w:pStyle w:val="Zkladntext"/>
            </w:pPr>
          </w:p>
        </w:tc>
      </w:tr>
      <w:tr w:rsidR="00432146" w:rsidRPr="00CF71DA" w14:paraId="00667079"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0D717B4" w14:textId="77777777" w:rsidR="00432146" w:rsidRPr="00432146" w:rsidRDefault="00432146" w:rsidP="00432146">
            <w:pPr>
              <w:pStyle w:val="Zkladntext"/>
              <w:rPr>
                <w:rFonts w:eastAsia="Arial"/>
              </w:rPr>
            </w:pPr>
            <w:r w:rsidRPr="00432146">
              <w:rPr>
                <w:spacing w:val="-1"/>
              </w:rPr>
              <w:t>Kapacita</w:t>
            </w:r>
            <w:r w:rsidRPr="00432146">
              <w:rPr>
                <w:spacing w:val="-2"/>
              </w:rPr>
              <w:t xml:space="preserve"> </w:t>
            </w:r>
            <w:r w:rsidRPr="00432146">
              <w:rPr>
                <w:spacing w:val="-1"/>
              </w:rPr>
              <w:t>oleja</w:t>
            </w:r>
          </w:p>
        </w:tc>
        <w:tc>
          <w:tcPr>
            <w:tcW w:w="2988" w:type="dxa"/>
            <w:tcBorders>
              <w:top w:val="single" w:sz="3" w:space="0" w:color="808080"/>
              <w:left w:val="single" w:sz="3" w:space="0" w:color="808080"/>
              <w:bottom w:val="single" w:sz="3" w:space="0" w:color="808080"/>
              <w:right w:val="nil"/>
            </w:tcBorders>
          </w:tcPr>
          <w:p w14:paraId="76B51F04" w14:textId="77777777" w:rsidR="00432146" w:rsidRPr="00432146" w:rsidRDefault="00432146" w:rsidP="00432146">
            <w:pPr>
              <w:pStyle w:val="Zkladntext"/>
              <w:rPr>
                <w:rFonts w:eastAsia="Arial"/>
              </w:rPr>
            </w:pPr>
            <w:r w:rsidRPr="00432146">
              <w:rPr>
                <w:spacing w:val="-7"/>
              </w:rPr>
              <w:t>11</w:t>
            </w:r>
            <w:r w:rsidRPr="00432146">
              <w:rPr>
                <w:spacing w:val="1"/>
              </w:rPr>
              <w:t xml:space="preserve"> </w:t>
            </w:r>
            <w:r w:rsidRPr="00432146">
              <w:t>L</w:t>
            </w:r>
          </w:p>
        </w:tc>
        <w:tc>
          <w:tcPr>
            <w:tcW w:w="1535" w:type="dxa"/>
            <w:tcBorders>
              <w:top w:val="single" w:sz="3" w:space="0" w:color="808080"/>
              <w:left w:val="nil"/>
              <w:bottom w:val="single" w:sz="3" w:space="0" w:color="808080"/>
              <w:right w:val="single" w:sz="3" w:space="0" w:color="808080"/>
            </w:tcBorders>
          </w:tcPr>
          <w:p w14:paraId="1D73D95C" w14:textId="77777777" w:rsidR="00432146" w:rsidRPr="00432146" w:rsidRDefault="00432146" w:rsidP="00432146">
            <w:pPr>
              <w:pStyle w:val="Zkladntext"/>
            </w:pPr>
          </w:p>
        </w:tc>
      </w:tr>
      <w:tr w:rsidR="00432146" w:rsidRPr="00CF71DA" w14:paraId="7112BB0F"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74F58175" w14:textId="77777777" w:rsidR="00432146" w:rsidRPr="00432146" w:rsidRDefault="00432146" w:rsidP="00432146">
            <w:pPr>
              <w:pStyle w:val="Zkladntext"/>
              <w:rPr>
                <w:rFonts w:eastAsia="Arial"/>
              </w:rPr>
            </w:pPr>
            <w:r w:rsidRPr="00432146">
              <w:rPr>
                <w:spacing w:val="-1"/>
              </w:rPr>
              <w:t>Kapacita</w:t>
            </w:r>
            <w:r w:rsidRPr="00432146">
              <w:rPr>
                <w:spacing w:val="-2"/>
              </w:rPr>
              <w:t xml:space="preserve"> </w:t>
            </w:r>
            <w:r w:rsidRPr="00432146">
              <w:rPr>
                <w:spacing w:val="-1"/>
              </w:rPr>
              <w:t>chladiacej</w:t>
            </w:r>
            <w:r w:rsidRPr="00432146">
              <w:t xml:space="preserve"> </w:t>
            </w:r>
            <w:r w:rsidRPr="00432146">
              <w:rPr>
                <w:spacing w:val="-1"/>
              </w:rPr>
              <w:t>kvapaliny</w:t>
            </w:r>
          </w:p>
        </w:tc>
        <w:tc>
          <w:tcPr>
            <w:tcW w:w="2988" w:type="dxa"/>
            <w:tcBorders>
              <w:top w:val="single" w:sz="3" w:space="0" w:color="808080"/>
              <w:left w:val="single" w:sz="3" w:space="0" w:color="808080"/>
              <w:bottom w:val="single" w:sz="3" w:space="0" w:color="808080"/>
              <w:right w:val="nil"/>
            </w:tcBorders>
          </w:tcPr>
          <w:p w14:paraId="09746BDB" w14:textId="77777777" w:rsidR="00432146" w:rsidRPr="00432146" w:rsidRDefault="00432146" w:rsidP="00432146">
            <w:pPr>
              <w:pStyle w:val="Zkladntext"/>
              <w:rPr>
                <w:rFonts w:eastAsia="Arial"/>
              </w:rPr>
            </w:pPr>
            <w:r w:rsidRPr="00432146">
              <w:t>13,3</w:t>
            </w:r>
            <w:r w:rsidRPr="00432146">
              <w:rPr>
                <w:spacing w:val="1"/>
              </w:rPr>
              <w:t xml:space="preserve"> </w:t>
            </w:r>
            <w:r w:rsidRPr="00432146">
              <w:t>L</w:t>
            </w:r>
          </w:p>
        </w:tc>
        <w:tc>
          <w:tcPr>
            <w:tcW w:w="1535" w:type="dxa"/>
            <w:tcBorders>
              <w:top w:val="single" w:sz="3" w:space="0" w:color="808080"/>
              <w:left w:val="nil"/>
              <w:bottom w:val="single" w:sz="3" w:space="0" w:color="808080"/>
              <w:right w:val="single" w:sz="3" w:space="0" w:color="808080"/>
            </w:tcBorders>
          </w:tcPr>
          <w:p w14:paraId="525A6648" w14:textId="77777777" w:rsidR="00432146" w:rsidRPr="00432146" w:rsidRDefault="00432146" w:rsidP="00432146">
            <w:pPr>
              <w:pStyle w:val="Zkladntext"/>
            </w:pPr>
          </w:p>
        </w:tc>
      </w:tr>
      <w:tr w:rsidR="00432146" w:rsidRPr="00CF71DA" w14:paraId="5EDBB60F" w14:textId="77777777" w:rsidTr="00317FC7">
        <w:trPr>
          <w:trHeight w:val="227"/>
        </w:trPr>
        <w:tc>
          <w:tcPr>
            <w:tcW w:w="4631" w:type="dxa"/>
            <w:tcBorders>
              <w:top w:val="single" w:sz="3" w:space="0" w:color="808080"/>
              <w:left w:val="single" w:sz="3" w:space="0" w:color="808080"/>
              <w:bottom w:val="single" w:sz="3" w:space="0" w:color="808080"/>
              <w:right w:val="nil"/>
            </w:tcBorders>
            <w:shd w:val="clear" w:color="auto" w:fill="E6E6E6"/>
          </w:tcPr>
          <w:p w14:paraId="769F25A8" w14:textId="77777777" w:rsidR="00432146" w:rsidRPr="00432146" w:rsidRDefault="00432146" w:rsidP="00432146">
            <w:pPr>
              <w:pStyle w:val="Zkladntext"/>
            </w:pPr>
          </w:p>
        </w:tc>
        <w:tc>
          <w:tcPr>
            <w:tcW w:w="4523" w:type="dxa"/>
            <w:gridSpan w:val="2"/>
            <w:tcBorders>
              <w:top w:val="single" w:sz="3" w:space="0" w:color="808080"/>
              <w:left w:val="nil"/>
              <w:bottom w:val="single" w:sz="3" w:space="0" w:color="808080"/>
              <w:right w:val="single" w:sz="3" w:space="0" w:color="808080"/>
            </w:tcBorders>
            <w:shd w:val="clear" w:color="auto" w:fill="E6E6E6"/>
          </w:tcPr>
          <w:p w14:paraId="52749DEF" w14:textId="77777777" w:rsidR="00432146" w:rsidRPr="00432146" w:rsidRDefault="00432146" w:rsidP="00432146">
            <w:pPr>
              <w:pStyle w:val="Zkladntext"/>
            </w:pPr>
          </w:p>
        </w:tc>
      </w:tr>
      <w:tr w:rsidR="00432146" w:rsidRPr="00CF71DA" w14:paraId="4B7C9469"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DE44E4B" w14:textId="77777777" w:rsidR="00432146" w:rsidRPr="00432146" w:rsidRDefault="00432146" w:rsidP="00432146">
            <w:pPr>
              <w:pStyle w:val="Zkladntext"/>
              <w:rPr>
                <w:rFonts w:eastAsia="Arial"/>
              </w:rPr>
            </w:pPr>
            <w:r w:rsidRPr="00432146">
              <w:t>Motor</w:t>
            </w:r>
          </w:p>
        </w:tc>
        <w:tc>
          <w:tcPr>
            <w:tcW w:w="4523" w:type="dxa"/>
            <w:gridSpan w:val="2"/>
            <w:tcBorders>
              <w:top w:val="single" w:sz="3" w:space="0" w:color="808080"/>
              <w:left w:val="single" w:sz="3" w:space="0" w:color="808080"/>
              <w:bottom w:val="single" w:sz="3" w:space="0" w:color="808080"/>
              <w:right w:val="single" w:sz="3" w:space="0" w:color="808080"/>
            </w:tcBorders>
          </w:tcPr>
          <w:p w14:paraId="2A9C5BDA" w14:textId="77777777" w:rsidR="00432146" w:rsidRPr="00432146" w:rsidRDefault="00432146" w:rsidP="00432146">
            <w:pPr>
              <w:pStyle w:val="Zkladntext"/>
              <w:rPr>
                <w:rFonts w:eastAsia="Arial"/>
              </w:rPr>
            </w:pPr>
            <w:r w:rsidRPr="00432146">
              <w:rPr>
                <w:spacing w:val="-1"/>
              </w:rPr>
              <w:t>BAUDOUIN</w:t>
            </w:r>
          </w:p>
        </w:tc>
      </w:tr>
      <w:tr w:rsidR="00432146" w:rsidRPr="00CF71DA" w14:paraId="232BB8CB"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05564E4C" w14:textId="77777777" w:rsidR="00432146" w:rsidRPr="00432146" w:rsidRDefault="00432146" w:rsidP="00432146">
            <w:pPr>
              <w:pStyle w:val="Zkladntext"/>
              <w:rPr>
                <w:rFonts w:eastAsia="Arial"/>
              </w:rPr>
            </w:pPr>
            <w:r w:rsidRPr="00432146">
              <w:rPr>
                <w:rFonts w:eastAsia="Arial"/>
                <w:spacing w:val="-1"/>
              </w:rPr>
              <w:t>Ovládacie</w:t>
            </w:r>
            <w:r w:rsidRPr="00432146">
              <w:rPr>
                <w:rFonts w:eastAsia="Arial"/>
                <w:spacing w:val="-2"/>
              </w:rPr>
              <w:t xml:space="preserve"> </w:t>
            </w:r>
            <w:r w:rsidRPr="00432146">
              <w:rPr>
                <w:rFonts w:eastAsia="Arial"/>
                <w:spacing w:val="-1"/>
              </w:rPr>
              <w:t>napätie</w:t>
            </w:r>
            <w:r w:rsidRPr="00432146">
              <w:rPr>
                <w:rFonts w:eastAsia="Arial"/>
                <w:spacing w:val="2"/>
              </w:rPr>
              <w:t xml:space="preserve"> </w:t>
            </w:r>
            <w:r w:rsidRPr="00432146">
              <w:rPr>
                <w:rFonts w:eastAsia="Arial"/>
              </w:rPr>
              <w:t>–</w:t>
            </w:r>
            <w:r w:rsidRPr="00432146">
              <w:rPr>
                <w:rFonts w:eastAsia="Arial"/>
                <w:spacing w:val="-2"/>
              </w:rPr>
              <w:t xml:space="preserve"> </w:t>
            </w:r>
            <w:r w:rsidRPr="00432146">
              <w:rPr>
                <w:rFonts w:eastAsia="Arial"/>
                <w:spacing w:val="-1"/>
              </w:rPr>
              <w:t>štartér</w:t>
            </w:r>
            <w:r w:rsidRPr="00432146">
              <w:rPr>
                <w:rFonts w:eastAsia="Arial"/>
              </w:rPr>
              <w:t xml:space="preserve"> a</w:t>
            </w:r>
            <w:r w:rsidRPr="00432146">
              <w:rPr>
                <w:rFonts w:eastAsia="Arial"/>
                <w:spacing w:val="1"/>
              </w:rPr>
              <w:t xml:space="preserve"> </w:t>
            </w:r>
            <w:r w:rsidRPr="00432146">
              <w:rPr>
                <w:rFonts w:eastAsia="Arial"/>
                <w:spacing w:val="-1"/>
              </w:rPr>
              <w:t>nabíjačka</w:t>
            </w:r>
          </w:p>
        </w:tc>
        <w:tc>
          <w:tcPr>
            <w:tcW w:w="4523" w:type="dxa"/>
            <w:gridSpan w:val="2"/>
            <w:tcBorders>
              <w:top w:val="single" w:sz="3" w:space="0" w:color="808080"/>
              <w:left w:val="single" w:sz="3" w:space="0" w:color="808080"/>
              <w:bottom w:val="single" w:sz="3" w:space="0" w:color="808080"/>
              <w:right w:val="single" w:sz="3" w:space="0" w:color="808080"/>
            </w:tcBorders>
          </w:tcPr>
          <w:p w14:paraId="5B067E64" w14:textId="77777777" w:rsidR="00432146" w:rsidRPr="00432146" w:rsidRDefault="00432146" w:rsidP="00432146">
            <w:pPr>
              <w:pStyle w:val="Zkladntext"/>
              <w:rPr>
                <w:rFonts w:eastAsia="Arial"/>
              </w:rPr>
            </w:pPr>
            <w:r w:rsidRPr="00432146">
              <w:rPr>
                <w:rFonts w:eastAsia="Arial"/>
              </w:rPr>
              <w:t>12V –</w:t>
            </w:r>
            <w:r w:rsidRPr="00432146">
              <w:rPr>
                <w:rFonts w:eastAsia="Arial"/>
                <w:spacing w:val="1"/>
              </w:rPr>
              <w:t xml:space="preserve"> </w:t>
            </w:r>
            <w:proofErr w:type="spellStart"/>
            <w:r w:rsidRPr="00432146">
              <w:rPr>
                <w:rFonts w:eastAsia="Arial"/>
                <w:spacing w:val="-1"/>
              </w:rPr>
              <w:t>bezobslužná</w:t>
            </w:r>
            <w:proofErr w:type="spellEnd"/>
            <w:r w:rsidRPr="00432146">
              <w:rPr>
                <w:rFonts w:eastAsia="Arial"/>
                <w:spacing w:val="-2"/>
              </w:rPr>
              <w:t xml:space="preserve"> </w:t>
            </w:r>
            <w:r w:rsidRPr="00432146">
              <w:rPr>
                <w:rFonts w:eastAsia="Arial"/>
                <w:spacing w:val="-1"/>
              </w:rPr>
              <w:t>štartovacia</w:t>
            </w:r>
            <w:r w:rsidRPr="00432146">
              <w:rPr>
                <w:rFonts w:eastAsia="Arial"/>
                <w:spacing w:val="-2"/>
              </w:rPr>
              <w:t xml:space="preserve"> </w:t>
            </w:r>
            <w:r w:rsidRPr="00432146">
              <w:rPr>
                <w:rFonts w:eastAsia="Arial"/>
                <w:spacing w:val="-1"/>
              </w:rPr>
              <w:t>batéria</w:t>
            </w:r>
          </w:p>
        </w:tc>
      </w:tr>
      <w:tr w:rsidR="00432146" w:rsidRPr="00CF71DA" w14:paraId="3F598DE6"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5F5CFDE4" w14:textId="77777777" w:rsidR="00432146" w:rsidRPr="00432146" w:rsidRDefault="00432146" w:rsidP="00432146">
            <w:pPr>
              <w:pStyle w:val="Zkladntext"/>
              <w:rPr>
                <w:rFonts w:eastAsia="Arial"/>
              </w:rPr>
            </w:pPr>
            <w:r w:rsidRPr="00432146">
              <w:t>Počet</w:t>
            </w:r>
            <w:r w:rsidRPr="00432146">
              <w:rPr>
                <w:spacing w:val="-2"/>
              </w:rPr>
              <w:t xml:space="preserve"> </w:t>
            </w:r>
            <w:r w:rsidRPr="00432146">
              <w:rPr>
                <w:spacing w:val="-1"/>
              </w:rPr>
              <w:t>valcov</w:t>
            </w:r>
            <w:r w:rsidRPr="00432146">
              <w:rPr>
                <w:spacing w:val="1"/>
              </w:rPr>
              <w:t xml:space="preserve"> </w:t>
            </w:r>
            <w:r w:rsidRPr="00432146">
              <w:t xml:space="preserve">/ </w:t>
            </w:r>
            <w:r w:rsidRPr="00432146">
              <w:rPr>
                <w:spacing w:val="-1"/>
              </w:rPr>
              <w:t>Nasávanie</w:t>
            </w:r>
          </w:p>
        </w:tc>
        <w:tc>
          <w:tcPr>
            <w:tcW w:w="4523" w:type="dxa"/>
            <w:gridSpan w:val="2"/>
            <w:tcBorders>
              <w:top w:val="single" w:sz="3" w:space="0" w:color="808080"/>
              <w:left w:val="single" w:sz="3" w:space="0" w:color="808080"/>
              <w:bottom w:val="single" w:sz="3" w:space="0" w:color="808080"/>
              <w:right w:val="single" w:sz="3" w:space="0" w:color="808080"/>
            </w:tcBorders>
          </w:tcPr>
          <w:p w14:paraId="0D84EBDF" w14:textId="77777777" w:rsidR="00432146" w:rsidRPr="00432146" w:rsidRDefault="00432146" w:rsidP="00432146">
            <w:pPr>
              <w:pStyle w:val="Zkladntext"/>
              <w:rPr>
                <w:rFonts w:eastAsia="Arial"/>
              </w:rPr>
            </w:pPr>
            <w:r w:rsidRPr="00432146">
              <w:rPr>
                <w:rFonts w:eastAsia="Arial"/>
              </w:rPr>
              <w:t>4</w:t>
            </w:r>
            <w:r w:rsidRPr="00432146">
              <w:rPr>
                <w:rFonts w:eastAsia="Arial"/>
                <w:spacing w:val="1"/>
              </w:rPr>
              <w:t xml:space="preserve"> </w:t>
            </w:r>
            <w:r w:rsidRPr="00432146">
              <w:rPr>
                <w:rFonts w:eastAsia="Arial"/>
              </w:rPr>
              <w:t>–</w:t>
            </w:r>
            <w:r w:rsidRPr="00432146">
              <w:rPr>
                <w:rFonts w:eastAsia="Arial"/>
                <w:spacing w:val="1"/>
              </w:rPr>
              <w:t xml:space="preserve"> </w:t>
            </w:r>
            <w:r w:rsidRPr="00432146">
              <w:rPr>
                <w:rFonts w:eastAsia="Arial"/>
              </w:rPr>
              <w:t>v</w:t>
            </w:r>
            <w:r w:rsidRPr="00432146">
              <w:rPr>
                <w:rFonts w:eastAsia="Arial"/>
                <w:spacing w:val="-1"/>
              </w:rPr>
              <w:t xml:space="preserve"> </w:t>
            </w:r>
            <w:r w:rsidRPr="00432146">
              <w:rPr>
                <w:rFonts w:eastAsia="Arial"/>
              </w:rPr>
              <w:t>rade</w:t>
            </w:r>
            <w:r w:rsidRPr="00432146">
              <w:rPr>
                <w:rFonts w:eastAsia="Arial"/>
                <w:spacing w:val="-2"/>
              </w:rPr>
              <w:t xml:space="preserve"> </w:t>
            </w:r>
            <w:r w:rsidRPr="00432146">
              <w:rPr>
                <w:rFonts w:eastAsia="Arial"/>
              </w:rPr>
              <w:t xml:space="preserve">L </w:t>
            </w:r>
            <w:r w:rsidRPr="00432146">
              <w:rPr>
                <w:rFonts w:eastAsia="Arial"/>
                <w:spacing w:val="44"/>
              </w:rPr>
              <w:t xml:space="preserve"> </w:t>
            </w:r>
            <w:r w:rsidRPr="00432146">
              <w:rPr>
                <w:rFonts w:eastAsia="Arial"/>
              </w:rPr>
              <w:t xml:space="preserve">/ </w:t>
            </w:r>
            <w:r w:rsidRPr="00432146">
              <w:rPr>
                <w:rFonts w:eastAsia="Arial"/>
                <w:spacing w:val="49"/>
              </w:rPr>
              <w:t xml:space="preserve"> </w:t>
            </w:r>
            <w:r w:rsidRPr="00432146">
              <w:rPr>
                <w:rFonts w:eastAsia="Arial"/>
                <w:spacing w:val="-1"/>
              </w:rPr>
              <w:t>preplňované</w:t>
            </w:r>
            <w:r w:rsidRPr="00432146">
              <w:rPr>
                <w:rFonts w:eastAsia="Arial"/>
              </w:rPr>
              <w:t xml:space="preserve"> </w:t>
            </w:r>
            <w:proofErr w:type="spellStart"/>
            <w:r w:rsidRPr="00432146">
              <w:rPr>
                <w:rFonts w:eastAsia="Arial"/>
                <w:spacing w:val="-1"/>
              </w:rPr>
              <w:t>turbo</w:t>
            </w:r>
            <w:proofErr w:type="spellEnd"/>
          </w:p>
        </w:tc>
      </w:tr>
      <w:tr w:rsidR="00432146" w:rsidRPr="00CF71DA" w14:paraId="1945F373"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69A579C2" w14:textId="77777777" w:rsidR="00432146" w:rsidRPr="00432146" w:rsidRDefault="00432146" w:rsidP="00432146">
            <w:pPr>
              <w:pStyle w:val="Zkladntext"/>
              <w:rPr>
                <w:rFonts w:eastAsia="Arial"/>
              </w:rPr>
            </w:pPr>
            <w:r w:rsidRPr="00432146">
              <w:rPr>
                <w:spacing w:val="-3"/>
              </w:rPr>
              <w:t>Typ</w:t>
            </w:r>
            <w:r w:rsidRPr="00432146">
              <w:rPr>
                <w:spacing w:val="-2"/>
              </w:rPr>
              <w:t xml:space="preserve"> </w:t>
            </w:r>
            <w:r w:rsidRPr="00432146">
              <w:rPr>
                <w:spacing w:val="-1"/>
              </w:rPr>
              <w:t>chladiacej</w:t>
            </w:r>
            <w:r w:rsidRPr="00432146">
              <w:t xml:space="preserve"> </w:t>
            </w:r>
            <w:r w:rsidRPr="00432146">
              <w:rPr>
                <w:spacing w:val="-1"/>
              </w:rPr>
              <w:t>kvapaliny</w:t>
            </w:r>
          </w:p>
        </w:tc>
        <w:tc>
          <w:tcPr>
            <w:tcW w:w="4523" w:type="dxa"/>
            <w:gridSpan w:val="2"/>
            <w:tcBorders>
              <w:top w:val="single" w:sz="3" w:space="0" w:color="808080"/>
              <w:left w:val="single" w:sz="3" w:space="0" w:color="808080"/>
              <w:bottom w:val="single" w:sz="3" w:space="0" w:color="808080"/>
              <w:right w:val="single" w:sz="3" w:space="0" w:color="808080"/>
            </w:tcBorders>
          </w:tcPr>
          <w:p w14:paraId="0C3CF314" w14:textId="77777777" w:rsidR="00432146" w:rsidRPr="00432146" w:rsidRDefault="00432146" w:rsidP="00432146">
            <w:pPr>
              <w:pStyle w:val="Zkladntext"/>
              <w:rPr>
                <w:rFonts w:eastAsia="Arial"/>
              </w:rPr>
            </w:pPr>
            <w:r w:rsidRPr="00432146">
              <w:t xml:space="preserve">40% </w:t>
            </w:r>
            <w:proofErr w:type="spellStart"/>
            <w:r w:rsidRPr="00432146">
              <w:rPr>
                <w:spacing w:val="-1"/>
              </w:rPr>
              <w:t>glykol</w:t>
            </w:r>
            <w:proofErr w:type="spellEnd"/>
            <w:r w:rsidRPr="00432146">
              <w:rPr>
                <w:spacing w:val="-1"/>
              </w:rPr>
              <w:t>-voda</w:t>
            </w:r>
          </w:p>
        </w:tc>
      </w:tr>
      <w:tr w:rsidR="00432146" w:rsidRPr="00CF71DA" w14:paraId="2A373B48"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B994A8F" w14:textId="77777777" w:rsidR="00432146" w:rsidRPr="00432146" w:rsidRDefault="00432146" w:rsidP="00432146">
            <w:pPr>
              <w:pStyle w:val="Zkladntext"/>
              <w:rPr>
                <w:rFonts w:eastAsia="Arial"/>
              </w:rPr>
            </w:pPr>
            <w:r w:rsidRPr="00432146">
              <w:rPr>
                <w:spacing w:val="-1"/>
              </w:rPr>
              <w:lastRenderedPageBreak/>
              <w:t>Menovité</w:t>
            </w:r>
            <w:r w:rsidRPr="00432146">
              <w:t xml:space="preserve"> </w:t>
            </w:r>
            <w:r w:rsidRPr="00432146">
              <w:rPr>
                <w:spacing w:val="-1"/>
              </w:rPr>
              <w:t>otáčky</w:t>
            </w:r>
          </w:p>
        </w:tc>
        <w:tc>
          <w:tcPr>
            <w:tcW w:w="4523" w:type="dxa"/>
            <w:gridSpan w:val="2"/>
            <w:tcBorders>
              <w:top w:val="single" w:sz="3" w:space="0" w:color="808080"/>
              <w:left w:val="single" w:sz="3" w:space="0" w:color="808080"/>
              <w:bottom w:val="single" w:sz="3" w:space="0" w:color="808080"/>
              <w:right w:val="single" w:sz="3" w:space="0" w:color="808080"/>
            </w:tcBorders>
          </w:tcPr>
          <w:p w14:paraId="32CE2A3D" w14:textId="77777777" w:rsidR="00432146" w:rsidRPr="00432146" w:rsidRDefault="00432146" w:rsidP="00432146">
            <w:pPr>
              <w:pStyle w:val="Zkladntext"/>
              <w:rPr>
                <w:rFonts w:eastAsia="Arial"/>
              </w:rPr>
            </w:pPr>
            <w:r w:rsidRPr="00432146">
              <w:t>1</w:t>
            </w:r>
            <w:r w:rsidRPr="00432146">
              <w:rPr>
                <w:spacing w:val="1"/>
              </w:rPr>
              <w:t xml:space="preserve"> </w:t>
            </w:r>
            <w:r w:rsidRPr="00432146">
              <w:t>500</w:t>
            </w:r>
            <w:r w:rsidRPr="00432146">
              <w:rPr>
                <w:spacing w:val="-2"/>
              </w:rPr>
              <w:t xml:space="preserve"> </w:t>
            </w:r>
            <w:proofErr w:type="spellStart"/>
            <w:r w:rsidRPr="00432146">
              <w:rPr>
                <w:spacing w:val="-1"/>
              </w:rPr>
              <w:t>ot</w:t>
            </w:r>
            <w:proofErr w:type="spellEnd"/>
            <w:r w:rsidRPr="00432146">
              <w:rPr>
                <w:spacing w:val="-1"/>
              </w:rPr>
              <w:t>/min</w:t>
            </w:r>
          </w:p>
        </w:tc>
      </w:tr>
      <w:tr w:rsidR="00432146" w:rsidRPr="00CF71DA" w14:paraId="4379BED3"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3E9F9D2" w14:textId="77777777" w:rsidR="00432146" w:rsidRPr="00432146" w:rsidRDefault="00432146" w:rsidP="00432146">
            <w:pPr>
              <w:pStyle w:val="Zkladntext"/>
              <w:rPr>
                <w:rFonts w:eastAsia="Arial"/>
              </w:rPr>
            </w:pPr>
            <w:r w:rsidRPr="00432146">
              <w:rPr>
                <w:spacing w:val="-1"/>
              </w:rPr>
              <w:t>Regulátor</w:t>
            </w:r>
            <w:r w:rsidRPr="00432146">
              <w:t xml:space="preserve"> </w:t>
            </w:r>
            <w:r w:rsidRPr="00432146">
              <w:rPr>
                <w:spacing w:val="-1"/>
              </w:rPr>
              <w:t>otáčok</w:t>
            </w:r>
          </w:p>
        </w:tc>
        <w:tc>
          <w:tcPr>
            <w:tcW w:w="4523" w:type="dxa"/>
            <w:gridSpan w:val="2"/>
            <w:tcBorders>
              <w:top w:val="single" w:sz="3" w:space="0" w:color="808080"/>
              <w:left w:val="single" w:sz="3" w:space="0" w:color="808080"/>
              <w:bottom w:val="single" w:sz="3" w:space="0" w:color="808080"/>
              <w:right w:val="single" w:sz="3" w:space="0" w:color="808080"/>
            </w:tcBorders>
          </w:tcPr>
          <w:p w14:paraId="6221BDC3" w14:textId="77777777" w:rsidR="00432146" w:rsidRPr="00432146" w:rsidRDefault="00432146" w:rsidP="00432146">
            <w:pPr>
              <w:pStyle w:val="Zkladntext"/>
              <w:rPr>
                <w:rFonts w:eastAsia="Arial"/>
              </w:rPr>
            </w:pPr>
            <w:r w:rsidRPr="00432146">
              <w:rPr>
                <w:spacing w:val="-1"/>
              </w:rPr>
              <w:t>elektronický</w:t>
            </w:r>
          </w:p>
        </w:tc>
      </w:tr>
      <w:tr w:rsidR="00432146" w:rsidRPr="00CF71DA" w14:paraId="251CFE84"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309A8E74" w14:textId="77777777" w:rsidR="00432146" w:rsidRPr="00432146" w:rsidRDefault="00432146" w:rsidP="00432146">
            <w:pPr>
              <w:pStyle w:val="Zkladntext"/>
              <w:rPr>
                <w:rFonts w:eastAsia="Arial"/>
              </w:rPr>
            </w:pPr>
            <w:r w:rsidRPr="00432146">
              <w:rPr>
                <w:spacing w:val="-1"/>
              </w:rPr>
              <w:t>Množstvo</w:t>
            </w:r>
            <w:r w:rsidRPr="00432146">
              <w:rPr>
                <w:spacing w:val="-2"/>
              </w:rPr>
              <w:t xml:space="preserve"> </w:t>
            </w:r>
            <w:r w:rsidRPr="00432146">
              <w:rPr>
                <w:spacing w:val="-1"/>
              </w:rPr>
              <w:t>vzduchu</w:t>
            </w:r>
            <w:r w:rsidRPr="00432146">
              <w:t xml:space="preserve"> </w:t>
            </w:r>
            <w:r w:rsidRPr="00432146">
              <w:rPr>
                <w:spacing w:val="-1"/>
              </w:rPr>
              <w:t>pre</w:t>
            </w:r>
            <w:r w:rsidRPr="00432146">
              <w:t xml:space="preserve"> </w:t>
            </w:r>
            <w:r w:rsidRPr="00432146">
              <w:rPr>
                <w:spacing w:val="-1"/>
              </w:rPr>
              <w:t>chladič</w:t>
            </w:r>
            <w:r w:rsidRPr="00432146">
              <w:t xml:space="preserve"> </w:t>
            </w:r>
            <w:r w:rsidRPr="00432146">
              <w:rPr>
                <w:spacing w:val="-1"/>
              </w:rPr>
              <w:t>motora</w:t>
            </w:r>
          </w:p>
        </w:tc>
        <w:tc>
          <w:tcPr>
            <w:tcW w:w="4523" w:type="dxa"/>
            <w:gridSpan w:val="2"/>
            <w:tcBorders>
              <w:top w:val="single" w:sz="3" w:space="0" w:color="808080"/>
              <w:left w:val="single" w:sz="3" w:space="0" w:color="808080"/>
              <w:bottom w:val="single" w:sz="3" w:space="0" w:color="808080"/>
              <w:right w:val="single" w:sz="3" w:space="0" w:color="808080"/>
            </w:tcBorders>
          </w:tcPr>
          <w:p w14:paraId="3457BDE6" w14:textId="77777777" w:rsidR="00432146" w:rsidRPr="00432146" w:rsidRDefault="00432146" w:rsidP="00432146">
            <w:pPr>
              <w:pStyle w:val="Zkladntext"/>
              <w:rPr>
                <w:rFonts w:eastAsia="Arial"/>
              </w:rPr>
            </w:pPr>
            <w:r w:rsidRPr="00432146">
              <w:t>146</w:t>
            </w:r>
            <w:r w:rsidRPr="00432146">
              <w:rPr>
                <w:spacing w:val="1"/>
              </w:rPr>
              <w:t xml:space="preserve"> </w:t>
            </w:r>
            <w:r w:rsidRPr="00432146">
              <w:rPr>
                <w:spacing w:val="-1"/>
              </w:rPr>
              <w:t>m</w:t>
            </w:r>
            <w:r w:rsidRPr="00432146">
              <w:rPr>
                <w:spacing w:val="-1"/>
                <w:position w:val="6"/>
              </w:rPr>
              <w:t>3</w:t>
            </w:r>
            <w:r w:rsidRPr="00432146">
              <w:rPr>
                <w:spacing w:val="-1"/>
              </w:rPr>
              <w:t>/min</w:t>
            </w:r>
          </w:p>
        </w:tc>
      </w:tr>
      <w:tr w:rsidR="00432146" w:rsidRPr="00CF71DA" w14:paraId="060142BB"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645CDF40" w14:textId="77777777" w:rsidR="00432146" w:rsidRPr="00432146" w:rsidRDefault="00432146" w:rsidP="00432146">
            <w:pPr>
              <w:pStyle w:val="Zkladntext"/>
              <w:rPr>
                <w:rFonts w:eastAsia="Arial"/>
              </w:rPr>
            </w:pPr>
            <w:r w:rsidRPr="00432146">
              <w:rPr>
                <w:spacing w:val="-1"/>
              </w:rPr>
              <w:t>Množstvo</w:t>
            </w:r>
            <w:r w:rsidRPr="00432146">
              <w:rPr>
                <w:spacing w:val="-2"/>
              </w:rPr>
              <w:t xml:space="preserve"> </w:t>
            </w:r>
            <w:r w:rsidRPr="00432146">
              <w:rPr>
                <w:spacing w:val="-1"/>
              </w:rPr>
              <w:t>nasávaného</w:t>
            </w:r>
            <w:r w:rsidRPr="00432146">
              <w:t xml:space="preserve"> </w:t>
            </w:r>
            <w:r w:rsidRPr="00432146">
              <w:rPr>
                <w:spacing w:val="-1"/>
              </w:rPr>
              <w:t>vzduchu</w:t>
            </w:r>
            <w:r w:rsidRPr="00432146">
              <w:rPr>
                <w:spacing w:val="1"/>
              </w:rPr>
              <w:t xml:space="preserve"> </w:t>
            </w:r>
            <w:r w:rsidRPr="00432146">
              <w:t>-</w:t>
            </w:r>
            <w:r w:rsidRPr="00432146">
              <w:rPr>
                <w:spacing w:val="1"/>
              </w:rPr>
              <w:t xml:space="preserve"> </w:t>
            </w:r>
            <w:r w:rsidRPr="00432146">
              <w:rPr>
                <w:spacing w:val="-1"/>
              </w:rPr>
              <w:t>motorom</w:t>
            </w:r>
          </w:p>
        </w:tc>
        <w:tc>
          <w:tcPr>
            <w:tcW w:w="4523" w:type="dxa"/>
            <w:gridSpan w:val="2"/>
            <w:tcBorders>
              <w:top w:val="single" w:sz="3" w:space="0" w:color="808080"/>
              <w:left w:val="single" w:sz="3" w:space="0" w:color="808080"/>
              <w:bottom w:val="single" w:sz="3" w:space="0" w:color="808080"/>
              <w:right w:val="single" w:sz="3" w:space="0" w:color="808080"/>
            </w:tcBorders>
          </w:tcPr>
          <w:p w14:paraId="59ED7729" w14:textId="77777777" w:rsidR="00432146" w:rsidRPr="00432146" w:rsidRDefault="00432146" w:rsidP="00432146">
            <w:pPr>
              <w:pStyle w:val="Zkladntext"/>
              <w:rPr>
                <w:rFonts w:eastAsia="Arial"/>
              </w:rPr>
            </w:pPr>
            <w:r w:rsidRPr="00432146">
              <w:t>6</w:t>
            </w:r>
            <w:r w:rsidRPr="00432146">
              <w:rPr>
                <w:spacing w:val="1"/>
              </w:rPr>
              <w:t xml:space="preserve"> </w:t>
            </w:r>
            <w:r w:rsidRPr="00432146">
              <w:rPr>
                <w:spacing w:val="-1"/>
              </w:rPr>
              <w:t>m</w:t>
            </w:r>
            <w:r w:rsidRPr="00432146">
              <w:rPr>
                <w:spacing w:val="-1"/>
                <w:position w:val="6"/>
              </w:rPr>
              <w:t>3</w:t>
            </w:r>
            <w:r w:rsidRPr="00432146">
              <w:rPr>
                <w:spacing w:val="-1"/>
              </w:rPr>
              <w:t>/min</w:t>
            </w:r>
          </w:p>
        </w:tc>
      </w:tr>
      <w:tr w:rsidR="00432146" w:rsidRPr="00CF71DA" w14:paraId="5676E955"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7969A372" w14:textId="77777777" w:rsidR="00432146" w:rsidRPr="00432146" w:rsidRDefault="00432146" w:rsidP="00432146">
            <w:pPr>
              <w:pStyle w:val="Zkladntext"/>
              <w:rPr>
                <w:rFonts w:eastAsia="Arial"/>
              </w:rPr>
            </w:pPr>
            <w:r w:rsidRPr="00432146">
              <w:rPr>
                <w:spacing w:val="-1"/>
              </w:rPr>
              <w:t>Maximálny</w:t>
            </w:r>
            <w:r w:rsidRPr="00432146">
              <w:rPr>
                <w:spacing w:val="-2"/>
              </w:rPr>
              <w:t xml:space="preserve"> </w:t>
            </w:r>
            <w:r w:rsidRPr="00432146">
              <w:rPr>
                <w:spacing w:val="-1"/>
              </w:rPr>
              <w:t>protitlak</w:t>
            </w:r>
            <w:r w:rsidRPr="00432146">
              <w:t xml:space="preserve"> na </w:t>
            </w:r>
            <w:r w:rsidRPr="00432146">
              <w:rPr>
                <w:spacing w:val="-1"/>
              </w:rPr>
              <w:t>odvode</w:t>
            </w:r>
            <w:r w:rsidRPr="00432146">
              <w:t xml:space="preserve"> </w:t>
            </w:r>
            <w:r w:rsidRPr="00432146">
              <w:rPr>
                <w:spacing w:val="-1"/>
              </w:rPr>
              <w:t>vzduchu</w:t>
            </w:r>
            <w:r w:rsidRPr="00432146">
              <w:rPr>
                <w:spacing w:val="-2"/>
              </w:rPr>
              <w:t xml:space="preserve"> </w:t>
            </w:r>
            <w:r w:rsidRPr="00432146">
              <w:t>motora</w:t>
            </w:r>
          </w:p>
        </w:tc>
        <w:tc>
          <w:tcPr>
            <w:tcW w:w="2988" w:type="dxa"/>
            <w:tcBorders>
              <w:top w:val="single" w:sz="3" w:space="0" w:color="808080"/>
              <w:left w:val="single" w:sz="3" w:space="0" w:color="808080"/>
              <w:bottom w:val="single" w:sz="3" w:space="0" w:color="808080"/>
              <w:right w:val="nil"/>
            </w:tcBorders>
          </w:tcPr>
          <w:p w14:paraId="64B0505C" w14:textId="77777777" w:rsidR="00432146" w:rsidRPr="00432146" w:rsidRDefault="00432146" w:rsidP="00432146">
            <w:pPr>
              <w:pStyle w:val="Zkladntext"/>
              <w:rPr>
                <w:rFonts w:eastAsia="Arial"/>
              </w:rPr>
            </w:pPr>
            <w:r w:rsidRPr="00432146">
              <w:t>- kPa</w:t>
            </w:r>
          </w:p>
        </w:tc>
        <w:tc>
          <w:tcPr>
            <w:tcW w:w="1535" w:type="dxa"/>
            <w:tcBorders>
              <w:top w:val="single" w:sz="3" w:space="0" w:color="808080"/>
              <w:left w:val="nil"/>
              <w:bottom w:val="single" w:sz="3" w:space="0" w:color="808080"/>
              <w:right w:val="single" w:sz="3" w:space="0" w:color="808080"/>
            </w:tcBorders>
          </w:tcPr>
          <w:p w14:paraId="5B07D4AD" w14:textId="77777777" w:rsidR="00432146" w:rsidRPr="00432146" w:rsidRDefault="00432146" w:rsidP="00432146">
            <w:pPr>
              <w:pStyle w:val="Zkladntext"/>
            </w:pPr>
          </w:p>
        </w:tc>
      </w:tr>
      <w:tr w:rsidR="00432146" w:rsidRPr="00CF71DA" w14:paraId="47D4AE4E"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AE23EB7" w14:textId="77777777" w:rsidR="00432146" w:rsidRPr="00432146" w:rsidRDefault="00432146" w:rsidP="00432146">
            <w:pPr>
              <w:pStyle w:val="Zkladntext"/>
              <w:rPr>
                <w:rFonts w:eastAsia="Arial"/>
              </w:rPr>
            </w:pPr>
            <w:r w:rsidRPr="00432146">
              <w:rPr>
                <w:spacing w:val="-1"/>
              </w:rPr>
              <w:t>Odporúčané</w:t>
            </w:r>
            <w:r w:rsidRPr="00432146">
              <w:rPr>
                <w:spacing w:val="-2"/>
              </w:rPr>
              <w:t xml:space="preserve"> </w:t>
            </w:r>
            <w:r w:rsidRPr="00432146">
              <w:t>žalúzie</w:t>
            </w:r>
            <w:r w:rsidRPr="00432146">
              <w:rPr>
                <w:spacing w:val="-2"/>
              </w:rPr>
              <w:t xml:space="preserve"> </w:t>
            </w:r>
            <w:r w:rsidRPr="00432146">
              <w:t>prívod</w:t>
            </w:r>
            <w:r w:rsidRPr="00432146">
              <w:rPr>
                <w:spacing w:val="-2"/>
              </w:rPr>
              <w:t xml:space="preserve"> </w:t>
            </w:r>
            <w:r w:rsidRPr="00432146">
              <w:t>a</w:t>
            </w:r>
            <w:r w:rsidRPr="00432146">
              <w:rPr>
                <w:spacing w:val="1"/>
              </w:rPr>
              <w:t xml:space="preserve"> </w:t>
            </w:r>
            <w:r w:rsidRPr="00432146">
              <w:t>odvod</w:t>
            </w:r>
            <w:r w:rsidRPr="00432146">
              <w:rPr>
                <w:spacing w:val="48"/>
              </w:rPr>
              <w:t xml:space="preserve"> </w:t>
            </w:r>
            <w:r w:rsidRPr="00432146">
              <w:rPr>
                <w:spacing w:val="-1"/>
              </w:rPr>
              <w:t>vzduchu</w:t>
            </w:r>
          </w:p>
        </w:tc>
        <w:tc>
          <w:tcPr>
            <w:tcW w:w="2988" w:type="dxa"/>
            <w:tcBorders>
              <w:top w:val="single" w:sz="3" w:space="0" w:color="808080"/>
              <w:left w:val="single" w:sz="3" w:space="0" w:color="808080"/>
              <w:bottom w:val="single" w:sz="3" w:space="0" w:color="808080"/>
              <w:right w:val="nil"/>
            </w:tcBorders>
          </w:tcPr>
          <w:p w14:paraId="448CCE58" w14:textId="77777777" w:rsidR="00432146" w:rsidRPr="00432146" w:rsidRDefault="00432146" w:rsidP="00432146">
            <w:pPr>
              <w:pStyle w:val="Zkladntext"/>
              <w:rPr>
                <w:rFonts w:eastAsia="Arial"/>
              </w:rPr>
            </w:pPr>
            <w:r w:rsidRPr="00432146">
              <w:t xml:space="preserve">prívod </w:t>
            </w:r>
            <w:proofErr w:type="spellStart"/>
            <w:r w:rsidRPr="00432146">
              <w:t>SxV</w:t>
            </w:r>
            <w:proofErr w:type="spellEnd"/>
            <w:r w:rsidRPr="00432146">
              <w:rPr>
                <w:spacing w:val="-2"/>
              </w:rPr>
              <w:t xml:space="preserve"> </w:t>
            </w:r>
            <w:r w:rsidRPr="00432146">
              <w:rPr>
                <w:spacing w:val="-1"/>
              </w:rPr>
              <w:t>990x990</w:t>
            </w:r>
            <w:r w:rsidRPr="00432146">
              <w:rPr>
                <w:spacing w:val="-2"/>
              </w:rPr>
              <w:t xml:space="preserve"> </w:t>
            </w:r>
            <w:r w:rsidRPr="00432146">
              <w:t>mm</w:t>
            </w:r>
          </w:p>
        </w:tc>
        <w:tc>
          <w:tcPr>
            <w:tcW w:w="1535" w:type="dxa"/>
            <w:tcBorders>
              <w:top w:val="single" w:sz="3" w:space="0" w:color="808080"/>
              <w:left w:val="nil"/>
              <w:bottom w:val="single" w:sz="3" w:space="0" w:color="808080"/>
              <w:right w:val="single" w:sz="3" w:space="0" w:color="808080"/>
            </w:tcBorders>
          </w:tcPr>
          <w:p w14:paraId="68D4D3F8" w14:textId="77777777" w:rsidR="00432146" w:rsidRPr="00432146" w:rsidRDefault="00432146" w:rsidP="00432146">
            <w:pPr>
              <w:pStyle w:val="Zkladntext"/>
              <w:rPr>
                <w:rFonts w:eastAsia="Arial"/>
              </w:rPr>
            </w:pPr>
            <w:r w:rsidRPr="00432146">
              <w:t xml:space="preserve">odvod </w:t>
            </w:r>
            <w:proofErr w:type="spellStart"/>
            <w:r w:rsidRPr="00432146">
              <w:t>SxV</w:t>
            </w:r>
            <w:proofErr w:type="spellEnd"/>
            <w:r w:rsidRPr="00432146">
              <w:rPr>
                <w:spacing w:val="-1"/>
              </w:rPr>
              <w:t xml:space="preserve"> 870x870</w:t>
            </w:r>
            <w:r w:rsidRPr="00432146">
              <w:rPr>
                <w:spacing w:val="1"/>
              </w:rPr>
              <w:t xml:space="preserve"> </w:t>
            </w:r>
            <w:r w:rsidRPr="00432146">
              <w:t>mm</w:t>
            </w:r>
          </w:p>
        </w:tc>
      </w:tr>
      <w:tr w:rsidR="00432146" w:rsidRPr="00CF71DA" w14:paraId="0E466365"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52FBEAD" w14:textId="77777777" w:rsidR="00432146" w:rsidRPr="00432146" w:rsidRDefault="00432146" w:rsidP="00432146">
            <w:pPr>
              <w:pStyle w:val="Zkladntext"/>
              <w:rPr>
                <w:rFonts w:eastAsia="Arial"/>
              </w:rPr>
            </w:pPr>
            <w:r w:rsidRPr="00432146">
              <w:t>Množstvo</w:t>
            </w:r>
            <w:r w:rsidRPr="00432146">
              <w:rPr>
                <w:spacing w:val="-2"/>
              </w:rPr>
              <w:t xml:space="preserve"> </w:t>
            </w:r>
            <w:r w:rsidRPr="00432146">
              <w:rPr>
                <w:spacing w:val="-1"/>
              </w:rPr>
              <w:t>výfukových</w:t>
            </w:r>
            <w:r w:rsidRPr="00432146">
              <w:rPr>
                <w:spacing w:val="-2"/>
              </w:rPr>
              <w:t xml:space="preserve"> </w:t>
            </w:r>
            <w:r w:rsidRPr="00432146">
              <w:rPr>
                <w:spacing w:val="-1"/>
              </w:rPr>
              <w:t>plynov</w:t>
            </w:r>
          </w:p>
        </w:tc>
        <w:tc>
          <w:tcPr>
            <w:tcW w:w="4523" w:type="dxa"/>
            <w:gridSpan w:val="2"/>
            <w:tcBorders>
              <w:top w:val="single" w:sz="3" w:space="0" w:color="808080"/>
              <w:left w:val="single" w:sz="3" w:space="0" w:color="808080"/>
              <w:bottom w:val="single" w:sz="3" w:space="0" w:color="808080"/>
              <w:right w:val="single" w:sz="3" w:space="0" w:color="808080"/>
            </w:tcBorders>
          </w:tcPr>
          <w:p w14:paraId="53B2D29B" w14:textId="77777777" w:rsidR="00432146" w:rsidRPr="00432146" w:rsidRDefault="00432146" w:rsidP="00432146">
            <w:pPr>
              <w:pStyle w:val="Zkladntext"/>
              <w:rPr>
                <w:rFonts w:eastAsia="Arial"/>
              </w:rPr>
            </w:pPr>
            <w:r w:rsidRPr="00432146">
              <w:t>17</w:t>
            </w:r>
            <w:r w:rsidRPr="00432146">
              <w:rPr>
                <w:spacing w:val="1"/>
              </w:rPr>
              <w:t xml:space="preserve"> </w:t>
            </w:r>
            <w:r w:rsidRPr="00432146">
              <w:rPr>
                <w:spacing w:val="-1"/>
              </w:rPr>
              <w:t>m</w:t>
            </w:r>
            <w:r w:rsidRPr="00432146">
              <w:rPr>
                <w:spacing w:val="-1"/>
                <w:position w:val="6"/>
              </w:rPr>
              <w:t>3</w:t>
            </w:r>
            <w:r w:rsidRPr="00432146">
              <w:rPr>
                <w:spacing w:val="-1"/>
              </w:rPr>
              <w:t>/min</w:t>
            </w:r>
          </w:p>
        </w:tc>
      </w:tr>
      <w:tr w:rsidR="00432146" w:rsidRPr="00CF71DA" w14:paraId="5F4AB089"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3D5FE06D" w14:textId="77777777" w:rsidR="00432146" w:rsidRPr="00432146" w:rsidRDefault="00432146" w:rsidP="00432146">
            <w:pPr>
              <w:pStyle w:val="Zkladntext"/>
              <w:rPr>
                <w:rFonts w:eastAsia="Arial"/>
              </w:rPr>
            </w:pPr>
            <w:r w:rsidRPr="00432146">
              <w:t xml:space="preserve">Priemer </w:t>
            </w:r>
            <w:r w:rsidRPr="00432146">
              <w:rPr>
                <w:spacing w:val="-1"/>
              </w:rPr>
              <w:t>výfukového</w:t>
            </w:r>
            <w:r w:rsidRPr="00432146">
              <w:rPr>
                <w:spacing w:val="2"/>
              </w:rPr>
              <w:t xml:space="preserve"> </w:t>
            </w:r>
            <w:r w:rsidRPr="00432146">
              <w:rPr>
                <w:spacing w:val="-1"/>
              </w:rPr>
              <w:t>potrubia</w:t>
            </w:r>
            <w:r w:rsidRPr="00432146">
              <w:t xml:space="preserve"> </w:t>
            </w:r>
            <w:r w:rsidRPr="00432146">
              <w:rPr>
                <w:spacing w:val="-1"/>
              </w:rPr>
              <w:t>dimenzia</w:t>
            </w:r>
            <w:r w:rsidRPr="00432146">
              <w:t xml:space="preserve"> do </w:t>
            </w:r>
            <w:r w:rsidRPr="00432146">
              <w:rPr>
                <w:spacing w:val="-1"/>
              </w:rPr>
              <w:t>15m</w:t>
            </w:r>
          </w:p>
        </w:tc>
        <w:tc>
          <w:tcPr>
            <w:tcW w:w="4523" w:type="dxa"/>
            <w:gridSpan w:val="2"/>
            <w:tcBorders>
              <w:top w:val="single" w:sz="3" w:space="0" w:color="808080"/>
              <w:left w:val="single" w:sz="3" w:space="0" w:color="808080"/>
              <w:bottom w:val="single" w:sz="3" w:space="0" w:color="808080"/>
              <w:right w:val="single" w:sz="3" w:space="0" w:color="808080"/>
            </w:tcBorders>
          </w:tcPr>
          <w:p w14:paraId="22317B0F" w14:textId="77777777" w:rsidR="00432146" w:rsidRPr="00432146" w:rsidRDefault="00432146" w:rsidP="00432146">
            <w:pPr>
              <w:pStyle w:val="Zkladntext"/>
              <w:rPr>
                <w:rFonts w:eastAsia="Arial"/>
              </w:rPr>
            </w:pPr>
            <w:r w:rsidRPr="00432146">
              <w:t xml:space="preserve">1x DN90 </w:t>
            </w:r>
            <w:r w:rsidRPr="00432146">
              <w:rPr>
                <w:spacing w:val="-1"/>
              </w:rPr>
              <w:t>mm</w:t>
            </w:r>
          </w:p>
        </w:tc>
      </w:tr>
      <w:tr w:rsidR="00432146" w:rsidRPr="00CF71DA" w14:paraId="5A9CC695"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4F63598D" w14:textId="77777777" w:rsidR="00432146" w:rsidRPr="00432146" w:rsidRDefault="00432146" w:rsidP="00432146">
            <w:pPr>
              <w:pStyle w:val="Zkladntext"/>
              <w:rPr>
                <w:rFonts w:eastAsia="Arial"/>
                <w:bCs/>
              </w:rPr>
            </w:pPr>
          </w:p>
          <w:p w14:paraId="316F51A3" w14:textId="77777777" w:rsidR="00432146" w:rsidRPr="00432146" w:rsidRDefault="00432146" w:rsidP="00432146">
            <w:pPr>
              <w:pStyle w:val="Zkladntext"/>
              <w:rPr>
                <w:rFonts w:eastAsia="Arial"/>
              </w:rPr>
            </w:pPr>
            <w:r w:rsidRPr="00432146">
              <w:rPr>
                <w:spacing w:val="-1"/>
              </w:rPr>
              <w:t>Predohrev chladiacej</w:t>
            </w:r>
            <w:r w:rsidRPr="00432146">
              <w:t xml:space="preserve"> </w:t>
            </w:r>
            <w:r w:rsidRPr="00432146">
              <w:rPr>
                <w:spacing w:val="-1"/>
              </w:rPr>
              <w:t>kvapaliny</w:t>
            </w:r>
            <w:r w:rsidRPr="00432146">
              <w:rPr>
                <w:spacing w:val="1"/>
              </w:rPr>
              <w:t xml:space="preserve"> </w:t>
            </w:r>
            <w:r w:rsidRPr="00432146">
              <w:rPr>
                <w:spacing w:val="-1"/>
              </w:rPr>
              <w:t>motora</w:t>
            </w:r>
          </w:p>
        </w:tc>
        <w:tc>
          <w:tcPr>
            <w:tcW w:w="4523" w:type="dxa"/>
            <w:gridSpan w:val="2"/>
            <w:tcBorders>
              <w:top w:val="single" w:sz="3" w:space="0" w:color="808080"/>
              <w:left w:val="single" w:sz="3" w:space="0" w:color="808080"/>
              <w:bottom w:val="single" w:sz="3" w:space="0" w:color="808080"/>
              <w:right w:val="single" w:sz="3" w:space="0" w:color="808080"/>
            </w:tcBorders>
          </w:tcPr>
          <w:p w14:paraId="169BA4C5" w14:textId="77777777" w:rsidR="00432146" w:rsidRPr="00432146" w:rsidRDefault="00432146" w:rsidP="00432146">
            <w:pPr>
              <w:pStyle w:val="Zkladntext"/>
              <w:rPr>
                <w:rFonts w:eastAsia="Arial"/>
              </w:rPr>
            </w:pPr>
            <w:r w:rsidRPr="00432146">
              <w:rPr>
                <w:spacing w:val="-1"/>
              </w:rPr>
              <w:t>napájanie</w:t>
            </w:r>
            <w:r w:rsidRPr="00432146">
              <w:t xml:space="preserve"> z</w:t>
            </w:r>
            <w:r w:rsidRPr="00432146">
              <w:rPr>
                <w:spacing w:val="1"/>
              </w:rPr>
              <w:t xml:space="preserve"> </w:t>
            </w:r>
            <w:r w:rsidRPr="00432146">
              <w:rPr>
                <w:spacing w:val="-1"/>
              </w:rPr>
              <w:t>nezálohovaného</w:t>
            </w:r>
            <w:r w:rsidRPr="00432146">
              <w:t xml:space="preserve"> </w:t>
            </w:r>
            <w:r w:rsidRPr="00432146">
              <w:rPr>
                <w:spacing w:val="-1"/>
              </w:rPr>
              <w:t>prívodu</w:t>
            </w:r>
            <w:r w:rsidRPr="00432146">
              <w:t xml:space="preserve"> </w:t>
            </w:r>
            <w:r w:rsidRPr="00432146">
              <w:rPr>
                <w:spacing w:val="-1"/>
              </w:rPr>
              <w:t>energetickej</w:t>
            </w:r>
            <w:r w:rsidRPr="00432146">
              <w:rPr>
                <w:spacing w:val="-2"/>
              </w:rPr>
              <w:t xml:space="preserve"> </w:t>
            </w:r>
            <w:r w:rsidRPr="00432146">
              <w:rPr>
                <w:spacing w:val="-1"/>
              </w:rPr>
              <w:t>siete</w:t>
            </w:r>
          </w:p>
          <w:p w14:paraId="6C0CE923" w14:textId="77777777" w:rsidR="00432146" w:rsidRPr="00432146" w:rsidRDefault="00432146" w:rsidP="00432146">
            <w:pPr>
              <w:pStyle w:val="Zkladntext"/>
              <w:rPr>
                <w:rFonts w:eastAsia="Arial"/>
              </w:rPr>
            </w:pPr>
            <w:r w:rsidRPr="00432146">
              <w:rPr>
                <w:spacing w:val="-1"/>
              </w:rPr>
              <w:t>spínanie</w:t>
            </w:r>
            <w:r w:rsidRPr="00432146">
              <w:rPr>
                <w:spacing w:val="-2"/>
              </w:rPr>
              <w:t xml:space="preserve"> </w:t>
            </w:r>
            <w:r w:rsidRPr="00432146">
              <w:t xml:space="preserve">/ </w:t>
            </w:r>
            <w:r w:rsidRPr="00432146">
              <w:rPr>
                <w:spacing w:val="-1"/>
              </w:rPr>
              <w:t>odpínanie</w:t>
            </w:r>
            <w:r w:rsidRPr="00432146">
              <w:rPr>
                <w:spacing w:val="-2"/>
              </w:rPr>
              <w:t xml:space="preserve"> </w:t>
            </w:r>
            <w:r w:rsidRPr="00432146">
              <w:rPr>
                <w:spacing w:val="-1"/>
              </w:rPr>
              <w:t>ohrevu</w:t>
            </w:r>
            <w:r w:rsidRPr="00432146">
              <w:rPr>
                <w:spacing w:val="-2"/>
              </w:rPr>
              <w:t xml:space="preserve"> </w:t>
            </w:r>
            <w:r w:rsidRPr="00432146">
              <w:t>je</w:t>
            </w:r>
            <w:r w:rsidRPr="00432146">
              <w:rPr>
                <w:spacing w:val="-2"/>
              </w:rPr>
              <w:t xml:space="preserve"> </w:t>
            </w:r>
            <w:r w:rsidRPr="00432146">
              <w:rPr>
                <w:spacing w:val="-1"/>
              </w:rPr>
              <w:t>regulované</w:t>
            </w:r>
            <w:r w:rsidRPr="00432146">
              <w:t xml:space="preserve"> </w:t>
            </w:r>
            <w:r w:rsidRPr="00432146">
              <w:rPr>
                <w:spacing w:val="-1"/>
              </w:rPr>
              <w:t>termostatom</w:t>
            </w:r>
          </w:p>
          <w:p w14:paraId="4658E02C" w14:textId="77777777" w:rsidR="00432146" w:rsidRPr="00432146" w:rsidRDefault="00432146" w:rsidP="00432146">
            <w:pPr>
              <w:pStyle w:val="Zkladntext"/>
              <w:rPr>
                <w:rFonts w:eastAsia="Arial"/>
              </w:rPr>
            </w:pPr>
            <w:r w:rsidRPr="00432146">
              <w:rPr>
                <w:spacing w:val="-1"/>
              </w:rPr>
              <w:t>vysoká</w:t>
            </w:r>
            <w:r w:rsidRPr="00432146">
              <w:t xml:space="preserve"> </w:t>
            </w:r>
            <w:r w:rsidRPr="00432146">
              <w:rPr>
                <w:spacing w:val="-1"/>
              </w:rPr>
              <w:t>spoľahlivosť</w:t>
            </w:r>
            <w:r w:rsidRPr="00432146">
              <w:rPr>
                <w:spacing w:val="-3"/>
              </w:rPr>
              <w:t xml:space="preserve"> </w:t>
            </w:r>
            <w:r w:rsidRPr="00432146">
              <w:rPr>
                <w:spacing w:val="-1"/>
              </w:rPr>
              <w:t>štartu</w:t>
            </w:r>
            <w:r w:rsidRPr="00432146">
              <w:t xml:space="preserve"> </w:t>
            </w:r>
            <w:r w:rsidRPr="00432146">
              <w:rPr>
                <w:spacing w:val="-1"/>
              </w:rPr>
              <w:t>pri</w:t>
            </w:r>
            <w:r w:rsidRPr="00432146">
              <w:rPr>
                <w:spacing w:val="-2"/>
              </w:rPr>
              <w:t xml:space="preserve"> </w:t>
            </w:r>
            <w:r w:rsidRPr="00432146">
              <w:rPr>
                <w:spacing w:val="-1"/>
              </w:rPr>
              <w:t>nízkych</w:t>
            </w:r>
            <w:r w:rsidRPr="00432146">
              <w:t xml:space="preserve"> </w:t>
            </w:r>
            <w:r w:rsidRPr="00432146">
              <w:rPr>
                <w:spacing w:val="-1"/>
              </w:rPr>
              <w:t>teplotách</w:t>
            </w:r>
          </w:p>
        </w:tc>
      </w:tr>
      <w:tr w:rsidR="00432146" w:rsidRPr="00CF71DA" w14:paraId="055C2E4F" w14:textId="77777777" w:rsidTr="00317FC7">
        <w:trPr>
          <w:trHeight w:val="57"/>
        </w:trPr>
        <w:tc>
          <w:tcPr>
            <w:tcW w:w="4631" w:type="dxa"/>
            <w:tcBorders>
              <w:top w:val="single" w:sz="3" w:space="0" w:color="808080"/>
              <w:left w:val="single" w:sz="3" w:space="0" w:color="808080"/>
              <w:bottom w:val="single" w:sz="3" w:space="0" w:color="808080"/>
              <w:right w:val="nil"/>
            </w:tcBorders>
            <w:shd w:val="clear" w:color="auto" w:fill="E6E6E6"/>
          </w:tcPr>
          <w:p w14:paraId="4B7B30B9" w14:textId="77777777" w:rsidR="00432146" w:rsidRPr="00432146" w:rsidRDefault="00432146" w:rsidP="00432146">
            <w:pPr>
              <w:pStyle w:val="Zkladntext"/>
            </w:pPr>
          </w:p>
        </w:tc>
        <w:tc>
          <w:tcPr>
            <w:tcW w:w="4523" w:type="dxa"/>
            <w:gridSpan w:val="2"/>
            <w:tcBorders>
              <w:top w:val="single" w:sz="3" w:space="0" w:color="808080"/>
              <w:left w:val="nil"/>
              <w:bottom w:val="single" w:sz="3" w:space="0" w:color="808080"/>
              <w:right w:val="single" w:sz="3" w:space="0" w:color="808080"/>
            </w:tcBorders>
            <w:shd w:val="clear" w:color="auto" w:fill="E6E6E6"/>
          </w:tcPr>
          <w:p w14:paraId="500906F1" w14:textId="77777777" w:rsidR="00432146" w:rsidRPr="00432146" w:rsidRDefault="00432146" w:rsidP="00432146">
            <w:pPr>
              <w:pStyle w:val="Zkladntext"/>
            </w:pPr>
          </w:p>
        </w:tc>
      </w:tr>
      <w:tr w:rsidR="00432146" w:rsidRPr="00CF71DA" w14:paraId="78155EAE"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3C694F9C" w14:textId="77777777" w:rsidR="00432146" w:rsidRPr="00432146" w:rsidRDefault="00432146" w:rsidP="00432146">
            <w:pPr>
              <w:pStyle w:val="Zkladntext"/>
              <w:rPr>
                <w:rFonts w:eastAsia="Arial"/>
              </w:rPr>
            </w:pPr>
            <w:r w:rsidRPr="00432146">
              <w:rPr>
                <w:spacing w:val="-1"/>
              </w:rPr>
              <w:t>Generátor</w:t>
            </w:r>
          </w:p>
        </w:tc>
        <w:tc>
          <w:tcPr>
            <w:tcW w:w="4523" w:type="dxa"/>
            <w:gridSpan w:val="2"/>
            <w:tcBorders>
              <w:top w:val="single" w:sz="3" w:space="0" w:color="808080"/>
              <w:left w:val="single" w:sz="3" w:space="0" w:color="808080"/>
              <w:bottom w:val="single" w:sz="3" w:space="0" w:color="808080"/>
              <w:right w:val="single" w:sz="3" w:space="0" w:color="808080"/>
            </w:tcBorders>
          </w:tcPr>
          <w:p w14:paraId="2F1FF561" w14:textId="77777777" w:rsidR="00432146" w:rsidRPr="00432146" w:rsidRDefault="00432146" w:rsidP="00432146">
            <w:pPr>
              <w:pStyle w:val="Zkladntext"/>
              <w:rPr>
                <w:rFonts w:eastAsia="Arial"/>
              </w:rPr>
            </w:pPr>
            <w:r w:rsidRPr="00432146">
              <w:t>MECC</w:t>
            </w:r>
            <w:r w:rsidRPr="00432146">
              <w:rPr>
                <w:spacing w:val="-8"/>
              </w:rPr>
              <w:t xml:space="preserve"> </w:t>
            </w:r>
            <w:r w:rsidRPr="00432146">
              <w:rPr>
                <w:spacing w:val="-4"/>
              </w:rPr>
              <w:t>ALTE</w:t>
            </w:r>
          </w:p>
        </w:tc>
      </w:tr>
      <w:tr w:rsidR="00432146" w:rsidRPr="00CF71DA" w14:paraId="63D30122"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66DE2E3F" w14:textId="77777777" w:rsidR="00432146" w:rsidRPr="00432146" w:rsidRDefault="00432146" w:rsidP="00432146">
            <w:pPr>
              <w:pStyle w:val="Zkladntext"/>
              <w:rPr>
                <w:rFonts w:eastAsia="Arial"/>
              </w:rPr>
            </w:pPr>
            <w:r w:rsidRPr="00432146">
              <w:rPr>
                <w:spacing w:val="-1"/>
              </w:rPr>
              <w:t>Vyhotovenie</w:t>
            </w:r>
            <w:r w:rsidRPr="00432146">
              <w:t xml:space="preserve"> </w:t>
            </w:r>
            <w:r w:rsidRPr="00432146">
              <w:rPr>
                <w:spacing w:val="-1"/>
              </w:rPr>
              <w:t>generátora</w:t>
            </w:r>
          </w:p>
        </w:tc>
        <w:tc>
          <w:tcPr>
            <w:tcW w:w="4523" w:type="dxa"/>
            <w:gridSpan w:val="2"/>
            <w:tcBorders>
              <w:top w:val="single" w:sz="3" w:space="0" w:color="808080"/>
              <w:left w:val="single" w:sz="3" w:space="0" w:color="808080"/>
              <w:bottom w:val="single" w:sz="3" w:space="0" w:color="808080"/>
              <w:right w:val="single" w:sz="3" w:space="0" w:color="808080"/>
            </w:tcBorders>
          </w:tcPr>
          <w:p w14:paraId="74A11C99" w14:textId="77777777" w:rsidR="00432146" w:rsidRPr="00432146" w:rsidRDefault="00432146" w:rsidP="00432146">
            <w:pPr>
              <w:pStyle w:val="Zkladntext"/>
              <w:rPr>
                <w:rFonts w:eastAsia="Arial"/>
              </w:rPr>
            </w:pPr>
            <w:r w:rsidRPr="00432146">
              <w:rPr>
                <w:spacing w:val="-2"/>
              </w:rPr>
              <w:t xml:space="preserve">synchrónny, </w:t>
            </w:r>
            <w:r w:rsidRPr="00432146">
              <w:rPr>
                <w:spacing w:val="-1"/>
              </w:rPr>
              <w:t>štvorpólový</w:t>
            </w:r>
          </w:p>
        </w:tc>
      </w:tr>
      <w:tr w:rsidR="00432146" w:rsidRPr="00CF71DA" w14:paraId="0196859A"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30DF5064" w14:textId="77777777" w:rsidR="00432146" w:rsidRPr="00432146" w:rsidRDefault="00432146" w:rsidP="00432146">
            <w:pPr>
              <w:pStyle w:val="Zkladntext"/>
              <w:rPr>
                <w:rFonts w:eastAsia="Arial"/>
              </w:rPr>
            </w:pPr>
            <w:r w:rsidRPr="00432146">
              <w:t>Rotor</w:t>
            </w:r>
          </w:p>
        </w:tc>
        <w:tc>
          <w:tcPr>
            <w:tcW w:w="4523" w:type="dxa"/>
            <w:gridSpan w:val="2"/>
            <w:tcBorders>
              <w:top w:val="single" w:sz="3" w:space="0" w:color="808080"/>
              <w:left w:val="single" w:sz="3" w:space="0" w:color="808080"/>
              <w:bottom w:val="single" w:sz="3" w:space="0" w:color="808080"/>
              <w:right w:val="single" w:sz="3" w:space="0" w:color="808080"/>
            </w:tcBorders>
          </w:tcPr>
          <w:p w14:paraId="021BDA68" w14:textId="77777777" w:rsidR="00432146" w:rsidRPr="00432146" w:rsidRDefault="00432146" w:rsidP="00432146">
            <w:pPr>
              <w:pStyle w:val="Zkladntext"/>
              <w:rPr>
                <w:rFonts w:eastAsia="Arial"/>
              </w:rPr>
            </w:pPr>
            <w:proofErr w:type="spellStart"/>
            <w:r w:rsidRPr="00432146">
              <w:rPr>
                <w:spacing w:val="-1"/>
              </w:rPr>
              <w:t>samobudiaci</w:t>
            </w:r>
            <w:proofErr w:type="spellEnd"/>
            <w:r w:rsidRPr="00432146">
              <w:rPr>
                <w:spacing w:val="-1"/>
              </w:rPr>
              <w:t>,</w:t>
            </w:r>
            <w:r w:rsidRPr="00432146">
              <w:rPr>
                <w:spacing w:val="-2"/>
              </w:rPr>
              <w:t xml:space="preserve"> </w:t>
            </w:r>
            <w:proofErr w:type="spellStart"/>
            <w:r w:rsidRPr="00432146">
              <w:rPr>
                <w:spacing w:val="-1"/>
              </w:rPr>
              <w:t>bezkefový</w:t>
            </w:r>
            <w:proofErr w:type="spellEnd"/>
          </w:p>
        </w:tc>
      </w:tr>
      <w:tr w:rsidR="00432146" w:rsidRPr="00CF71DA" w14:paraId="6864AEAD"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069012CF" w14:textId="77777777" w:rsidR="00432146" w:rsidRPr="00432146" w:rsidRDefault="00432146" w:rsidP="00432146">
            <w:pPr>
              <w:pStyle w:val="Zkladntext"/>
              <w:rPr>
                <w:rFonts w:eastAsia="Arial"/>
              </w:rPr>
            </w:pPr>
            <w:r w:rsidRPr="00432146">
              <w:rPr>
                <w:spacing w:val="-2"/>
              </w:rPr>
              <w:t xml:space="preserve">Trieda </w:t>
            </w:r>
            <w:r w:rsidRPr="00432146">
              <w:rPr>
                <w:spacing w:val="-1"/>
              </w:rPr>
              <w:t>izolácie</w:t>
            </w:r>
            <w:r w:rsidRPr="00432146">
              <w:rPr>
                <w:spacing w:val="-2"/>
              </w:rPr>
              <w:t xml:space="preserve"> </w:t>
            </w:r>
            <w:r w:rsidRPr="00432146">
              <w:t xml:space="preserve">/ </w:t>
            </w:r>
            <w:r w:rsidRPr="00432146">
              <w:rPr>
                <w:spacing w:val="-1"/>
              </w:rPr>
              <w:t>Krytie</w:t>
            </w:r>
            <w:r w:rsidRPr="00432146">
              <w:t xml:space="preserve"> </w:t>
            </w:r>
            <w:r w:rsidRPr="00432146">
              <w:rPr>
                <w:spacing w:val="-1"/>
              </w:rPr>
              <w:t>generátora</w:t>
            </w:r>
          </w:p>
        </w:tc>
        <w:tc>
          <w:tcPr>
            <w:tcW w:w="4523" w:type="dxa"/>
            <w:gridSpan w:val="2"/>
            <w:tcBorders>
              <w:top w:val="single" w:sz="3" w:space="0" w:color="808080"/>
              <w:left w:val="single" w:sz="3" w:space="0" w:color="808080"/>
              <w:bottom w:val="single" w:sz="3" w:space="0" w:color="808080"/>
              <w:right w:val="single" w:sz="3" w:space="0" w:color="808080"/>
            </w:tcBorders>
          </w:tcPr>
          <w:p w14:paraId="602E399A" w14:textId="77777777" w:rsidR="00432146" w:rsidRPr="00432146" w:rsidRDefault="00432146" w:rsidP="00432146">
            <w:pPr>
              <w:pStyle w:val="Zkladntext"/>
              <w:rPr>
                <w:rFonts w:eastAsia="Arial"/>
              </w:rPr>
            </w:pPr>
            <w:r w:rsidRPr="00432146">
              <w:t>H / IP</w:t>
            </w:r>
            <w:r w:rsidRPr="00432146">
              <w:rPr>
                <w:spacing w:val="-3"/>
              </w:rPr>
              <w:t xml:space="preserve"> </w:t>
            </w:r>
            <w:r w:rsidRPr="00432146">
              <w:rPr>
                <w:spacing w:val="-1"/>
              </w:rPr>
              <w:t>23</w:t>
            </w:r>
          </w:p>
        </w:tc>
      </w:tr>
      <w:tr w:rsidR="00432146" w:rsidRPr="00CF71DA" w14:paraId="1E20C844"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798E1E2D" w14:textId="77777777" w:rsidR="00432146" w:rsidRPr="00F24370" w:rsidRDefault="00432146" w:rsidP="00F24370">
            <w:pPr>
              <w:pStyle w:val="Zkladntext"/>
              <w:rPr>
                <w:rFonts w:eastAsia="Arial"/>
              </w:rPr>
            </w:pPr>
            <w:r w:rsidRPr="00F24370">
              <w:t>Automatická regulácia výstupného napätia</w:t>
            </w:r>
          </w:p>
        </w:tc>
        <w:tc>
          <w:tcPr>
            <w:tcW w:w="4523" w:type="dxa"/>
            <w:gridSpan w:val="2"/>
            <w:tcBorders>
              <w:top w:val="single" w:sz="3" w:space="0" w:color="808080"/>
              <w:left w:val="single" w:sz="3" w:space="0" w:color="808080"/>
              <w:bottom w:val="single" w:sz="3" w:space="0" w:color="808080"/>
              <w:right w:val="single" w:sz="3" w:space="0" w:color="808080"/>
            </w:tcBorders>
          </w:tcPr>
          <w:p w14:paraId="5C28A3CD" w14:textId="77777777" w:rsidR="00432146" w:rsidRPr="00F24370" w:rsidRDefault="00432146" w:rsidP="00F24370">
            <w:pPr>
              <w:pStyle w:val="Zkladntext"/>
              <w:rPr>
                <w:rFonts w:eastAsia="Arial"/>
              </w:rPr>
            </w:pPr>
            <w:r w:rsidRPr="00F24370">
              <w:rPr>
                <w:rFonts w:eastAsia="Arial"/>
              </w:rPr>
              <w:t xml:space="preserve">±1%  v statických  podmienkach,  pri  ľubovoľnom  účinníku a pri otáčkach motora -5% / +30% k </w:t>
            </w:r>
            <w:proofErr w:type="spellStart"/>
            <w:r w:rsidRPr="00F24370">
              <w:rPr>
                <w:rFonts w:eastAsia="Arial"/>
              </w:rPr>
              <w:t>nom</w:t>
            </w:r>
            <w:proofErr w:type="spellEnd"/>
            <w:r w:rsidRPr="00F24370">
              <w:rPr>
                <w:rFonts w:eastAsia="Arial"/>
              </w:rPr>
              <w:t>. otáčkam motora</w:t>
            </w:r>
          </w:p>
        </w:tc>
      </w:tr>
      <w:tr w:rsidR="00432146" w:rsidRPr="00CF71DA" w14:paraId="08DB4754" w14:textId="77777777" w:rsidTr="00317FC7">
        <w:trPr>
          <w:trHeight w:val="57"/>
        </w:trPr>
        <w:tc>
          <w:tcPr>
            <w:tcW w:w="4631" w:type="dxa"/>
            <w:tcBorders>
              <w:top w:val="single" w:sz="3" w:space="0" w:color="808080"/>
              <w:left w:val="single" w:sz="3" w:space="0" w:color="808080"/>
              <w:bottom w:val="single" w:sz="3" w:space="0" w:color="808080"/>
              <w:right w:val="nil"/>
            </w:tcBorders>
            <w:shd w:val="clear" w:color="auto" w:fill="E6E6E6"/>
          </w:tcPr>
          <w:p w14:paraId="6AAF958B" w14:textId="77777777" w:rsidR="00432146" w:rsidRPr="00F24370" w:rsidRDefault="00432146" w:rsidP="00F24370">
            <w:pPr>
              <w:pStyle w:val="Zkladntext"/>
            </w:pPr>
          </w:p>
        </w:tc>
        <w:tc>
          <w:tcPr>
            <w:tcW w:w="4523" w:type="dxa"/>
            <w:gridSpan w:val="2"/>
            <w:tcBorders>
              <w:top w:val="single" w:sz="3" w:space="0" w:color="808080"/>
              <w:left w:val="nil"/>
              <w:bottom w:val="single" w:sz="3" w:space="0" w:color="808080"/>
              <w:right w:val="single" w:sz="3" w:space="0" w:color="808080"/>
            </w:tcBorders>
            <w:shd w:val="clear" w:color="auto" w:fill="E6E6E6"/>
          </w:tcPr>
          <w:p w14:paraId="6D08E237" w14:textId="77777777" w:rsidR="00432146" w:rsidRPr="00F24370" w:rsidRDefault="00432146" w:rsidP="00F24370">
            <w:pPr>
              <w:pStyle w:val="Zkladntext"/>
            </w:pPr>
          </w:p>
        </w:tc>
      </w:tr>
      <w:tr w:rsidR="00432146" w:rsidRPr="00CF71DA" w14:paraId="389202AE"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shd w:val="clear" w:color="auto" w:fill="E6E6E6"/>
          </w:tcPr>
          <w:p w14:paraId="5F4C11FE" w14:textId="77777777" w:rsidR="00432146" w:rsidRPr="00F24370" w:rsidRDefault="00432146" w:rsidP="00F24370">
            <w:pPr>
              <w:pStyle w:val="Zkladntext"/>
            </w:pPr>
          </w:p>
        </w:tc>
        <w:tc>
          <w:tcPr>
            <w:tcW w:w="4523" w:type="dxa"/>
            <w:gridSpan w:val="2"/>
            <w:tcBorders>
              <w:top w:val="single" w:sz="3" w:space="0" w:color="808080"/>
              <w:left w:val="single" w:sz="3" w:space="0" w:color="808080"/>
              <w:bottom w:val="single" w:sz="3" w:space="0" w:color="808080"/>
              <w:right w:val="single" w:sz="3" w:space="0" w:color="808080"/>
            </w:tcBorders>
            <w:shd w:val="clear" w:color="auto" w:fill="E6E6E6"/>
          </w:tcPr>
          <w:p w14:paraId="045B2B1F" w14:textId="77777777" w:rsidR="00432146" w:rsidRPr="00F24370" w:rsidRDefault="00432146" w:rsidP="00F24370">
            <w:pPr>
              <w:pStyle w:val="Zkladntext"/>
            </w:pPr>
          </w:p>
        </w:tc>
      </w:tr>
      <w:tr w:rsidR="00432146" w:rsidRPr="00CF71DA" w14:paraId="68DF77E5"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547D8C73" w14:textId="77777777" w:rsidR="00432146" w:rsidRPr="00F24370" w:rsidRDefault="00432146" w:rsidP="00F24370">
            <w:pPr>
              <w:pStyle w:val="Zkladntext"/>
              <w:rPr>
                <w:rFonts w:eastAsia="Arial"/>
              </w:rPr>
            </w:pPr>
            <w:r w:rsidRPr="00F24370">
              <w:t xml:space="preserve">Rozmery </w:t>
            </w:r>
            <w:proofErr w:type="spellStart"/>
            <w:r w:rsidRPr="00F24370">
              <w:t>krytovaného</w:t>
            </w:r>
            <w:proofErr w:type="spellEnd"/>
            <w:r w:rsidRPr="00F24370">
              <w:t xml:space="preserve"> </w:t>
            </w:r>
            <w:proofErr w:type="spellStart"/>
            <w:r w:rsidRPr="00F24370">
              <w:t>motorgenerátora</w:t>
            </w:r>
            <w:proofErr w:type="spellEnd"/>
          </w:p>
        </w:tc>
        <w:tc>
          <w:tcPr>
            <w:tcW w:w="4523" w:type="dxa"/>
            <w:gridSpan w:val="2"/>
            <w:tcBorders>
              <w:top w:val="single" w:sz="3" w:space="0" w:color="808080"/>
              <w:left w:val="single" w:sz="3" w:space="0" w:color="808080"/>
              <w:bottom w:val="single" w:sz="3" w:space="0" w:color="808080"/>
              <w:right w:val="single" w:sz="3" w:space="0" w:color="808080"/>
            </w:tcBorders>
          </w:tcPr>
          <w:p w14:paraId="6F81FD4D" w14:textId="77777777" w:rsidR="00432146" w:rsidRPr="00F24370" w:rsidRDefault="00432146" w:rsidP="00F24370">
            <w:pPr>
              <w:pStyle w:val="Zkladntext"/>
              <w:rPr>
                <w:rFonts w:eastAsia="Arial"/>
              </w:rPr>
            </w:pPr>
            <w:r w:rsidRPr="00F24370">
              <w:t>D x S x V  (2850 x 1000 x 1625) mm</w:t>
            </w:r>
          </w:p>
        </w:tc>
      </w:tr>
      <w:tr w:rsidR="00432146" w:rsidRPr="00CF71DA" w14:paraId="02661218"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60076F05" w14:textId="77777777" w:rsidR="00432146" w:rsidRPr="00F24370" w:rsidRDefault="00432146" w:rsidP="00F24370">
            <w:pPr>
              <w:pStyle w:val="Zkladntext"/>
              <w:rPr>
                <w:rFonts w:eastAsia="Arial"/>
              </w:rPr>
            </w:pPr>
            <w:r w:rsidRPr="00F24370">
              <w:t>Hmotnosť s náplňami cca</w:t>
            </w:r>
          </w:p>
        </w:tc>
        <w:tc>
          <w:tcPr>
            <w:tcW w:w="2988" w:type="dxa"/>
            <w:tcBorders>
              <w:top w:val="single" w:sz="3" w:space="0" w:color="808080"/>
              <w:left w:val="single" w:sz="3" w:space="0" w:color="808080"/>
              <w:bottom w:val="single" w:sz="3" w:space="0" w:color="808080"/>
              <w:right w:val="nil"/>
            </w:tcBorders>
          </w:tcPr>
          <w:p w14:paraId="183B0310" w14:textId="77777777" w:rsidR="00432146" w:rsidRPr="00F24370" w:rsidRDefault="00432146" w:rsidP="00F24370">
            <w:pPr>
              <w:pStyle w:val="Zkladntext"/>
              <w:rPr>
                <w:rFonts w:eastAsia="Arial"/>
              </w:rPr>
            </w:pPr>
            <w:r w:rsidRPr="00F24370">
              <w:t>1980kg</w:t>
            </w:r>
          </w:p>
        </w:tc>
        <w:tc>
          <w:tcPr>
            <w:tcW w:w="1535" w:type="dxa"/>
            <w:tcBorders>
              <w:top w:val="single" w:sz="3" w:space="0" w:color="808080"/>
              <w:left w:val="nil"/>
              <w:bottom w:val="single" w:sz="3" w:space="0" w:color="808080"/>
              <w:right w:val="single" w:sz="3" w:space="0" w:color="808080"/>
            </w:tcBorders>
          </w:tcPr>
          <w:p w14:paraId="2AF13409" w14:textId="77777777" w:rsidR="00432146" w:rsidRPr="00F24370" w:rsidRDefault="00432146" w:rsidP="00F24370">
            <w:pPr>
              <w:pStyle w:val="Zkladntext"/>
            </w:pPr>
          </w:p>
        </w:tc>
      </w:tr>
      <w:tr w:rsidR="00432146" w:rsidRPr="00CF71DA" w14:paraId="0482A731" w14:textId="77777777" w:rsidTr="00317FC7">
        <w:trPr>
          <w:trHeight w:val="57"/>
        </w:trPr>
        <w:tc>
          <w:tcPr>
            <w:tcW w:w="9154" w:type="dxa"/>
            <w:gridSpan w:val="3"/>
            <w:tcBorders>
              <w:top w:val="single" w:sz="3" w:space="0" w:color="808080"/>
              <w:left w:val="single" w:sz="3" w:space="0" w:color="808080"/>
              <w:bottom w:val="single" w:sz="3" w:space="0" w:color="808080"/>
              <w:right w:val="single" w:sz="3" w:space="0" w:color="808080"/>
            </w:tcBorders>
            <w:shd w:val="clear" w:color="auto" w:fill="E6E6E6"/>
          </w:tcPr>
          <w:p w14:paraId="20D0C783" w14:textId="77777777" w:rsidR="00432146" w:rsidRPr="00F24370" w:rsidRDefault="00432146" w:rsidP="00F24370">
            <w:pPr>
              <w:pStyle w:val="Zkladntext"/>
            </w:pPr>
          </w:p>
        </w:tc>
      </w:tr>
      <w:tr w:rsidR="00432146" w:rsidRPr="00CF71DA" w14:paraId="2B8D63A1" w14:textId="77777777" w:rsidTr="00317FC7">
        <w:trPr>
          <w:trHeight w:val="57"/>
        </w:trPr>
        <w:tc>
          <w:tcPr>
            <w:tcW w:w="9154" w:type="dxa"/>
            <w:gridSpan w:val="3"/>
            <w:tcBorders>
              <w:top w:val="single" w:sz="3" w:space="0" w:color="808080"/>
              <w:left w:val="single" w:sz="3" w:space="0" w:color="808080"/>
              <w:bottom w:val="single" w:sz="3" w:space="0" w:color="808080"/>
              <w:right w:val="single" w:sz="3" w:space="0" w:color="808080"/>
            </w:tcBorders>
          </w:tcPr>
          <w:p w14:paraId="2354A891" w14:textId="77777777" w:rsidR="00432146" w:rsidRPr="00F24370" w:rsidRDefault="00432146" w:rsidP="00F24370">
            <w:pPr>
              <w:pStyle w:val="Zkladntext"/>
              <w:rPr>
                <w:rFonts w:eastAsia="Arial"/>
              </w:rPr>
            </w:pPr>
            <w:r w:rsidRPr="00F24370">
              <w:t>Výkonové parametre sú stanovené pri nasledujúcich menovitých podmienkach:</w:t>
            </w:r>
          </w:p>
          <w:p w14:paraId="01D38B23" w14:textId="77777777" w:rsidR="00432146" w:rsidRPr="00F24370" w:rsidRDefault="00432146" w:rsidP="00F24370">
            <w:pPr>
              <w:pStyle w:val="Zkladntext"/>
              <w:rPr>
                <w:rFonts w:eastAsia="Arial"/>
              </w:rPr>
            </w:pPr>
            <w:r w:rsidRPr="00F24370">
              <w:rPr>
                <w:rFonts w:eastAsia="Arial"/>
              </w:rPr>
              <w:t>25°C teplota nasávaného vzduchu, atmosférický tlak 100 kPa, relatívna vlhkosť 30% Tolerancia pre všetky parametre + 5 % - 5 %.</w:t>
            </w:r>
          </w:p>
        </w:tc>
      </w:tr>
    </w:tbl>
    <w:p w14:paraId="6A33EDE1" w14:textId="77777777" w:rsidR="00432146" w:rsidRPr="00CF71DA" w:rsidRDefault="00432146" w:rsidP="00432146">
      <w:pPr>
        <w:pStyle w:val="Zkladntext"/>
        <w:rPr>
          <w:rFonts w:eastAsia="Arial"/>
          <w:bCs/>
          <w:sz w:val="19"/>
          <w:szCs w:val="19"/>
        </w:rPr>
      </w:pPr>
    </w:p>
    <w:p w14:paraId="6B76C936" w14:textId="115A64C0" w:rsidR="00432146" w:rsidRDefault="00317FC7" w:rsidP="00432146">
      <w:pPr>
        <w:pStyle w:val="Zkladntext"/>
      </w:pPr>
      <w:r>
        <w:rPr>
          <w:rFonts w:ascii="Arial" w:eastAsia="Arial" w:hAnsi="Arial" w:cs="Arial"/>
          <w:noProof/>
          <w:sz w:val="20"/>
          <w:szCs w:val="20"/>
        </w:rPr>
        <mc:AlternateContent>
          <mc:Choice Requires="wpg">
            <w:drawing>
              <wp:inline distT="0" distB="0" distL="0" distR="0" wp14:anchorId="735C1B5E" wp14:editId="378E3185">
                <wp:extent cx="5749269" cy="1343933"/>
                <wp:effectExtent l="0" t="0" r="23495" b="8890"/>
                <wp:docPr id="11"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9269" cy="1343933"/>
                          <a:chOff x="3" y="3"/>
                          <a:chExt cx="9929" cy="1378"/>
                        </a:xfrm>
                      </wpg:grpSpPr>
                      <wpg:grpSp>
                        <wpg:cNvPr id="12" name="Group 3"/>
                        <wpg:cNvGrpSpPr>
                          <a:grpSpLocks/>
                        </wpg:cNvGrpSpPr>
                        <wpg:grpSpPr bwMode="auto">
                          <a:xfrm>
                            <a:off x="8" y="6"/>
                            <a:ext cx="9919" cy="284"/>
                            <a:chOff x="8" y="6"/>
                            <a:chExt cx="9919" cy="284"/>
                          </a:xfrm>
                        </wpg:grpSpPr>
                        <wps:wsp>
                          <wps:cNvPr id="13" name="Freeform 4"/>
                          <wps:cNvSpPr>
                            <a:spLocks/>
                          </wps:cNvSpPr>
                          <wps:spPr bwMode="auto">
                            <a:xfrm>
                              <a:off x="8" y="6"/>
                              <a:ext cx="9919" cy="284"/>
                            </a:xfrm>
                            <a:custGeom>
                              <a:avLst/>
                              <a:gdLst>
                                <a:gd name="T0" fmla="+- 0 8 8"/>
                                <a:gd name="T1" fmla="*/ T0 w 9919"/>
                                <a:gd name="T2" fmla="+- 0 289 6"/>
                                <a:gd name="T3" fmla="*/ 289 h 284"/>
                                <a:gd name="T4" fmla="+- 0 9927 8"/>
                                <a:gd name="T5" fmla="*/ T4 w 9919"/>
                                <a:gd name="T6" fmla="+- 0 289 6"/>
                                <a:gd name="T7" fmla="*/ 289 h 284"/>
                                <a:gd name="T8" fmla="+- 0 9927 8"/>
                                <a:gd name="T9" fmla="*/ T8 w 9919"/>
                                <a:gd name="T10" fmla="+- 0 6 6"/>
                                <a:gd name="T11" fmla="*/ 6 h 284"/>
                                <a:gd name="T12" fmla="+- 0 8 8"/>
                                <a:gd name="T13" fmla="*/ T12 w 9919"/>
                                <a:gd name="T14" fmla="+- 0 6 6"/>
                                <a:gd name="T15" fmla="*/ 6 h 284"/>
                                <a:gd name="T16" fmla="+- 0 8 8"/>
                                <a:gd name="T17" fmla="*/ T16 w 9919"/>
                                <a:gd name="T18" fmla="+- 0 289 6"/>
                                <a:gd name="T19" fmla="*/ 289 h 284"/>
                              </a:gdLst>
                              <a:ahLst/>
                              <a:cxnLst>
                                <a:cxn ang="0">
                                  <a:pos x="T1" y="T3"/>
                                </a:cxn>
                                <a:cxn ang="0">
                                  <a:pos x="T5" y="T7"/>
                                </a:cxn>
                                <a:cxn ang="0">
                                  <a:pos x="T9" y="T11"/>
                                </a:cxn>
                                <a:cxn ang="0">
                                  <a:pos x="T13" y="T15"/>
                                </a:cxn>
                                <a:cxn ang="0">
                                  <a:pos x="T17" y="T19"/>
                                </a:cxn>
                              </a:cxnLst>
                              <a:rect l="0" t="0" r="r" b="b"/>
                              <a:pathLst>
                                <a:path w="9919" h="284">
                                  <a:moveTo>
                                    <a:pt x="0" y="283"/>
                                  </a:moveTo>
                                  <a:lnTo>
                                    <a:pt x="9919" y="283"/>
                                  </a:lnTo>
                                  <a:lnTo>
                                    <a:pt x="9919" y="0"/>
                                  </a:lnTo>
                                  <a:lnTo>
                                    <a:pt x="0" y="0"/>
                                  </a:lnTo>
                                  <a:lnTo>
                                    <a:pt x="0" y="283"/>
                                  </a:lnTo>
                                  <a:close/>
                                </a:path>
                              </a:pathLst>
                            </a:custGeom>
                            <a:solidFill>
                              <a:srgbClr val="BD00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5"/>
                        <wpg:cNvGrpSpPr>
                          <a:grpSpLocks/>
                        </wpg:cNvGrpSpPr>
                        <wpg:grpSpPr bwMode="auto">
                          <a:xfrm>
                            <a:off x="90" y="32"/>
                            <a:ext cx="9756" cy="231"/>
                            <a:chOff x="90" y="32"/>
                            <a:chExt cx="9756" cy="231"/>
                          </a:xfrm>
                        </wpg:grpSpPr>
                        <wps:wsp>
                          <wps:cNvPr id="15" name="Freeform 6"/>
                          <wps:cNvSpPr>
                            <a:spLocks/>
                          </wps:cNvSpPr>
                          <wps:spPr bwMode="auto">
                            <a:xfrm>
                              <a:off x="90" y="32"/>
                              <a:ext cx="9756" cy="231"/>
                            </a:xfrm>
                            <a:custGeom>
                              <a:avLst/>
                              <a:gdLst>
                                <a:gd name="T0" fmla="+- 0 90 90"/>
                                <a:gd name="T1" fmla="*/ T0 w 9756"/>
                                <a:gd name="T2" fmla="+- 0 263 32"/>
                                <a:gd name="T3" fmla="*/ 263 h 231"/>
                                <a:gd name="T4" fmla="+- 0 9845 90"/>
                                <a:gd name="T5" fmla="*/ T4 w 9756"/>
                                <a:gd name="T6" fmla="+- 0 263 32"/>
                                <a:gd name="T7" fmla="*/ 263 h 231"/>
                                <a:gd name="T8" fmla="+- 0 9845 90"/>
                                <a:gd name="T9" fmla="*/ T8 w 9756"/>
                                <a:gd name="T10" fmla="+- 0 32 32"/>
                                <a:gd name="T11" fmla="*/ 32 h 231"/>
                                <a:gd name="T12" fmla="+- 0 90 90"/>
                                <a:gd name="T13" fmla="*/ T12 w 9756"/>
                                <a:gd name="T14" fmla="+- 0 32 32"/>
                                <a:gd name="T15" fmla="*/ 32 h 231"/>
                                <a:gd name="T16" fmla="+- 0 90 90"/>
                                <a:gd name="T17" fmla="*/ T16 w 9756"/>
                                <a:gd name="T18" fmla="+- 0 263 32"/>
                                <a:gd name="T19" fmla="*/ 263 h 231"/>
                              </a:gdLst>
                              <a:ahLst/>
                              <a:cxnLst>
                                <a:cxn ang="0">
                                  <a:pos x="T1" y="T3"/>
                                </a:cxn>
                                <a:cxn ang="0">
                                  <a:pos x="T5" y="T7"/>
                                </a:cxn>
                                <a:cxn ang="0">
                                  <a:pos x="T9" y="T11"/>
                                </a:cxn>
                                <a:cxn ang="0">
                                  <a:pos x="T13" y="T15"/>
                                </a:cxn>
                                <a:cxn ang="0">
                                  <a:pos x="T17" y="T19"/>
                                </a:cxn>
                              </a:cxnLst>
                              <a:rect l="0" t="0" r="r" b="b"/>
                              <a:pathLst>
                                <a:path w="9756" h="231">
                                  <a:moveTo>
                                    <a:pt x="0" y="231"/>
                                  </a:moveTo>
                                  <a:lnTo>
                                    <a:pt x="9755" y="231"/>
                                  </a:lnTo>
                                  <a:lnTo>
                                    <a:pt x="9755" y="0"/>
                                  </a:lnTo>
                                  <a:lnTo>
                                    <a:pt x="0" y="0"/>
                                  </a:lnTo>
                                  <a:lnTo>
                                    <a:pt x="0" y="231"/>
                                  </a:lnTo>
                                  <a:close/>
                                </a:path>
                              </a:pathLst>
                            </a:custGeom>
                            <a:solidFill>
                              <a:srgbClr val="BD00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7"/>
                        <wpg:cNvGrpSpPr>
                          <a:grpSpLocks/>
                        </wpg:cNvGrpSpPr>
                        <wpg:grpSpPr bwMode="auto">
                          <a:xfrm>
                            <a:off x="3" y="3"/>
                            <a:ext cx="9929" cy="2"/>
                            <a:chOff x="3" y="3"/>
                            <a:chExt cx="9929" cy="2"/>
                          </a:xfrm>
                        </wpg:grpSpPr>
                        <wps:wsp>
                          <wps:cNvPr id="17" name="Freeform 8"/>
                          <wps:cNvSpPr>
                            <a:spLocks/>
                          </wps:cNvSpPr>
                          <wps:spPr bwMode="auto">
                            <a:xfrm>
                              <a:off x="3" y="3"/>
                              <a:ext cx="9929" cy="2"/>
                            </a:xfrm>
                            <a:custGeom>
                              <a:avLst/>
                              <a:gdLst>
                                <a:gd name="T0" fmla="+- 0 3 3"/>
                                <a:gd name="T1" fmla="*/ T0 w 9929"/>
                                <a:gd name="T2" fmla="+- 0 9932 3"/>
                                <a:gd name="T3" fmla="*/ T2 w 9929"/>
                              </a:gdLst>
                              <a:ahLst/>
                              <a:cxnLst>
                                <a:cxn ang="0">
                                  <a:pos x="T1" y="0"/>
                                </a:cxn>
                                <a:cxn ang="0">
                                  <a:pos x="T3" y="0"/>
                                </a:cxn>
                              </a:cxnLst>
                              <a:rect l="0" t="0" r="r" b="b"/>
                              <a:pathLst>
                                <a:path w="9929">
                                  <a:moveTo>
                                    <a:pt x="0" y="0"/>
                                  </a:moveTo>
                                  <a:lnTo>
                                    <a:pt x="9929" y="0"/>
                                  </a:lnTo>
                                </a:path>
                              </a:pathLst>
                            </a:custGeom>
                            <a:noFill/>
                            <a:ln w="432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9"/>
                        <wpg:cNvGrpSpPr>
                          <a:grpSpLocks/>
                        </wpg:cNvGrpSpPr>
                        <wpg:grpSpPr bwMode="auto">
                          <a:xfrm>
                            <a:off x="6" y="6"/>
                            <a:ext cx="2" cy="1371"/>
                            <a:chOff x="6" y="6"/>
                            <a:chExt cx="2" cy="1371"/>
                          </a:xfrm>
                        </wpg:grpSpPr>
                        <wps:wsp>
                          <wps:cNvPr id="19" name="Freeform 10"/>
                          <wps:cNvSpPr>
                            <a:spLocks/>
                          </wps:cNvSpPr>
                          <wps:spPr bwMode="auto">
                            <a:xfrm>
                              <a:off x="6" y="6"/>
                              <a:ext cx="2" cy="1371"/>
                            </a:xfrm>
                            <a:custGeom>
                              <a:avLst/>
                              <a:gdLst>
                                <a:gd name="T0" fmla="+- 0 6 6"/>
                                <a:gd name="T1" fmla="*/ 6 h 1371"/>
                                <a:gd name="T2" fmla="+- 0 1376 6"/>
                                <a:gd name="T3" fmla="*/ 1376 h 1371"/>
                              </a:gdLst>
                              <a:ahLst/>
                              <a:cxnLst>
                                <a:cxn ang="0">
                                  <a:pos x="0" y="T1"/>
                                </a:cxn>
                                <a:cxn ang="0">
                                  <a:pos x="0" y="T3"/>
                                </a:cxn>
                              </a:cxnLst>
                              <a:rect l="0" t="0" r="r" b="b"/>
                              <a:pathLst>
                                <a:path h="1371">
                                  <a:moveTo>
                                    <a:pt x="0" y="0"/>
                                  </a:moveTo>
                                  <a:lnTo>
                                    <a:pt x="0" y="1370"/>
                                  </a:lnTo>
                                </a:path>
                              </a:pathLst>
                            </a:custGeom>
                            <a:noFill/>
                            <a:ln w="4318">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1"/>
                        <wpg:cNvGrpSpPr>
                          <a:grpSpLocks/>
                        </wpg:cNvGrpSpPr>
                        <wpg:grpSpPr bwMode="auto">
                          <a:xfrm>
                            <a:off x="9929" y="6"/>
                            <a:ext cx="2" cy="1371"/>
                            <a:chOff x="9929" y="6"/>
                            <a:chExt cx="2" cy="1371"/>
                          </a:xfrm>
                        </wpg:grpSpPr>
                        <wps:wsp>
                          <wps:cNvPr id="21" name="Freeform 12"/>
                          <wps:cNvSpPr>
                            <a:spLocks/>
                          </wps:cNvSpPr>
                          <wps:spPr bwMode="auto">
                            <a:xfrm>
                              <a:off x="9929" y="6"/>
                              <a:ext cx="2" cy="1371"/>
                            </a:xfrm>
                            <a:custGeom>
                              <a:avLst/>
                              <a:gdLst>
                                <a:gd name="T0" fmla="+- 0 6 6"/>
                                <a:gd name="T1" fmla="*/ 6 h 1371"/>
                                <a:gd name="T2" fmla="+- 0 1376 6"/>
                                <a:gd name="T3" fmla="*/ 1376 h 1371"/>
                              </a:gdLst>
                              <a:ahLst/>
                              <a:cxnLst>
                                <a:cxn ang="0">
                                  <a:pos x="0" y="T1"/>
                                </a:cxn>
                                <a:cxn ang="0">
                                  <a:pos x="0" y="T3"/>
                                </a:cxn>
                              </a:cxnLst>
                              <a:rect l="0" t="0" r="r" b="b"/>
                              <a:pathLst>
                                <a:path h="1371">
                                  <a:moveTo>
                                    <a:pt x="0" y="0"/>
                                  </a:moveTo>
                                  <a:lnTo>
                                    <a:pt x="0" y="1370"/>
                                  </a:lnTo>
                                </a:path>
                              </a:pathLst>
                            </a:custGeom>
                            <a:noFill/>
                            <a:ln w="432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13"/>
                        <wpg:cNvGrpSpPr>
                          <a:grpSpLocks/>
                        </wpg:cNvGrpSpPr>
                        <wpg:grpSpPr bwMode="auto">
                          <a:xfrm>
                            <a:off x="3" y="291"/>
                            <a:ext cx="9929" cy="2"/>
                            <a:chOff x="3" y="291"/>
                            <a:chExt cx="9929" cy="2"/>
                          </a:xfrm>
                        </wpg:grpSpPr>
                        <wps:wsp>
                          <wps:cNvPr id="23" name="Freeform 14"/>
                          <wps:cNvSpPr>
                            <a:spLocks/>
                          </wps:cNvSpPr>
                          <wps:spPr bwMode="auto">
                            <a:xfrm>
                              <a:off x="3" y="291"/>
                              <a:ext cx="9929" cy="2"/>
                            </a:xfrm>
                            <a:custGeom>
                              <a:avLst/>
                              <a:gdLst>
                                <a:gd name="T0" fmla="+- 0 3 3"/>
                                <a:gd name="T1" fmla="*/ T0 w 9929"/>
                                <a:gd name="T2" fmla="+- 0 9932 3"/>
                                <a:gd name="T3" fmla="*/ T2 w 9929"/>
                              </a:gdLst>
                              <a:ahLst/>
                              <a:cxnLst>
                                <a:cxn ang="0">
                                  <a:pos x="T1" y="0"/>
                                </a:cxn>
                                <a:cxn ang="0">
                                  <a:pos x="T3" y="0"/>
                                </a:cxn>
                              </a:cxnLst>
                              <a:rect l="0" t="0" r="r" b="b"/>
                              <a:pathLst>
                                <a:path w="9929">
                                  <a:moveTo>
                                    <a:pt x="0" y="0"/>
                                  </a:moveTo>
                                  <a:lnTo>
                                    <a:pt x="9929" y="0"/>
                                  </a:lnTo>
                                </a:path>
                              </a:pathLst>
                            </a:custGeom>
                            <a:noFill/>
                            <a:ln w="4318">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15"/>
                        <wpg:cNvGrpSpPr>
                          <a:grpSpLocks/>
                        </wpg:cNvGrpSpPr>
                        <wpg:grpSpPr bwMode="auto">
                          <a:xfrm>
                            <a:off x="3" y="3"/>
                            <a:ext cx="9929" cy="1378"/>
                            <a:chOff x="3" y="3"/>
                            <a:chExt cx="9929" cy="1378"/>
                          </a:xfrm>
                        </wpg:grpSpPr>
                        <wps:wsp>
                          <wps:cNvPr id="25" name="Freeform 16"/>
                          <wps:cNvSpPr>
                            <a:spLocks/>
                          </wps:cNvSpPr>
                          <wps:spPr bwMode="auto">
                            <a:xfrm>
                              <a:off x="3" y="1379"/>
                              <a:ext cx="9929" cy="2"/>
                            </a:xfrm>
                            <a:custGeom>
                              <a:avLst/>
                              <a:gdLst>
                                <a:gd name="T0" fmla="+- 0 3 3"/>
                                <a:gd name="T1" fmla="*/ T0 w 9929"/>
                                <a:gd name="T2" fmla="+- 0 9932 3"/>
                                <a:gd name="T3" fmla="*/ T2 w 9929"/>
                              </a:gdLst>
                              <a:ahLst/>
                              <a:cxnLst>
                                <a:cxn ang="0">
                                  <a:pos x="T1" y="0"/>
                                </a:cxn>
                                <a:cxn ang="0">
                                  <a:pos x="T3" y="0"/>
                                </a:cxn>
                              </a:cxnLst>
                              <a:rect l="0" t="0" r="r" b="b"/>
                              <a:pathLst>
                                <a:path w="9929">
                                  <a:moveTo>
                                    <a:pt x="0" y="0"/>
                                  </a:moveTo>
                                  <a:lnTo>
                                    <a:pt x="9929" y="0"/>
                                  </a:lnTo>
                                </a:path>
                              </a:pathLst>
                            </a:custGeom>
                            <a:noFill/>
                            <a:ln w="4318">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Text Box 17"/>
                          <wps:cNvSpPr txBox="1">
                            <a:spLocks noChangeArrowheads="1"/>
                          </wps:cNvSpPr>
                          <wps:spPr bwMode="auto">
                            <a:xfrm>
                              <a:off x="6" y="3"/>
                              <a:ext cx="9924"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6CF39" w14:textId="77777777" w:rsidR="00317FC7" w:rsidRDefault="00317FC7" w:rsidP="00317FC7">
                                <w:pPr>
                                  <w:pStyle w:val="Zkladntext"/>
                                  <w:rPr>
                                    <w:rFonts w:eastAsia="Arial" w:cs="Arial"/>
                                    <w:szCs w:val="20"/>
                                  </w:rPr>
                                </w:pPr>
                                <w:r>
                                  <w:t>Odhlučnené</w:t>
                                </w:r>
                                <w:r>
                                  <w:rPr>
                                    <w:spacing w:val="-13"/>
                                  </w:rPr>
                                  <w:t xml:space="preserve"> </w:t>
                                </w:r>
                                <w:r>
                                  <w:t>krytovanie</w:t>
                                </w:r>
                                <w:r>
                                  <w:rPr>
                                    <w:spacing w:val="-12"/>
                                  </w:rPr>
                                  <w:t xml:space="preserve"> </w:t>
                                </w:r>
                                <w:r>
                                  <w:rPr>
                                    <w:spacing w:val="1"/>
                                  </w:rPr>
                                  <w:t>do</w:t>
                                </w:r>
                                <w:r>
                                  <w:rPr>
                                    <w:spacing w:val="-11"/>
                                  </w:rPr>
                                  <w:t xml:space="preserve"> </w:t>
                                </w:r>
                                <w:r>
                                  <w:t>vonkajšieho</w:t>
                                </w:r>
                                <w:r>
                                  <w:rPr>
                                    <w:spacing w:val="-12"/>
                                  </w:rPr>
                                  <w:t xml:space="preserve"> </w:t>
                                </w:r>
                                <w:r>
                                  <w:t>prostredia</w:t>
                                </w:r>
                              </w:p>
                            </w:txbxContent>
                          </wps:txbx>
                          <wps:bodyPr rot="0" vert="horz" wrap="square" lIns="0" tIns="0" rIns="0" bIns="0" anchor="t" anchorCtr="0" upright="1">
                            <a:noAutofit/>
                          </wps:bodyPr>
                        </wps:wsp>
                        <wps:wsp>
                          <wps:cNvPr id="27" name="Text Box 18"/>
                          <wps:cNvSpPr txBox="1">
                            <a:spLocks noChangeArrowheads="1"/>
                          </wps:cNvSpPr>
                          <wps:spPr bwMode="auto">
                            <a:xfrm>
                              <a:off x="3" y="316"/>
                              <a:ext cx="9928"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03783" w14:textId="77777777" w:rsidR="00317FC7" w:rsidRDefault="00317FC7">
                                <w:pPr>
                                  <w:pStyle w:val="Zkladntext"/>
                                  <w:numPr>
                                    <w:ilvl w:val="0"/>
                                    <w:numId w:val="96"/>
                                  </w:numPr>
                                  <w:rPr>
                                    <w:rFonts w:eastAsia="Arial" w:cs="Arial"/>
                                    <w:szCs w:val="18"/>
                                  </w:rPr>
                                </w:pPr>
                                <w:r>
                                  <w:t>krytovanie</w:t>
                                </w:r>
                                <w:r>
                                  <w:rPr>
                                    <w:spacing w:val="-2"/>
                                  </w:rPr>
                                  <w:t xml:space="preserve"> </w:t>
                                </w:r>
                                <w:r>
                                  <w:t>vyhotovené z</w:t>
                                </w:r>
                                <w:r>
                                  <w:rPr>
                                    <w:spacing w:val="1"/>
                                  </w:rPr>
                                  <w:t xml:space="preserve"> </w:t>
                                </w:r>
                                <w:r>
                                  <w:t>povrchovo</w:t>
                                </w:r>
                                <w:r>
                                  <w:rPr>
                                    <w:spacing w:val="-2"/>
                                  </w:rPr>
                                  <w:t xml:space="preserve"> </w:t>
                                </w:r>
                                <w:r>
                                  <w:t>upraveného oceľového</w:t>
                                </w:r>
                                <w:r>
                                  <w:rPr>
                                    <w:spacing w:val="-2"/>
                                  </w:rPr>
                                  <w:t xml:space="preserve"> </w:t>
                                </w:r>
                                <w:r>
                                  <w:t>plechu</w:t>
                                </w:r>
                              </w:p>
                              <w:p w14:paraId="346E7070" w14:textId="77777777" w:rsidR="00317FC7" w:rsidRDefault="00317FC7">
                                <w:pPr>
                                  <w:pStyle w:val="Zkladntext"/>
                                  <w:numPr>
                                    <w:ilvl w:val="0"/>
                                    <w:numId w:val="96"/>
                                  </w:numPr>
                                  <w:rPr>
                                    <w:rFonts w:eastAsia="Arial" w:cs="Arial"/>
                                    <w:szCs w:val="18"/>
                                  </w:rPr>
                                </w:pPr>
                                <w:r>
                                  <w:t>uzamykateľné</w:t>
                                </w:r>
                                <w:r>
                                  <w:rPr>
                                    <w:spacing w:val="-2"/>
                                  </w:rPr>
                                  <w:t xml:space="preserve"> </w:t>
                                </w:r>
                                <w:r>
                                  <w:t>servisné dvere</w:t>
                                </w:r>
                              </w:p>
                              <w:p w14:paraId="0BDC35FB" w14:textId="77777777" w:rsidR="00317FC7" w:rsidRDefault="00317FC7">
                                <w:pPr>
                                  <w:pStyle w:val="Zkladntext"/>
                                  <w:numPr>
                                    <w:ilvl w:val="0"/>
                                    <w:numId w:val="96"/>
                                  </w:numPr>
                                  <w:rPr>
                                    <w:rFonts w:eastAsia="Arial" w:cs="Arial"/>
                                    <w:szCs w:val="18"/>
                                  </w:rPr>
                                </w:pPr>
                                <w:r>
                                  <w:t>nasávací otvor</w:t>
                                </w:r>
                                <w:r>
                                  <w:rPr>
                                    <w:spacing w:val="-2"/>
                                  </w:rPr>
                                  <w:t xml:space="preserve"> </w:t>
                                </w:r>
                                <w:r>
                                  <w:t>z</w:t>
                                </w:r>
                                <w:r>
                                  <w:rPr>
                                    <w:spacing w:val="2"/>
                                  </w:rPr>
                                  <w:t xml:space="preserve"> </w:t>
                                </w:r>
                                <w:r>
                                  <w:t>bočnej</w:t>
                                </w:r>
                                <w:r>
                                  <w:rPr>
                                    <w:spacing w:val="-2"/>
                                  </w:rPr>
                                  <w:t xml:space="preserve"> </w:t>
                                </w:r>
                                <w:r>
                                  <w:t>strany</w:t>
                                </w:r>
                                <w:r>
                                  <w:rPr>
                                    <w:spacing w:val="-2"/>
                                  </w:rPr>
                                  <w:t xml:space="preserve"> </w:t>
                                </w:r>
                                <w:r>
                                  <w:t>krytovania,</w:t>
                                </w:r>
                                <w:r>
                                  <w:rPr>
                                    <w:spacing w:val="48"/>
                                  </w:rPr>
                                  <w:t xml:space="preserve"> </w:t>
                                </w:r>
                                <w:r>
                                  <w:t>výduchový</w:t>
                                </w:r>
                                <w:r>
                                  <w:rPr>
                                    <w:spacing w:val="-2"/>
                                  </w:rPr>
                                  <w:t xml:space="preserve"> </w:t>
                                </w:r>
                                <w:r>
                                  <w:t>otvor</w:t>
                                </w:r>
                                <w:r>
                                  <w:rPr>
                                    <w:spacing w:val="-2"/>
                                  </w:rPr>
                                  <w:t xml:space="preserve"> </w:t>
                                </w:r>
                                <w:r>
                                  <w:t>smerom</w:t>
                                </w:r>
                                <w:r>
                                  <w:rPr>
                                    <w:spacing w:val="1"/>
                                  </w:rPr>
                                  <w:t xml:space="preserve"> </w:t>
                                </w:r>
                                <w:r>
                                  <w:t>dohora</w:t>
                                </w:r>
                              </w:p>
                              <w:p w14:paraId="1A0FA7FE" w14:textId="77777777" w:rsidR="00317FC7" w:rsidRDefault="00317FC7">
                                <w:pPr>
                                  <w:pStyle w:val="Zkladntext"/>
                                  <w:numPr>
                                    <w:ilvl w:val="0"/>
                                    <w:numId w:val="96"/>
                                  </w:numPr>
                                  <w:rPr>
                                    <w:rFonts w:eastAsia="Arial" w:cs="Arial"/>
                                    <w:szCs w:val="18"/>
                                  </w:rPr>
                                </w:pPr>
                                <w:r>
                                  <w:t>tlmič</w:t>
                                </w:r>
                                <w:r>
                                  <w:rPr>
                                    <w:spacing w:val="1"/>
                                  </w:rPr>
                                  <w:t xml:space="preserve"> </w:t>
                                </w:r>
                                <w:r>
                                  <w:t>hluku výfuku</w:t>
                                </w:r>
                                <w:r>
                                  <w:rPr>
                                    <w:spacing w:val="-2"/>
                                  </w:rPr>
                                  <w:t xml:space="preserve"> </w:t>
                                </w:r>
                                <w:r>
                                  <w:t>umiestnený v</w:t>
                                </w:r>
                                <w:r>
                                  <w:rPr>
                                    <w:spacing w:val="1"/>
                                  </w:rPr>
                                  <w:t xml:space="preserve"> </w:t>
                                </w:r>
                                <w:r>
                                  <w:t>krytovaní</w:t>
                                </w:r>
                              </w:p>
                              <w:p w14:paraId="65AC6B86" w14:textId="77777777" w:rsidR="00317FC7" w:rsidRPr="000C77DB" w:rsidRDefault="00317FC7">
                                <w:pPr>
                                  <w:pStyle w:val="Zkladntext"/>
                                  <w:numPr>
                                    <w:ilvl w:val="0"/>
                                    <w:numId w:val="96"/>
                                  </w:numPr>
                                  <w:rPr>
                                    <w:rFonts w:eastAsia="Arial"/>
                                    <w:b/>
                                    <w:bCs/>
                                  </w:rPr>
                                </w:pPr>
                                <w:r>
                                  <w:rPr>
                                    <w:rFonts w:eastAsia="Arial" w:cs="Arial"/>
                                    <w:szCs w:val="18"/>
                                  </w:rPr>
                                  <w:t>protihlukové obloženie stien</w:t>
                                </w:r>
                                <w:r>
                                  <w:rPr>
                                    <w:rFonts w:eastAsia="Arial" w:cs="Arial"/>
                                    <w:spacing w:val="-2"/>
                                    <w:szCs w:val="18"/>
                                  </w:rPr>
                                  <w:t xml:space="preserve"> </w:t>
                                </w:r>
                                <w:r>
                                  <w:rPr>
                                    <w:rFonts w:eastAsia="Arial" w:cs="Arial"/>
                                    <w:szCs w:val="18"/>
                                  </w:rPr>
                                  <w:t>krytovania</w:t>
                                </w:r>
                                <w:r>
                                  <w:rPr>
                                    <w:rFonts w:eastAsia="Arial" w:cs="Arial"/>
                                    <w:spacing w:val="5"/>
                                    <w:szCs w:val="18"/>
                                  </w:rPr>
                                  <w:t xml:space="preserve"> </w:t>
                                </w:r>
                                <w:r>
                                  <w:rPr>
                                    <w:rFonts w:eastAsia="Arial" w:cs="Arial"/>
                                    <w:szCs w:val="18"/>
                                  </w:rPr>
                                  <w:t>–</w:t>
                                </w:r>
                                <w:r>
                                  <w:rPr>
                                    <w:rFonts w:eastAsia="Arial" w:cs="Arial"/>
                                    <w:spacing w:val="-2"/>
                                    <w:szCs w:val="18"/>
                                  </w:rPr>
                                  <w:t xml:space="preserve"> </w:t>
                                </w:r>
                                <w:r w:rsidRPr="000C77DB">
                                  <w:rPr>
                                    <w:rFonts w:eastAsia="Arial"/>
                                    <w:b/>
                                    <w:bCs/>
                                  </w:rPr>
                                  <w:t>stredná hodnota akustického tlaku Lp= 64 dB(A) ±3 / 7m</w:t>
                                </w:r>
                              </w:p>
                            </w:txbxContent>
                          </wps:txbx>
                          <wps:bodyPr rot="0" vert="horz" wrap="square" lIns="0" tIns="0" rIns="0" bIns="0" anchor="t" anchorCtr="0" upright="1">
                            <a:noAutofit/>
                          </wps:bodyPr>
                        </wps:wsp>
                      </wpg:grpSp>
                    </wpg:wgp>
                  </a:graphicData>
                </a:graphic>
              </wp:inline>
            </w:drawing>
          </mc:Choice>
          <mc:Fallback>
            <w:pict>
              <v:group w14:anchorId="735C1B5E" id="Skupina 11" o:spid="_x0000_s1026" style="width:452.7pt;height:105.8pt;mso-position-horizontal-relative:char;mso-position-vertical-relative:line" coordorigin="3,3" coordsize="9929,1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">
                <v:group id="Group 3" o:spid="_x0000_s1027" style="position:absolute;left:8;top:6;width:9919;height:284" coordorigin="8,6" coordsize="991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4" o:spid="_x0000_s1028" style="position:absolute;left:8;top:6;width:9919;height:284;visibility:visible;mso-wrap-style:square;v-text-anchor:top" coordsize="991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" path="m,283r9919,l9919,,,,,283xe" fillcolor="#bd0039" stroked="f">
                    <v:path arrowok="t" o:connecttype="custom" o:connectlocs="0,289;9919,289;9919,6;0,6;0,289" o:connectangles="0,0,0,0,0"/>
                  </v:shape>
                </v:group>
                <v:group id="Group 5" o:spid="_x0000_s1029" style="position:absolute;left:90;top:32;width:9756;height:231" coordorigin="90,32" coordsize="975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 o:spid="_x0000_s1030" style="position:absolute;left:90;top:32;width:9756;height:231;visibility:visible;mso-wrap-style:square;v-text-anchor:top" coordsize="975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" path="m,231r9755,l9755,,,,,231xe" fillcolor="#bd0039" stroked="f">
                    <v:path arrowok="t" o:connecttype="custom" o:connectlocs="0,263;9755,263;9755,32;0,32;0,263" o:connectangles="0,0,0,0,0"/>
                  </v:shape>
                </v:group>
                <v:group id="Group 7" o:spid="_x0000_s1031" style="position:absolute;left:3;top:3;width:9929;height:2" coordorigin="3,3"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8" o:spid="_x0000_s1032" style="position:absolute;left:3;top:3;width:9929;height:2;visibility:visible;mso-wrap-style:square;v-text-anchor:top"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" path="m,l9929,e" filled="f" strokecolor="gray" strokeweight=".12mm">
                    <v:path arrowok="t" o:connecttype="custom" o:connectlocs="0,0;9929,0" o:connectangles="0,0"/>
                  </v:shape>
                </v:group>
                <v:group id="Group 9" o:spid="_x0000_s1033" style="position:absolute;left:6;top:6;width:2;height:1371" coordorigin="6,6" coordsize="2,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0" o:spid="_x0000_s1034" style="position:absolute;left:6;top:6;width:2;height:1371;visibility:visible;mso-wrap-style:square;v-text-anchor:top" coordsize="2,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" path="m,l,1370e" filled="f" strokecolor="gray" strokeweight=".34pt">
                    <v:path arrowok="t" o:connecttype="custom" o:connectlocs="0,6;0,1376" o:connectangles="0,0"/>
                  </v:shape>
                </v:group>
                <v:group id="Group 11" o:spid="_x0000_s1035" style="position:absolute;left:9929;top:6;width:2;height:1371" coordorigin="9929,6" coordsize="2,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12" o:spid="_x0000_s1036" style="position:absolute;left:9929;top:6;width:2;height:1371;visibility:visible;mso-wrap-style:square;v-text-anchor:top" coordsize="2,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" path="m,l,1370e" filled="f" strokecolor="gray" strokeweight=".12mm">
                    <v:path arrowok="t" o:connecttype="custom" o:connectlocs="0,6;0,1376" o:connectangles="0,0"/>
                  </v:shape>
                </v:group>
                <v:group id="Group 13" o:spid="_x0000_s1037" style="position:absolute;left:3;top:291;width:9929;height:2" coordorigin="3,291"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14" o:spid="_x0000_s1038" style="position:absolute;left:3;top:291;width:9929;height:2;visibility:visible;mso-wrap-style:square;v-text-anchor:top"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" path="m,l9929,e" filled="f" strokecolor="gray" strokeweight=".34pt">
                    <v:path arrowok="t" o:connecttype="custom" o:connectlocs="0,0;9929,0" o:connectangles="0,0"/>
                  </v:shape>
                </v:group>
                <v:group id="Group 15" o:spid="_x0000_s1039" style="position:absolute;left:3;top:3;width:9929;height:1378" coordorigin="3,3" coordsize="9929,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16" o:spid="_x0000_s1040" style="position:absolute;left:3;top:1379;width:9929;height:2;visibility:visible;mso-wrap-style:square;v-text-anchor:top"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" path="m,l9929,e" filled="f" strokecolor="gray" strokeweight=".34pt">
                    <v:path arrowok="t" o:connecttype="custom" o:connectlocs="0,0;9929,0" o:connectangles="0,0"/>
                  </v:shape>
                  <v:shapetype id="_x0000_t202" coordsize="21600,21600" o:spt="202" path="m,l,21600r21600,l21600,xe">
                    <v:stroke joinstyle="miter"/>
                    <v:path gradientshapeok="t" o:connecttype="rect"/>
                  </v:shapetype>
                  <v:shape id="Text Box 17" o:spid="_x0000_s1041" type="#_x0000_t202" style="position:absolute;left:6;top:3;width:9924;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3016CF39" w14:textId="77777777" w:rsidR="00317FC7" w:rsidRDefault="00317FC7" w:rsidP="00317FC7">
                          <w:pPr>
                            <w:pStyle w:val="Zkladntext"/>
                            <w:rPr>
                              <w:rFonts w:eastAsia="Arial" w:cs="Arial"/>
                              <w:szCs w:val="20"/>
                            </w:rPr>
                          </w:pPr>
                          <w:r>
                            <w:t>Odhlučnené</w:t>
                          </w:r>
                          <w:r>
                            <w:rPr>
                              <w:spacing w:val="-13"/>
                            </w:rPr>
                            <w:t xml:space="preserve"> </w:t>
                          </w:r>
                          <w:r>
                            <w:t>krytovanie</w:t>
                          </w:r>
                          <w:r>
                            <w:rPr>
                              <w:spacing w:val="-12"/>
                            </w:rPr>
                            <w:t xml:space="preserve"> </w:t>
                          </w:r>
                          <w:r>
                            <w:rPr>
                              <w:spacing w:val="1"/>
                            </w:rPr>
                            <w:t>do</w:t>
                          </w:r>
                          <w:r>
                            <w:rPr>
                              <w:spacing w:val="-11"/>
                            </w:rPr>
                            <w:t xml:space="preserve"> </w:t>
                          </w:r>
                          <w:r>
                            <w:t>vonkajšieho</w:t>
                          </w:r>
                          <w:r>
                            <w:rPr>
                              <w:spacing w:val="-12"/>
                            </w:rPr>
                            <w:t xml:space="preserve"> </w:t>
                          </w:r>
                          <w:r>
                            <w:t>prostredia</w:t>
                          </w:r>
                        </w:p>
                      </w:txbxContent>
                    </v:textbox>
                  </v:shape>
                  <v:shape id="Text Box 18" o:spid="_x0000_s1042" type="#_x0000_t202" style="position:absolute;left:3;top:316;width:9928;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24503783" w14:textId="77777777" w:rsidR="00317FC7" w:rsidRDefault="00317FC7">
                          <w:pPr>
                            <w:pStyle w:val="Zkladntext"/>
                            <w:numPr>
                              <w:ilvl w:val="0"/>
                              <w:numId w:val="96"/>
                            </w:numPr>
                            <w:rPr>
                              <w:rFonts w:eastAsia="Arial" w:cs="Arial"/>
                              <w:szCs w:val="18"/>
                            </w:rPr>
                          </w:pPr>
                          <w:r>
                            <w:t>krytovanie</w:t>
                          </w:r>
                          <w:r>
                            <w:rPr>
                              <w:spacing w:val="-2"/>
                            </w:rPr>
                            <w:t xml:space="preserve"> </w:t>
                          </w:r>
                          <w:r>
                            <w:t>vyhotovené z</w:t>
                          </w:r>
                          <w:r>
                            <w:rPr>
                              <w:spacing w:val="1"/>
                            </w:rPr>
                            <w:t xml:space="preserve"> </w:t>
                          </w:r>
                          <w:r>
                            <w:t>povrchovo</w:t>
                          </w:r>
                          <w:r>
                            <w:rPr>
                              <w:spacing w:val="-2"/>
                            </w:rPr>
                            <w:t xml:space="preserve"> </w:t>
                          </w:r>
                          <w:r>
                            <w:t>upraveného oceľového</w:t>
                          </w:r>
                          <w:r>
                            <w:rPr>
                              <w:spacing w:val="-2"/>
                            </w:rPr>
                            <w:t xml:space="preserve"> </w:t>
                          </w:r>
                          <w:r>
                            <w:t>plechu</w:t>
                          </w:r>
                        </w:p>
                        <w:p w14:paraId="346E7070" w14:textId="77777777" w:rsidR="00317FC7" w:rsidRDefault="00317FC7">
                          <w:pPr>
                            <w:pStyle w:val="Zkladntext"/>
                            <w:numPr>
                              <w:ilvl w:val="0"/>
                              <w:numId w:val="96"/>
                            </w:numPr>
                            <w:rPr>
                              <w:rFonts w:eastAsia="Arial" w:cs="Arial"/>
                              <w:szCs w:val="18"/>
                            </w:rPr>
                          </w:pPr>
                          <w:r>
                            <w:t>uzamykateľné</w:t>
                          </w:r>
                          <w:r>
                            <w:rPr>
                              <w:spacing w:val="-2"/>
                            </w:rPr>
                            <w:t xml:space="preserve"> </w:t>
                          </w:r>
                          <w:r>
                            <w:t>servisné dvere</w:t>
                          </w:r>
                        </w:p>
                        <w:p w14:paraId="0BDC35FB" w14:textId="77777777" w:rsidR="00317FC7" w:rsidRDefault="00317FC7">
                          <w:pPr>
                            <w:pStyle w:val="Zkladntext"/>
                            <w:numPr>
                              <w:ilvl w:val="0"/>
                              <w:numId w:val="96"/>
                            </w:numPr>
                            <w:rPr>
                              <w:rFonts w:eastAsia="Arial" w:cs="Arial"/>
                              <w:szCs w:val="18"/>
                            </w:rPr>
                          </w:pPr>
                          <w:r>
                            <w:t>nasávací otvor</w:t>
                          </w:r>
                          <w:r>
                            <w:rPr>
                              <w:spacing w:val="-2"/>
                            </w:rPr>
                            <w:t xml:space="preserve"> </w:t>
                          </w:r>
                          <w:r>
                            <w:t>z</w:t>
                          </w:r>
                          <w:r>
                            <w:rPr>
                              <w:spacing w:val="2"/>
                            </w:rPr>
                            <w:t xml:space="preserve"> </w:t>
                          </w:r>
                          <w:r>
                            <w:t>bočnej</w:t>
                          </w:r>
                          <w:r>
                            <w:rPr>
                              <w:spacing w:val="-2"/>
                            </w:rPr>
                            <w:t xml:space="preserve"> </w:t>
                          </w:r>
                          <w:r>
                            <w:t>strany</w:t>
                          </w:r>
                          <w:r>
                            <w:rPr>
                              <w:spacing w:val="-2"/>
                            </w:rPr>
                            <w:t xml:space="preserve"> </w:t>
                          </w:r>
                          <w:r>
                            <w:t>krytovania,</w:t>
                          </w:r>
                          <w:r>
                            <w:rPr>
                              <w:spacing w:val="48"/>
                            </w:rPr>
                            <w:t xml:space="preserve"> </w:t>
                          </w:r>
                          <w:r>
                            <w:t>výduchový</w:t>
                          </w:r>
                          <w:r>
                            <w:rPr>
                              <w:spacing w:val="-2"/>
                            </w:rPr>
                            <w:t xml:space="preserve"> </w:t>
                          </w:r>
                          <w:r>
                            <w:t>otvor</w:t>
                          </w:r>
                          <w:r>
                            <w:rPr>
                              <w:spacing w:val="-2"/>
                            </w:rPr>
                            <w:t xml:space="preserve"> </w:t>
                          </w:r>
                          <w:r>
                            <w:t>smerom</w:t>
                          </w:r>
                          <w:r>
                            <w:rPr>
                              <w:spacing w:val="1"/>
                            </w:rPr>
                            <w:t xml:space="preserve"> </w:t>
                          </w:r>
                          <w:r>
                            <w:t>dohora</w:t>
                          </w:r>
                        </w:p>
                        <w:p w14:paraId="1A0FA7FE" w14:textId="77777777" w:rsidR="00317FC7" w:rsidRDefault="00317FC7">
                          <w:pPr>
                            <w:pStyle w:val="Zkladntext"/>
                            <w:numPr>
                              <w:ilvl w:val="0"/>
                              <w:numId w:val="96"/>
                            </w:numPr>
                            <w:rPr>
                              <w:rFonts w:eastAsia="Arial" w:cs="Arial"/>
                              <w:szCs w:val="18"/>
                            </w:rPr>
                          </w:pPr>
                          <w:r>
                            <w:t>tlmič</w:t>
                          </w:r>
                          <w:r>
                            <w:rPr>
                              <w:spacing w:val="1"/>
                            </w:rPr>
                            <w:t xml:space="preserve"> </w:t>
                          </w:r>
                          <w:r>
                            <w:t>hluku výfuku</w:t>
                          </w:r>
                          <w:r>
                            <w:rPr>
                              <w:spacing w:val="-2"/>
                            </w:rPr>
                            <w:t xml:space="preserve"> </w:t>
                          </w:r>
                          <w:r>
                            <w:t>umiestnený v</w:t>
                          </w:r>
                          <w:r>
                            <w:rPr>
                              <w:spacing w:val="1"/>
                            </w:rPr>
                            <w:t xml:space="preserve"> </w:t>
                          </w:r>
                          <w:r>
                            <w:t>krytovaní</w:t>
                          </w:r>
                        </w:p>
                        <w:p w14:paraId="65AC6B86" w14:textId="77777777" w:rsidR="00317FC7" w:rsidRPr="000C77DB" w:rsidRDefault="00317FC7">
                          <w:pPr>
                            <w:pStyle w:val="Zkladntext"/>
                            <w:numPr>
                              <w:ilvl w:val="0"/>
                              <w:numId w:val="96"/>
                            </w:numPr>
                            <w:rPr>
                              <w:rFonts w:eastAsia="Arial"/>
                              <w:b/>
                              <w:bCs/>
                            </w:rPr>
                          </w:pPr>
                          <w:r>
                            <w:rPr>
                              <w:rFonts w:eastAsia="Arial" w:cs="Arial"/>
                              <w:szCs w:val="18"/>
                            </w:rPr>
                            <w:t>protihlukové obloženie stien</w:t>
                          </w:r>
                          <w:r>
                            <w:rPr>
                              <w:rFonts w:eastAsia="Arial" w:cs="Arial"/>
                              <w:spacing w:val="-2"/>
                              <w:szCs w:val="18"/>
                            </w:rPr>
                            <w:t xml:space="preserve"> </w:t>
                          </w:r>
                          <w:r>
                            <w:rPr>
                              <w:rFonts w:eastAsia="Arial" w:cs="Arial"/>
                              <w:szCs w:val="18"/>
                            </w:rPr>
                            <w:t>krytovania</w:t>
                          </w:r>
                          <w:r>
                            <w:rPr>
                              <w:rFonts w:eastAsia="Arial" w:cs="Arial"/>
                              <w:spacing w:val="5"/>
                              <w:szCs w:val="18"/>
                            </w:rPr>
                            <w:t xml:space="preserve"> </w:t>
                          </w:r>
                          <w:r>
                            <w:rPr>
                              <w:rFonts w:eastAsia="Arial" w:cs="Arial"/>
                              <w:szCs w:val="18"/>
                            </w:rPr>
                            <w:t>–</w:t>
                          </w:r>
                          <w:r>
                            <w:rPr>
                              <w:rFonts w:eastAsia="Arial" w:cs="Arial"/>
                              <w:spacing w:val="-2"/>
                              <w:szCs w:val="18"/>
                            </w:rPr>
                            <w:t xml:space="preserve"> </w:t>
                          </w:r>
                          <w:r w:rsidRPr="000C77DB">
                            <w:rPr>
                              <w:rFonts w:eastAsia="Arial"/>
                              <w:b/>
                              <w:bCs/>
                            </w:rPr>
                            <w:t>stredná hodnota akustického tlaku Lp= 64 dB(A) ±3 / 7m</w:t>
                          </w:r>
                        </w:p>
                      </w:txbxContent>
                    </v:textbox>
                  </v:shape>
                </v:group>
                <w10:anchorlock/>
              </v:group>
            </w:pict>
          </mc:Fallback>
        </mc:AlternateContent>
      </w:r>
    </w:p>
    <w:p w14:paraId="53D7E534" w14:textId="77777777" w:rsidR="00317FC7" w:rsidRPr="00CF71DA" w:rsidRDefault="00317FC7" w:rsidP="00432146">
      <w:pPr>
        <w:pStyle w:val="Zkladntext"/>
      </w:pPr>
    </w:p>
    <w:tbl>
      <w:tblPr>
        <w:tblStyle w:val="TableNormal"/>
        <w:tblW w:w="9117" w:type="dxa"/>
        <w:tblInd w:w="229" w:type="dxa"/>
        <w:tblLayout w:type="fixed"/>
        <w:tblLook w:val="01E0" w:firstRow="1" w:lastRow="1" w:firstColumn="1" w:lastColumn="1" w:noHBand="0" w:noVBand="0"/>
      </w:tblPr>
      <w:tblGrid>
        <w:gridCol w:w="5318"/>
        <w:gridCol w:w="3799"/>
      </w:tblGrid>
      <w:tr w:rsidR="00317FC7" w:rsidRPr="00CF71DA" w14:paraId="4C2FF2D2" w14:textId="77777777" w:rsidTr="00317FC7">
        <w:trPr>
          <w:trHeight w:val="20"/>
        </w:trPr>
        <w:tc>
          <w:tcPr>
            <w:tcW w:w="9117" w:type="dxa"/>
            <w:gridSpan w:val="2"/>
            <w:tcBorders>
              <w:top w:val="single" w:sz="8" w:space="0" w:color="808080"/>
              <w:left w:val="single" w:sz="8" w:space="0" w:color="808080"/>
              <w:bottom w:val="single" w:sz="8" w:space="0" w:color="808080"/>
              <w:right w:val="single" w:sz="8" w:space="0" w:color="808080"/>
            </w:tcBorders>
            <w:shd w:val="clear" w:color="auto" w:fill="BD0039"/>
          </w:tcPr>
          <w:p w14:paraId="03C79454" w14:textId="77777777" w:rsidR="00317FC7" w:rsidRPr="00317FC7" w:rsidRDefault="00317FC7" w:rsidP="00317FC7">
            <w:pPr>
              <w:pStyle w:val="Zkladntext"/>
              <w:rPr>
                <w:rFonts w:eastAsia="Arial"/>
              </w:rPr>
            </w:pPr>
            <w:r w:rsidRPr="00317FC7">
              <w:t>Riadiaci</w:t>
            </w:r>
            <w:r w:rsidRPr="00317FC7">
              <w:rPr>
                <w:spacing w:val="-13"/>
              </w:rPr>
              <w:t xml:space="preserve"> </w:t>
            </w:r>
            <w:r w:rsidRPr="00317FC7">
              <w:t>rozvádzač</w:t>
            </w:r>
            <w:r w:rsidRPr="00317FC7">
              <w:rPr>
                <w:spacing w:val="-13"/>
              </w:rPr>
              <w:t xml:space="preserve"> </w:t>
            </w:r>
            <w:proofErr w:type="spellStart"/>
            <w:r w:rsidRPr="00317FC7">
              <w:t>motorgenerátora</w:t>
            </w:r>
            <w:proofErr w:type="spellEnd"/>
            <w:r w:rsidRPr="00317FC7">
              <w:rPr>
                <w:spacing w:val="-10"/>
              </w:rPr>
              <w:t xml:space="preserve"> </w:t>
            </w:r>
            <w:r w:rsidRPr="00317FC7">
              <w:t>RG</w:t>
            </w:r>
          </w:p>
        </w:tc>
      </w:tr>
      <w:tr w:rsidR="00317FC7" w:rsidRPr="00CF71DA" w14:paraId="519E4711" w14:textId="77777777" w:rsidTr="00317FC7">
        <w:trPr>
          <w:trHeight w:val="20"/>
        </w:trPr>
        <w:tc>
          <w:tcPr>
            <w:tcW w:w="9117" w:type="dxa"/>
            <w:gridSpan w:val="2"/>
            <w:tcBorders>
              <w:top w:val="single" w:sz="8" w:space="0" w:color="808080"/>
              <w:left w:val="single" w:sz="8" w:space="0" w:color="808080"/>
              <w:bottom w:val="single" w:sz="2" w:space="0" w:color="808080"/>
              <w:right w:val="single" w:sz="8" w:space="0" w:color="808080"/>
            </w:tcBorders>
          </w:tcPr>
          <w:p w14:paraId="66832E90" w14:textId="77777777" w:rsidR="00317FC7" w:rsidRPr="00317FC7" w:rsidRDefault="00317FC7" w:rsidP="00317FC7">
            <w:pPr>
              <w:pStyle w:val="Zkladntext"/>
              <w:rPr>
                <w:rFonts w:eastAsia="Arial"/>
              </w:rPr>
            </w:pPr>
            <w:r w:rsidRPr="00317FC7">
              <w:rPr>
                <w:spacing w:val="-1"/>
              </w:rPr>
              <w:t>Umiestnenie</w:t>
            </w:r>
            <w:r w:rsidRPr="00317FC7">
              <w:t xml:space="preserve"> </w:t>
            </w:r>
            <w:r w:rsidRPr="00317FC7">
              <w:rPr>
                <w:spacing w:val="-1"/>
              </w:rPr>
              <w:t>riadiaceho</w:t>
            </w:r>
            <w:r w:rsidRPr="00317FC7">
              <w:t xml:space="preserve"> </w:t>
            </w:r>
            <w:r w:rsidRPr="00317FC7">
              <w:rPr>
                <w:spacing w:val="-1"/>
              </w:rPr>
              <w:t>rozvádzača:</w:t>
            </w:r>
            <w:r w:rsidRPr="00317FC7">
              <w:t xml:space="preserve"> </w:t>
            </w:r>
            <w:r w:rsidRPr="00317FC7">
              <w:rPr>
                <w:spacing w:val="-1"/>
              </w:rPr>
              <w:t>na</w:t>
            </w:r>
            <w:r w:rsidRPr="00317FC7">
              <w:t xml:space="preserve"> </w:t>
            </w:r>
            <w:r w:rsidRPr="00317FC7">
              <w:rPr>
                <w:spacing w:val="-1"/>
              </w:rPr>
              <w:t>ráme</w:t>
            </w:r>
            <w:r w:rsidRPr="00317FC7">
              <w:rPr>
                <w:spacing w:val="-2"/>
              </w:rPr>
              <w:t xml:space="preserve"> </w:t>
            </w:r>
            <w:proofErr w:type="spellStart"/>
            <w:r w:rsidRPr="00317FC7">
              <w:rPr>
                <w:spacing w:val="-1"/>
              </w:rPr>
              <w:t>motorgenerátora</w:t>
            </w:r>
            <w:proofErr w:type="spellEnd"/>
          </w:p>
        </w:tc>
      </w:tr>
      <w:tr w:rsidR="00317FC7" w:rsidRPr="00CF71DA" w14:paraId="09AD0809" w14:textId="77777777" w:rsidTr="00317FC7">
        <w:trPr>
          <w:trHeight w:val="20"/>
        </w:trPr>
        <w:tc>
          <w:tcPr>
            <w:tcW w:w="9117" w:type="dxa"/>
            <w:gridSpan w:val="2"/>
            <w:tcBorders>
              <w:top w:val="single" w:sz="2" w:space="0" w:color="808080"/>
              <w:left w:val="single" w:sz="8" w:space="0" w:color="808080"/>
              <w:bottom w:val="single" w:sz="8" w:space="0" w:color="808080"/>
              <w:right w:val="single" w:sz="8" w:space="0" w:color="808080"/>
            </w:tcBorders>
          </w:tcPr>
          <w:p w14:paraId="40194193" w14:textId="77777777" w:rsidR="00317FC7" w:rsidRPr="00317FC7" w:rsidRDefault="00317FC7">
            <w:pPr>
              <w:pStyle w:val="Zkladntext"/>
              <w:numPr>
                <w:ilvl w:val="0"/>
                <w:numId w:val="97"/>
              </w:numPr>
              <w:rPr>
                <w:rFonts w:eastAsia="Arial"/>
              </w:rPr>
            </w:pPr>
            <w:r w:rsidRPr="00317FC7">
              <w:rPr>
                <w:spacing w:val="-1"/>
              </w:rPr>
              <w:t>mikroprocesorový</w:t>
            </w:r>
            <w:r w:rsidRPr="00317FC7">
              <w:rPr>
                <w:spacing w:val="1"/>
              </w:rPr>
              <w:t xml:space="preserve"> </w:t>
            </w:r>
            <w:r w:rsidRPr="00317FC7">
              <w:rPr>
                <w:spacing w:val="-1"/>
              </w:rPr>
              <w:t>riadiaci</w:t>
            </w:r>
            <w:r w:rsidRPr="00317FC7">
              <w:t xml:space="preserve"> </w:t>
            </w:r>
            <w:r w:rsidRPr="00317FC7">
              <w:rPr>
                <w:spacing w:val="-1"/>
              </w:rPr>
              <w:t>systém</w:t>
            </w:r>
          </w:p>
          <w:p w14:paraId="23F57B8C" w14:textId="77777777" w:rsidR="00317FC7" w:rsidRPr="00317FC7" w:rsidRDefault="00317FC7">
            <w:pPr>
              <w:pStyle w:val="Zkladntext"/>
              <w:numPr>
                <w:ilvl w:val="0"/>
                <w:numId w:val="97"/>
              </w:numPr>
              <w:rPr>
                <w:rFonts w:eastAsia="Arial"/>
              </w:rPr>
            </w:pPr>
            <w:r w:rsidRPr="00317FC7">
              <w:rPr>
                <w:spacing w:val="-1"/>
              </w:rPr>
              <w:t>nabíjačka</w:t>
            </w:r>
            <w:r w:rsidRPr="00317FC7">
              <w:rPr>
                <w:spacing w:val="-2"/>
              </w:rPr>
              <w:t xml:space="preserve"> </w:t>
            </w:r>
            <w:r w:rsidRPr="00317FC7">
              <w:rPr>
                <w:spacing w:val="-1"/>
              </w:rPr>
              <w:t>štartovacích</w:t>
            </w:r>
            <w:r w:rsidRPr="00317FC7">
              <w:t xml:space="preserve"> </w:t>
            </w:r>
            <w:r w:rsidRPr="00317FC7">
              <w:rPr>
                <w:spacing w:val="-1"/>
              </w:rPr>
              <w:t>batérií</w:t>
            </w:r>
          </w:p>
          <w:p w14:paraId="1B9166DB" w14:textId="77777777" w:rsidR="00317FC7" w:rsidRPr="00317FC7" w:rsidRDefault="00317FC7">
            <w:pPr>
              <w:pStyle w:val="Zkladntext"/>
              <w:numPr>
                <w:ilvl w:val="0"/>
                <w:numId w:val="97"/>
              </w:numPr>
              <w:rPr>
                <w:rFonts w:eastAsia="Arial"/>
              </w:rPr>
            </w:pPr>
            <w:r w:rsidRPr="00317FC7">
              <w:rPr>
                <w:spacing w:val="-1"/>
              </w:rPr>
              <w:t>automatický</w:t>
            </w:r>
            <w:r w:rsidRPr="00317FC7">
              <w:rPr>
                <w:spacing w:val="1"/>
              </w:rPr>
              <w:t xml:space="preserve"> </w:t>
            </w:r>
            <w:r w:rsidRPr="00317FC7">
              <w:rPr>
                <w:spacing w:val="-1"/>
              </w:rPr>
              <w:t>štart</w:t>
            </w:r>
            <w:r w:rsidRPr="00317FC7">
              <w:rPr>
                <w:spacing w:val="-2"/>
              </w:rPr>
              <w:t xml:space="preserve"> </w:t>
            </w:r>
            <w:r w:rsidRPr="00317FC7">
              <w:t>MG</w:t>
            </w:r>
            <w:r w:rsidRPr="00317FC7">
              <w:rPr>
                <w:spacing w:val="-1"/>
              </w:rPr>
              <w:t xml:space="preserve"> </w:t>
            </w:r>
            <w:r w:rsidRPr="00317FC7">
              <w:t>je</w:t>
            </w:r>
            <w:r w:rsidRPr="00317FC7">
              <w:rPr>
                <w:spacing w:val="-2"/>
              </w:rPr>
              <w:t xml:space="preserve"> </w:t>
            </w:r>
            <w:r w:rsidRPr="00317FC7">
              <w:rPr>
                <w:spacing w:val="-1"/>
              </w:rPr>
              <w:t>aktivovaný</w:t>
            </w:r>
            <w:r w:rsidRPr="00317FC7">
              <w:rPr>
                <w:spacing w:val="1"/>
              </w:rPr>
              <w:t xml:space="preserve"> </w:t>
            </w:r>
            <w:r w:rsidRPr="00317FC7">
              <w:t>v</w:t>
            </w:r>
            <w:r w:rsidRPr="00317FC7">
              <w:rPr>
                <w:spacing w:val="2"/>
              </w:rPr>
              <w:t xml:space="preserve"> </w:t>
            </w:r>
            <w:r w:rsidRPr="00317FC7">
              <w:rPr>
                <w:spacing w:val="-1"/>
              </w:rPr>
              <w:t>nasledovných</w:t>
            </w:r>
            <w:r w:rsidRPr="00317FC7">
              <w:t xml:space="preserve"> </w:t>
            </w:r>
            <w:r w:rsidRPr="00317FC7">
              <w:rPr>
                <w:spacing w:val="-1"/>
              </w:rPr>
              <w:t>prípadoch:</w:t>
            </w:r>
            <w:r w:rsidRPr="00317FC7">
              <w:t xml:space="preserve"> pri</w:t>
            </w:r>
            <w:r w:rsidRPr="00317FC7">
              <w:rPr>
                <w:spacing w:val="-2"/>
              </w:rPr>
              <w:t xml:space="preserve"> </w:t>
            </w:r>
            <w:r w:rsidRPr="00317FC7">
              <w:rPr>
                <w:spacing w:val="-1"/>
              </w:rPr>
              <w:t>poklese,</w:t>
            </w:r>
            <w:r w:rsidRPr="00317FC7">
              <w:rPr>
                <w:spacing w:val="-2"/>
              </w:rPr>
              <w:t xml:space="preserve"> </w:t>
            </w:r>
            <w:r w:rsidRPr="00317FC7">
              <w:rPr>
                <w:spacing w:val="-1"/>
              </w:rPr>
              <w:t>výpadku</w:t>
            </w:r>
            <w:r w:rsidRPr="00317FC7">
              <w:t xml:space="preserve"> sieťového </w:t>
            </w:r>
            <w:r w:rsidRPr="00317FC7">
              <w:rPr>
                <w:spacing w:val="-1"/>
              </w:rPr>
              <w:t>napätia</w:t>
            </w:r>
          </w:p>
          <w:p w14:paraId="34238D7E" w14:textId="77777777" w:rsidR="00317FC7" w:rsidRPr="00317FC7" w:rsidRDefault="00317FC7">
            <w:pPr>
              <w:pStyle w:val="Zkladntext"/>
              <w:numPr>
                <w:ilvl w:val="0"/>
                <w:numId w:val="97"/>
              </w:numPr>
              <w:rPr>
                <w:rFonts w:eastAsia="Arial"/>
              </w:rPr>
            </w:pPr>
            <w:r w:rsidRPr="00317FC7">
              <w:rPr>
                <w:spacing w:val="-1"/>
              </w:rPr>
              <w:lastRenderedPageBreak/>
              <w:t>automatické</w:t>
            </w:r>
            <w:r w:rsidRPr="00317FC7">
              <w:t xml:space="preserve"> </w:t>
            </w:r>
            <w:r w:rsidRPr="00317FC7">
              <w:rPr>
                <w:spacing w:val="-1"/>
              </w:rPr>
              <w:t>zastavenie</w:t>
            </w:r>
            <w:r w:rsidRPr="00317FC7">
              <w:rPr>
                <w:spacing w:val="-2"/>
              </w:rPr>
              <w:t xml:space="preserve"> </w:t>
            </w:r>
            <w:r w:rsidRPr="00317FC7">
              <w:t>MG</w:t>
            </w:r>
            <w:r w:rsidRPr="00317FC7">
              <w:rPr>
                <w:spacing w:val="-1"/>
              </w:rPr>
              <w:t xml:space="preserve"> </w:t>
            </w:r>
            <w:r w:rsidRPr="00317FC7">
              <w:t>je</w:t>
            </w:r>
            <w:r w:rsidRPr="00317FC7">
              <w:rPr>
                <w:spacing w:val="-2"/>
              </w:rPr>
              <w:t xml:space="preserve"> </w:t>
            </w:r>
            <w:r w:rsidRPr="00317FC7">
              <w:rPr>
                <w:spacing w:val="-1"/>
              </w:rPr>
              <w:t>aktivované</w:t>
            </w:r>
            <w:r w:rsidRPr="00317FC7">
              <w:t xml:space="preserve"> v</w:t>
            </w:r>
            <w:r w:rsidRPr="00317FC7">
              <w:rPr>
                <w:spacing w:val="3"/>
              </w:rPr>
              <w:t xml:space="preserve"> </w:t>
            </w:r>
            <w:r w:rsidRPr="00317FC7">
              <w:rPr>
                <w:spacing w:val="-1"/>
              </w:rPr>
              <w:t>nasledovných</w:t>
            </w:r>
            <w:r w:rsidRPr="00317FC7">
              <w:t xml:space="preserve"> </w:t>
            </w:r>
            <w:r w:rsidRPr="00317FC7">
              <w:rPr>
                <w:spacing w:val="-1"/>
              </w:rPr>
              <w:t>prípadoch:</w:t>
            </w:r>
            <w:r w:rsidRPr="00317FC7">
              <w:rPr>
                <w:spacing w:val="-2"/>
              </w:rPr>
              <w:t xml:space="preserve"> </w:t>
            </w:r>
            <w:r w:rsidRPr="00317FC7">
              <w:t xml:space="preserve">po </w:t>
            </w:r>
            <w:r w:rsidRPr="00317FC7">
              <w:rPr>
                <w:spacing w:val="-1"/>
              </w:rPr>
              <w:t>obnovení</w:t>
            </w:r>
            <w:r w:rsidRPr="00317FC7">
              <w:t xml:space="preserve"> </w:t>
            </w:r>
            <w:r w:rsidRPr="00317FC7">
              <w:rPr>
                <w:spacing w:val="-1"/>
              </w:rPr>
              <w:t>sieťového</w:t>
            </w:r>
            <w:r w:rsidRPr="00317FC7">
              <w:t xml:space="preserve"> </w:t>
            </w:r>
            <w:r w:rsidRPr="00317FC7">
              <w:rPr>
                <w:spacing w:val="-1"/>
              </w:rPr>
              <w:t>napätia</w:t>
            </w:r>
          </w:p>
          <w:p w14:paraId="52F7DB83" w14:textId="77777777" w:rsidR="00317FC7" w:rsidRPr="00317FC7" w:rsidRDefault="00317FC7">
            <w:pPr>
              <w:pStyle w:val="Zkladntext"/>
              <w:numPr>
                <w:ilvl w:val="0"/>
                <w:numId w:val="97"/>
              </w:numPr>
              <w:rPr>
                <w:rFonts w:eastAsia="Arial"/>
              </w:rPr>
            </w:pPr>
            <w:r w:rsidRPr="00317FC7">
              <w:rPr>
                <w:rFonts w:eastAsia="Arial"/>
                <w:bCs/>
              </w:rPr>
              <w:t xml:space="preserve">istič </w:t>
            </w:r>
            <w:r w:rsidRPr="00317FC7">
              <w:rPr>
                <w:rFonts w:eastAsia="Arial"/>
                <w:bCs/>
                <w:spacing w:val="-1"/>
              </w:rPr>
              <w:t xml:space="preserve">generátora </w:t>
            </w:r>
            <w:r w:rsidRPr="00317FC7">
              <w:rPr>
                <w:rFonts w:eastAsia="Arial"/>
                <w:bCs/>
              </w:rPr>
              <w:t>–</w:t>
            </w:r>
            <w:r w:rsidRPr="00317FC7">
              <w:rPr>
                <w:rFonts w:eastAsia="Arial"/>
                <w:bCs/>
                <w:spacing w:val="1"/>
              </w:rPr>
              <w:t xml:space="preserve"> </w:t>
            </w:r>
            <w:r w:rsidRPr="00317FC7">
              <w:rPr>
                <w:rFonts w:eastAsia="Arial"/>
                <w:bCs/>
                <w:spacing w:val="-1"/>
              </w:rPr>
              <w:t>160A</w:t>
            </w:r>
            <w:r w:rsidRPr="00317FC7">
              <w:rPr>
                <w:rFonts w:eastAsia="Arial"/>
                <w:spacing w:val="-1"/>
              </w:rPr>
              <w:t>,</w:t>
            </w:r>
            <w:r w:rsidRPr="00317FC7">
              <w:rPr>
                <w:rFonts w:eastAsia="Arial"/>
              </w:rPr>
              <w:t xml:space="preserve"> </w:t>
            </w:r>
            <w:r w:rsidRPr="00317FC7">
              <w:rPr>
                <w:rFonts w:eastAsia="Arial"/>
                <w:spacing w:val="-1"/>
              </w:rPr>
              <w:t>dimenzovaný</w:t>
            </w:r>
            <w:r w:rsidRPr="00317FC7">
              <w:rPr>
                <w:rFonts w:eastAsia="Arial"/>
                <w:spacing w:val="1"/>
              </w:rPr>
              <w:t xml:space="preserve"> </w:t>
            </w:r>
            <w:r w:rsidRPr="00317FC7">
              <w:rPr>
                <w:rFonts w:eastAsia="Arial"/>
                <w:spacing w:val="-1"/>
              </w:rPr>
              <w:t>na</w:t>
            </w:r>
            <w:r w:rsidRPr="00317FC7">
              <w:rPr>
                <w:rFonts w:eastAsia="Arial"/>
              </w:rPr>
              <w:t xml:space="preserve"> </w:t>
            </w:r>
            <w:r w:rsidRPr="00317FC7">
              <w:rPr>
                <w:rFonts w:eastAsia="Arial"/>
                <w:spacing w:val="-1"/>
              </w:rPr>
              <w:t>nominálny</w:t>
            </w:r>
            <w:r w:rsidRPr="00317FC7">
              <w:rPr>
                <w:rFonts w:eastAsia="Arial"/>
                <w:spacing w:val="1"/>
              </w:rPr>
              <w:t xml:space="preserve"> </w:t>
            </w:r>
            <w:r w:rsidRPr="00317FC7">
              <w:rPr>
                <w:rFonts w:eastAsia="Arial"/>
                <w:spacing w:val="-1"/>
              </w:rPr>
              <w:t>prúd</w:t>
            </w:r>
            <w:r w:rsidRPr="00317FC7">
              <w:rPr>
                <w:rFonts w:eastAsia="Arial"/>
                <w:spacing w:val="1"/>
              </w:rPr>
              <w:t xml:space="preserve"> </w:t>
            </w:r>
            <w:proofErr w:type="spellStart"/>
            <w:r w:rsidRPr="00317FC7">
              <w:rPr>
                <w:rFonts w:eastAsia="Arial"/>
                <w:spacing w:val="-1"/>
              </w:rPr>
              <w:t>motorgenerátora</w:t>
            </w:r>
            <w:proofErr w:type="spellEnd"/>
          </w:p>
        </w:tc>
      </w:tr>
      <w:tr w:rsidR="00317FC7" w:rsidRPr="00CF71DA" w14:paraId="54A9B6BD" w14:textId="77777777" w:rsidTr="00317FC7">
        <w:trPr>
          <w:trHeight w:val="20"/>
        </w:trPr>
        <w:tc>
          <w:tcPr>
            <w:tcW w:w="9117" w:type="dxa"/>
            <w:gridSpan w:val="2"/>
            <w:tcBorders>
              <w:top w:val="single" w:sz="8" w:space="0" w:color="808080"/>
              <w:left w:val="single" w:sz="8" w:space="0" w:color="808080"/>
              <w:bottom w:val="single" w:sz="8" w:space="0" w:color="808080"/>
              <w:right w:val="single" w:sz="8" w:space="0" w:color="808080"/>
            </w:tcBorders>
            <w:shd w:val="clear" w:color="auto" w:fill="F1F1F1"/>
          </w:tcPr>
          <w:p w14:paraId="4E19F3C5" w14:textId="77777777" w:rsidR="00317FC7" w:rsidRPr="00317FC7" w:rsidRDefault="00317FC7" w:rsidP="00317FC7">
            <w:pPr>
              <w:pStyle w:val="Zkladntext"/>
              <w:rPr>
                <w:rFonts w:eastAsia="Arial"/>
              </w:rPr>
            </w:pPr>
            <w:r w:rsidRPr="00317FC7">
              <w:lastRenderedPageBreak/>
              <w:t>Riadiaca</w:t>
            </w:r>
            <w:r w:rsidRPr="00317FC7">
              <w:rPr>
                <w:spacing w:val="-2"/>
              </w:rPr>
              <w:t xml:space="preserve"> </w:t>
            </w:r>
            <w:r w:rsidRPr="00317FC7">
              <w:rPr>
                <w:spacing w:val="-1"/>
              </w:rPr>
              <w:t>jednotka</w:t>
            </w:r>
          </w:p>
        </w:tc>
      </w:tr>
      <w:tr w:rsidR="00317FC7" w:rsidRPr="00CF71DA" w14:paraId="267128B2" w14:textId="77777777" w:rsidTr="00317FC7">
        <w:trPr>
          <w:trHeight w:val="20"/>
        </w:trPr>
        <w:tc>
          <w:tcPr>
            <w:tcW w:w="9117" w:type="dxa"/>
            <w:gridSpan w:val="2"/>
            <w:tcBorders>
              <w:top w:val="single" w:sz="8" w:space="0" w:color="808080"/>
              <w:left w:val="single" w:sz="8" w:space="0" w:color="808080"/>
              <w:bottom w:val="single" w:sz="2" w:space="0" w:color="808080"/>
              <w:right w:val="single" w:sz="8" w:space="0" w:color="808080"/>
            </w:tcBorders>
          </w:tcPr>
          <w:p w14:paraId="0DD45943" w14:textId="77777777" w:rsidR="00317FC7" w:rsidRPr="00317FC7" w:rsidRDefault="00317FC7" w:rsidP="00317FC7">
            <w:pPr>
              <w:pStyle w:val="Zkladntext"/>
              <w:rPr>
                <w:rFonts w:eastAsia="Arial"/>
              </w:rPr>
            </w:pPr>
            <w:r w:rsidRPr="00317FC7">
              <w:rPr>
                <w:rFonts w:eastAsia="Arial"/>
                <w:spacing w:val="-1"/>
              </w:rPr>
              <w:t>Jednoduché</w:t>
            </w:r>
            <w:r w:rsidRPr="00317FC7">
              <w:rPr>
                <w:rFonts w:eastAsia="Arial"/>
                <w:spacing w:val="-2"/>
              </w:rPr>
              <w:t xml:space="preserve"> </w:t>
            </w:r>
            <w:r w:rsidRPr="00317FC7">
              <w:rPr>
                <w:rFonts w:eastAsia="Arial"/>
                <w:spacing w:val="-1"/>
              </w:rPr>
              <w:t>ovládanie</w:t>
            </w:r>
            <w:r w:rsidRPr="00317FC7">
              <w:rPr>
                <w:rFonts w:eastAsia="Arial"/>
                <w:spacing w:val="-2"/>
              </w:rPr>
              <w:t xml:space="preserve"> </w:t>
            </w:r>
            <w:r w:rsidRPr="00317FC7">
              <w:rPr>
                <w:rFonts w:eastAsia="Arial"/>
                <w:spacing w:val="-1"/>
              </w:rPr>
              <w:t>tlačidlami:</w:t>
            </w:r>
            <w:r w:rsidRPr="00317FC7">
              <w:rPr>
                <w:rFonts w:eastAsia="Arial"/>
              </w:rPr>
              <w:t xml:space="preserve"> RESET</w:t>
            </w:r>
            <w:r w:rsidRPr="00317FC7">
              <w:rPr>
                <w:rFonts w:eastAsia="Arial"/>
                <w:spacing w:val="-1"/>
              </w:rPr>
              <w:t xml:space="preserve"> </w:t>
            </w:r>
            <w:r w:rsidRPr="00317FC7">
              <w:rPr>
                <w:rFonts w:eastAsia="Arial"/>
              </w:rPr>
              <w:t>–</w:t>
            </w:r>
            <w:r w:rsidRPr="00317FC7">
              <w:rPr>
                <w:rFonts w:eastAsia="Arial"/>
                <w:spacing w:val="-2"/>
              </w:rPr>
              <w:t xml:space="preserve"> </w:t>
            </w:r>
            <w:r w:rsidRPr="00317FC7">
              <w:rPr>
                <w:rFonts w:eastAsia="Arial"/>
              </w:rPr>
              <w:t>MANUAL</w:t>
            </w:r>
            <w:r w:rsidRPr="00317FC7">
              <w:rPr>
                <w:rFonts w:eastAsia="Arial"/>
                <w:spacing w:val="-7"/>
              </w:rPr>
              <w:t xml:space="preserve"> </w:t>
            </w:r>
            <w:r w:rsidRPr="00317FC7">
              <w:rPr>
                <w:rFonts w:eastAsia="Arial"/>
              </w:rPr>
              <w:t>–</w:t>
            </w:r>
            <w:r w:rsidRPr="00317FC7">
              <w:rPr>
                <w:rFonts w:eastAsia="Arial"/>
                <w:spacing w:val="-9"/>
              </w:rPr>
              <w:t xml:space="preserve"> </w:t>
            </w:r>
            <w:r w:rsidRPr="00317FC7">
              <w:rPr>
                <w:rFonts w:eastAsia="Arial"/>
                <w:spacing w:val="-2"/>
              </w:rPr>
              <w:t>AUTO</w:t>
            </w:r>
            <w:r w:rsidRPr="00317FC7">
              <w:rPr>
                <w:rFonts w:eastAsia="Arial"/>
                <w:spacing w:val="-1"/>
              </w:rPr>
              <w:t xml:space="preserve"> </w:t>
            </w:r>
            <w:r w:rsidRPr="00317FC7">
              <w:rPr>
                <w:rFonts w:eastAsia="Arial"/>
              </w:rPr>
              <w:t>–</w:t>
            </w:r>
            <w:r w:rsidRPr="00317FC7">
              <w:rPr>
                <w:rFonts w:eastAsia="Arial"/>
                <w:spacing w:val="1"/>
              </w:rPr>
              <w:t xml:space="preserve"> </w:t>
            </w:r>
            <w:r w:rsidRPr="00317FC7">
              <w:rPr>
                <w:rFonts w:eastAsia="Arial"/>
                <w:spacing w:val="-1"/>
              </w:rPr>
              <w:t>STOP</w:t>
            </w:r>
            <w:r w:rsidRPr="00317FC7">
              <w:rPr>
                <w:rFonts w:eastAsia="Arial"/>
                <w:spacing w:val="-2"/>
              </w:rPr>
              <w:t xml:space="preserve"> </w:t>
            </w:r>
            <w:r w:rsidRPr="00317FC7">
              <w:rPr>
                <w:rFonts w:eastAsia="Arial"/>
              </w:rPr>
              <w:t>–</w:t>
            </w:r>
            <w:r w:rsidRPr="00317FC7">
              <w:rPr>
                <w:rFonts w:eastAsia="Arial"/>
                <w:spacing w:val="1"/>
              </w:rPr>
              <w:t xml:space="preserve"> </w:t>
            </w:r>
            <w:r w:rsidRPr="00317FC7">
              <w:rPr>
                <w:rFonts w:eastAsia="Arial"/>
                <w:spacing w:val="-5"/>
              </w:rPr>
              <w:t>START</w:t>
            </w:r>
          </w:p>
        </w:tc>
      </w:tr>
      <w:tr w:rsidR="00317FC7" w:rsidRPr="00CF71DA" w14:paraId="3D461231" w14:textId="77777777" w:rsidTr="00317FC7">
        <w:trPr>
          <w:trHeight w:val="20"/>
        </w:trPr>
        <w:tc>
          <w:tcPr>
            <w:tcW w:w="5318" w:type="dxa"/>
            <w:tcBorders>
              <w:top w:val="single" w:sz="2" w:space="0" w:color="808080"/>
              <w:left w:val="single" w:sz="8" w:space="0" w:color="808080"/>
              <w:bottom w:val="single" w:sz="2" w:space="0" w:color="808080"/>
              <w:right w:val="single" w:sz="2" w:space="0" w:color="808080"/>
            </w:tcBorders>
          </w:tcPr>
          <w:p w14:paraId="5E3307D5" w14:textId="77777777" w:rsidR="00317FC7" w:rsidRPr="00317FC7" w:rsidRDefault="00317FC7">
            <w:pPr>
              <w:pStyle w:val="Zkladntext"/>
              <w:numPr>
                <w:ilvl w:val="0"/>
                <w:numId w:val="98"/>
              </w:numPr>
              <w:rPr>
                <w:rFonts w:eastAsia="Arial"/>
              </w:rPr>
            </w:pPr>
            <w:r w:rsidRPr="00317FC7">
              <w:t>Merané</w:t>
            </w:r>
            <w:r w:rsidRPr="00317FC7">
              <w:rPr>
                <w:spacing w:val="-2"/>
              </w:rPr>
              <w:t xml:space="preserve"> </w:t>
            </w:r>
            <w:r w:rsidRPr="00317FC7">
              <w:rPr>
                <w:spacing w:val="-1"/>
              </w:rPr>
              <w:t>parametre</w:t>
            </w:r>
            <w:r w:rsidRPr="00317FC7">
              <w:t xml:space="preserve"> </w:t>
            </w:r>
            <w:r w:rsidRPr="00317FC7">
              <w:rPr>
                <w:spacing w:val="-1"/>
              </w:rPr>
              <w:t>zobrazované</w:t>
            </w:r>
            <w:r w:rsidRPr="00317FC7">
              <w:t xml:space="preserve"> na</w:t>
            </w:r>
            <w:r w:rsidRPr="00317FC7">
              <w:rPr>
                <w:spacing w:val="-2"/>
              </w:rPr>
              <w:t xml:space="preserve"> </w:t>
            </w:r>
            <w:r w:rsidRPr="00317FC7">
              <w:rPr>
                <w:spacing w:val="-1"/>
              </w:rPr>
              <w:t>riadiacej</w:t>
            </w:r>
            <w:r w:rsidRPr="00317FC7">
              <w:t xml:space="preserve"> </w:t>
            </w:r>
            <w:r w:rsidRPr="00317FC7">
              <w:rPr>
                <w:spacing w:val="-1"/>
              </w:rPr>
              <w:t>jednotke</w:t>
            </w:r>
          </w:p>
          <w:p w14:paraId="66C0680B" w14:textId="77777777" w:rsidR="00317FC7" w:rsidRPr="00317FC7" w:rsidRDefault="00317FC7">
            <w:pPr>
              <w:pStyle w:val="Zkladntext"/>
              <w:numPr>
                <w:ilvl w:val="0"/>
                <w:numId w:val="98"/>
              </w:numPr>
              <w:rPr>
                <w:rFonts w:eastAsia="Arial"/>
              </w:rPr>
            </w:pPr>
            <w:r w:rsidRPr="00317FC7">
              <w:t>všetky</w:t>
            </w:r>
            <w:r w:rsidRPr="00317FC7">
              <w:rPr>
                <w:spacing w:val="-2"/>
              </w:rPr>
              <w:t xml:space="preserve"> </w:t>
            </w:r>
            <w:r w:rsidRPr="00317FC7">
              <w:rPr>
                <w:spacing w:val="-1"/>
              </w:rPr>
              <w:t>napätia</w:t>
            </w:r>
            <w:r w:rsidRPr="00317FC7">
              <w:t xml:space="preserve"> </w:t>
            </w:r>
            <w:r w:rsidRPr="00317FC7">
              <w:rPr>
                <w:spacing w:val="-1"/>
              </w:rPr>
              <w:t>generátora</w:t>
            </w:r>
            <w:r w:rsidRPr="00317FC7">
              <w:t xml:space="preserve"> </w:t>
            </w:r>
            <w:r w:rsidRPr="00317FC7">
              <w:rPr>
                <w:spacing w:val="-1"/>
              </w:rPr>
              <w:t>(fázové</w:t>
            </w:r>
            <w:r w:rsidRPr="00317FC7">
              <w:rPr>
                <w:spacing w:val="-2"/>
              </w:rPr>
              <w:t xml:space="preserve"> </w:t>
            </w:r>
            <w:r w:rsidRPr="00317FC7">
              <w:rPr>
                <w:spacing w:val="1"/>
              </w:rPr>
              <w:t>L-N,</w:t>
            </w:r>
            <w:r w:rsidRPr="00317FC7">
              <w:t xml:space="preserve"> </w:t>
            </w:r>
            <w:r w:rsidRPr="00317FC7">
              <w:rPr>
                <w:spacing w:val="-1"/>
              </w:rPr>
              <w:t>združené</w:t>
            </w:r>
            <w:r w:rsidRPr="00317FC7">
              <w:rPr>
                <w:spacing w:val="-2"/>
              </w:rPr>
              <w:t xml:space="preserve"> </w:t>
            </w:r>
            <w:r w:rsidRPr="00317FC7">
              <w:t>L-L)</w:t>
            </w:r>
          </w:p>
          <w:p w14:paraId="7E645CE3" w14:textId="77777777" w:rsidR="00317FC7" w:rsidRPr="00317FC7" w:rsidRDefault="00317FC7">
            <w:pPr>
              <w:pStyle w:val="Zkladntext"/>
              <w:numPr>
                <w:ilvl w:val="0"/>
                <w:numId w:val="98"/>
              </w:numPr>
              <w:rPr>
                <w:rFonts w:eastAsia="Arial"/>
              </w:rPr>
            </w:pPr>
            <w:r w:rsidRPr="00317FC7">
              <w:t>tlak</w:t>
            </w:r>
            <w:r w:rsidRPr="00317FC7">
              <w:rPr>
                <w:spacing w:val="-1"/>
              </w:rPr>
              <w:t xml:space="preserve"> oleja</w:t>
            </w:r>
          </w:p>
          <w:p w14:paraId="6B4C6A12" w14:textId="77777777" w:rsidR="00317FC7" w:rsidRPr="00317FC7" w:rsidRDefault="00317FC7">
            <w:pPr>
              <w:pStyle w:val="Zkladntext"/>
              <w:numPr>
                <w:ilvl w:val="0"/>
                <w:numId w:val="98"/>
              </w:numPr>
              <w:rPr>
                <w:rFonts w:eastAsia="Arial"/>
              </w:rPr>
            </w:pPr>
            <w:r w:rsidRPr="00317FC7">
              <w:t xml:space="preserve">prúd </w:t>
            </w:r>
            <w:r w:rsidRPr="00317FC7">
              <w:rPr>
                <w:spacing w:val="-1"/>
              </w:rPr>
              <w:t>generátora</w:t>
            </w:r>
            <w:r w:rsidRPr="00317FC7">
              <w:rPr>
                <w:spacing w:val="-2"/>
              </w:rPr>
              <w:t xml:space="preserve"> </w:t>
            </w:r>
            <w:r w:rsidRPr="00317FC7">
              <w:t>L1,</w:t>
            </w:r>
            <w:r w:rsidRPr="00317FC7">
              <w:rPr>
                <w:spacing w:val="-2"/>
              </w:rPr>
              <w:t xml:space="preserve"> </w:t>
            </w:r>
            <w:r w:rsidRPr="00317FC7">
              <w:t xml:space="preserve">L2, </w:t>
            </w:r>
            <w:r w:rsidRPr="00317FC7">
              <w:rPr>
                <w:spacing w:val="-1"/>
              </w:rPr>
              <w:t>L3</w:t>
            </w:r>
          </w:p>
          <w:p w14:paraId="6D8E2D3F" w14:textId="77777777" w:rsidR="00317FC7" w:rsidRPr="00317FC7" w:rsidRDefault="00317FC7">
            <w:pPr>
              <w:pStyle w:val="Zkladntext"/>
              <w:numPr>
                <w:ilvl w:val="0"/>
                <w:numId w:val="98"/>
              </w:numPr>
              <w:rPr>
                <w:rFonts w:eastAsia="Arial"/>
              </w:rPr>
            </w:pPr>
            <w:r w:rsidRPr="00317FC7">
              <w:rPr>
                <w:spacing w:val="-1"/>
              </w:rPr>
              <w:t>teplota</w:t>
            </w:r>
            <w:r w:rsidRPr="00317FC7">
              <w:t xml:space="preserve"> </w:t>
            </w:r>
            <w:r w:rsidRPr="00317FC7">
              <w:rPr>
                <w:spacing w:val="-1"/>
              </w:rPr>
              <w:t>chladiacej</w:t>
            </w:r>
            <w:r w:rsidRPr="00317FC7">
              <w:rPr>
                <w:spacing w:val="-2"/>
              </w:rPr>
              <w:t xml:space="preserve"> </w:t>
            </w:r>
            <w:r w:rsidRPr="00317FC7">
              <w:rPr>
                <w:spacing w:val="-1"/>
              </w:rPr>
              <w:t>kvapaliny</w:t>
            </w:r>
          </w:p>
          <w:p w14:paraId="026ABBB5" w14:textId="77777777" w:rsidR="00317FC7" w:rsidRPr="00317FC7" w:rsidRDefault="00317FC7">
            <w:pPr>
              <w:pStyle w:val="Zkladntext"/>
              <w:numPr>
                <w:ilvl w:val="0"/>
                <w:numId w:val="98"/>
              </w:numPr>
              <w:rPr>
                <w:rFonts w:eastAsia="Arial"/>
              </w:rPr>
            </w:pPr>
            <w:r w:rsidRPr="00317FC7">
              <w:rPr>
                <w:spacing w:val="-1"/>
              </w:rPr>
              <w:t>frekvencia</w:t>
            </w:r>
            <w:r w:rsidRPr="00317FC7">
              <w:rPr>
                <w:spacing w:val="-2"/>
              </w:rPr>
              <w:t xml:space="preserve"> </w:t>
            </w:r>
            <w:r w:rsidRPr="00317FC7">
              <w:rPr>
                <w:spacing w:val="-1"/>
              </w:rPr>
              <w:t>generátora</w:t>
            </w:r>
          </w:p>
          <w:p w14:paraId="53AFBEEF" w14:textId="77777777" w:rsidR="00317FC7" w:rsidRPr="00317FC7" w:rsidRDefault="00317FC7">
            <w:pPr>
              <w:pStyle w:val="Zkladntext"/>
              <w:numPr>
                <w:ilvl w:val="0"/>
                <w:numId w:val="98"/>
              </w:numPr>
              <w:rPr>
                <w:rFonts w:eastAsia="Arial"/>
              </w:rPr>
            </w:pPr>
            <w:r w:rsidRPr="00317FC7">
              <w:rPr>
                <w:spacing w:val="-1"/>
              </w:rPr>
              <w:t>napätie</w:t>
            </w:r>
            <w:r w:rsidRPr="00317FC7">
              <w:t xml:space="preserve"> </w:t>
            </w:r>
            <w:r w:rsidRPr="00317FC7">
              <w:rPr>
                <w:spacing w:val="-1"/>
              </w:rPr>
              <w:t>batérie,</w:t>
            </w:r>
            <w:r w:rsidRPr="00317FC7">
              <w:rPr>
                <w:spacing w:val="-2"/>
              </w:rPr>
              <w:t xml:space="preserve"> </w:t>
            </w:r>
            <w:proofErr w:type="spellStart"/>
            <w:r w:rsidRPr="00317FC7">
              <w:rPr>
                <w:spacing w:val="-1"/>
              </w:rPr>
              <w:t>motohodiny</w:t>
            </w:r>
            <w:proofErr w:type="spellEnd"/>
          </w:p>
          <w:p w14:paraId="183CA8CD" w14:textId="77777777" w:rsidR="00317FC7" w:rsidRPr="00317FC7" w:rsidRDefault="00317FC7">
            <w:pPr>
              <w:pStyle w:val="Zkladntext"/>
              <w:numPr>
                <w:ilvl w:val="0"/>
                <w:numId w:val="98"/>
              </w:numPr>
              <w:rPr>
                <w:rFonts w:eastAsia="Arial"/>
              </w:rPr>
            </w:pPr>
            <w:r w:rsidRPr="00317FC7">
              <w:t>všetky</w:t>
            </w:r>
            <w:r w:rsidRPr="00317FC7">
              <w:rPr>
                <w:spacing w:val="-2"/>
              </w:rPr>
              <w:t xml:space="preserve"> </w:t>
            </w:r>
            <w:r w:rsidRPr="00317FC7">
              <w:rPr>
                <w:spacing w:val="-1"/>
              </w:rPr>
              <w:t>napätie</w:t>
            </w:r>
            <w:r w:rsidRPr="00317FC7">
              <w:t xml:space="preserve"> hl.</w:t>
            </w:r>
            <w:r w:rsidRPr="00317FC7">
              <w:rPr>
                <w:spacing w:val="-2"/>
              </w:rPr>
              <w:t xml:space="preserve"> </w:t>
            </w:r>
            <w:r w:rsidRPr="00317FC7">
              <w:rPr>
                <w:spacing w:val="-1"/>
              </w:rPr>
              <w:t>siete</w:t>
            </w:r>
            <w:r w:rsidRPr="00317FC7">
              <w:t xml:space="preserve"> </w:t>
            </w:r>
            <w:r w:rsidRPr="00317FC7">
              <w:rPr>
                <w:spacing w:val="-1"/>
              </w:rPr>
              <w:t>(fázové</w:t>
            </w:r>
            <w:r w:rsidRPr="00317FC7">
              <w:t xml:space="preserve"> L-N, </w:t>
            </w:r>
            <w:r w:rsidRPr="00317FC7">
              <w:rPr>
                <w:spacing w:val="-1"/>
              </w:rPr>
              <w:t>združené</w:t>
            </w:r>
            <w:r w:rsidRPr="00317FC7">
              <w:rPr>
                <w:spacing w:val="-2"/>
              </w:rPr>
              <w:t xml:space="preserve"> </w:t>
            </w:r>
            <w:r w:rsidRPr="00317FC7">
              <w:t>L-L)</w:t>
            </w:r>
          </w:p>
          <w:p w14:paraId="6A248002" w14:textId="77777777" w:rsidR="00317FC7" w:rsidRPr="00317FC7" w:rsidRDefault="00317FC7">
            <w:pPr>
              <w:pStyle w:val="Zkladntext"/>
              <w:numPr>
                <w:ilvl w:val="0"/>
                <w:numId w:val="98"/>
              </w:numPr>
              <w:rPr>
                <w:rFonts w:eastAsia="Arial"/>
              </w:rPr>
            </w:pPr>
            <w:r w:rsidRPr="00317FC7">
              <w:rPr>
                <w:spacing w:val="-1"/>
              </w:rPr>
              <w:t>aktuálny</w:t>
            </w:r>
            <w:r w:rsidRPr="00317FC7">
              <w:rPr>
                <w:spacing w:val="1"/>
              </w:rPr>
              <w:t xml:space="preserve"> </w:t>
            </w:r>
            <w:r w:rsidRPr="00317FC7">
              <w:rPr>
                <w:spacing w:val="-1"/>
              </w:rPr>
              <w:t>výkon</w:t>
            </w:r>
            <w:r w:rsidRPr="00317FC7">
              <w:t xml:space="preserve"> </w:t>
            </w:r>
            <w:r w:rsidRPr="00317FC7">
              <w:rPr>
                <w:spacing w:val="-1"/>
              </w:rPr>
              <w:t>odoberaný</w:t>
            </w:r>
            <w:r w:rsidRPr="00317FC7">
              <w:rPr>
                <w:spacing w:val="1"/>
              </w:rPr>
              <w:t xml:space="preserve"> </w:t>
            </w:r>
            <w:r w:rsidRPr="00317FC7">
              <w:t>z</w:t>
            </w:r>
            <w:r w:rsidRPr="00317FC7">
              <w:rPr>
                <w:spacing w:val="1"/>
              </w:rPr>
              <w:t xml:space="preserve"> </w:t>
            </w:r>
            <w:r w:rsidRPr="00317FC7">
              <w:rPr>
                <w:spacing w:val="-1"/>
              </w:rPr>
              <w:t>generátora</w:t>
            </w:r>
            <w:r w:rsidRPr="00317FC7">
              <w:rPr>
                <w:spacing w:val="-2"/>
              </w:rPr>
              <w:t xml:space="preserve"> </w:t>
            </w:r>
            <w:proofErr w:type="spellStart"/>
            <w:r w:rsidRPr="00317FC7">
              <w:rPr>
                <w:spacing w:val="-4"/>
              </w:rPr>
              <w:t>kVA</w:t>
            </w:r>
            <w:proofErr w:type="spellEnd"/>
            <w:r w:rsidRPr="00317FC7">
              <w:rPr>
                <w:spacing w:val="-4"/>
              </w:rPr>
              <w:t>,</w:t>
            </w:r>
            <w:r w:rsidRPr="00317FC7">
              <w:t xml:space="preserve"> kW</w:t>
            </w:r>
          </w:p>
          <w:p w14:paraId="154FCE21" w14:textId="77777777" w:rsidR="00317FC7" w:rsidRPr="00317FC7" w:rsidRDefault="00317FC7">
            <w:pPr>
              <w:pStyle w:val="Zkladntext"/>
              <w:numPr>
                <w:ilvl w:val="0"/>
                <w:numId w:val="98"/>
              </w:numPr>
              <w:rPr>
                <w:rFonts w:eastAsia="Arial"/>
              </w:rPr>
            </w:pPr>
            <w:r w:rsidRPr="00317FC7">
              <w:rPr>
                <w:spacing w:val="-1"/>
              </w:rPr>
              <w:t>aktuálny</w:t>
            </w:r>
            <w:r w:rsidRPr="00317FC7">
              <w:rPr>
                <w:spacing w:val="1"/>
              </w:rPr>
              <w:t xml:space="preserve"> </w:t>
            </w:r>
            <w:r w:rsidRPr="00317FC7">
              <w:rPr>
                <w:spacing w:val="-1"/>
              </w:rPr>
              <w:t>výstupný</w:t>
            </w:r>
            <w:r w:rsidRPr="00317FC7">
              <w:rPr>
                <w:spacing w:val="1"/>
              </w:rPr>
              <w:t xml:space="preserve"> </w:t>
            </w:r>
            <w:proofErr w:type="spellStart"/>
            <w:r w:rsidRPr="00317FC7">
              <w:rPr>
                <w:spacing w:val="-1"/>
              </w:rPr>
              <w:t>účinníkgenerátora</w:t>
            </w:r>
            <w:proofErr w:type="spellEnd"/>
            <w:r w:rsidRPr="00317FC7">
              <w:rPr>
                <w:spacing w:val="-2"/>
              </w:rPr>
              <w:t xml:space="preserve"> </w:t>
            </w:r>
            <w:r w:rsidRPr="00317FC7">
              <w:rPr>
                <w:spacing w:val="-1"/>
              </w:rPr>
              <w:t>cos</w:t>
            </w:r>
            <w:r w:rsidRPr="00317FC7">
              <w:rPr>
                <w:spacing w:val="1"/>
              </w:rPr>
              <w:t xml:space="preserve"> </w:t>
            </w:r>
            <w:r w:rsidRPr="00317FC7">
              <w:t>φ</w:t>
            </w:r>
          </w:p>
          <w:p w14:paraId="31A39611" w14:textId="77777777" w:rsidR="00317FC7" w:rsidRPr="00317FC7" w:rsidRDefault="00317FC7" w:rsidP="00317FC7">
            <w:pPr>
              <w:pStyle w:val="Zkladntext"/>
              <w:rPr>
                <w:rFonts w:eastAsia="Arial"/>
                <w:bCs/>
              </w:rPr>
            </w:pPr>
          </w:p>
          <w:p w14:paraId="6BC0C7FD" w14:textId="77777777" w:rsidR="00317FC7" w:rsidRPr="00317FC7" w:rsidRDefault="00317FC7" w:rsidP="00317FC7">
            <w:pPr>
              <w:pStyle w:val="Zkladntext"/>
              <w:rPr>
                <w:rFonts w:eastAsia="Arial"/>
                <w:b/>
                <w:bCs/>
              </w:rPr>
            </w:pPr>
            <w:proofErr w:type="spellStart"/>
            <w:r w:rsidRPr="00317FC7">
              <w:rPr>
                <w:b/>
                <w:bCs/>
              </w:rPr>
              <w:t>Beznapäťová</w:t>
            </w:r>
            <w:proofErr w:type="spellEnd"/>
            <w:r w:rsidRPr="00317FC7">
              <w:rPr>
                <w:b/>
                <w:bCs/>
                <w:spacing w:val="49"/>
              </w:rPr>
              <w:t xml:space="preserve"> </w:t>
            </w:r>
            <w:r w:rsidRPr="00317FC7">
              <w:rPr>
                <w:b/>
                <w:bCs/>
                <w:spacing w:val="-1"/>
              </w:rPr>
              <w:t>signalizácia:</w:t>
            </w:r>
          </w:p>
          <w:p w14:paraId="5DC52F7E" w14:textId="77777777" w:rsidR="00317FC7" w:rsidRPr="00317FC7" w:rsidRDefault="00317FC7">
            <w:pPr>
              <w:pStyle w:val="Zkladntext"/>
              <w:numPr>
                <w:ilvl w:val="0"/>
                <w:numId w:val="100"/>
              </w:numPr>
              <w:rPr>
                <w:rFonts w:eastAsia="Arial"/>
              </w:rPr>
            </w:pPr>
            <w:r w:rsidRPr="00317FC7">
              <w:t>auto</w:t>
            </w:r>
            <w:r w:rsidRPr="00317FC7">
              <w:rPr>
                <w:spacing w:val="-2"/>
              </w:rPr>
              <w:t xml:space="preserve"> </w:t>
            </w:r>
            <w:proofErr w:type="spellStart"/>
            <w:r w:rsidRPr="00317FC7">
              <w:rPr>
                <w:spacing w:val="-1"/>
              </w:rPr>
              <w:t>mode</w:t>
            </w:r>
            <w:proofErr w:type="spellEnd"/>
            <w:r w:rsidRPr="00317FC7">
              <w:rPr>
                <w:spacing w:val="-1"/>
              </w:rPr>
              <w:t>,</w:t>
            </w:r>
          </w:p>
          <w:p w14:paraId="70BBD4E7" w14:textId="77777777" w:rsidR="00317FC7" w:rsidRPr="00317FC7" w:rsidRDefault="00317FC7">
            <w:pPr>
              <w:pStyle w:val="Zkladntext"/>
              <w:numPr>
                <w:ilvl w:val="0"/>
                <w:numId w:val="100"/>
              </w:numPr>
              <w:rPr>
                <w:rFonts w:eastAsia="Arial"/>
              </w:rPr>
            </w:pPr>
            <w:r w:rsidRPr="00317FC7">
              <w:rPr>
                <w:spacing w:val="-1"/>
              </w:rPr>
              <w:t>porucha</w:t>
            </w:r>
            <w:r w:rsidRPr="00317FC7">
              <w:rPr>
                <w:spacing w:val="-2"/>
              </w:rPr>
              <w:t xml:space="preserve"> </w:t>
            </w:r>
            <w:r w:rsidRPr="00317FC7">
              <w:rPr>
                <w:spacing w:val="-1"/>
              </w:rPr>
              <w:t>štartu,</w:t>
            </w:r>
          </w:p>
          <w:p w14:paraId="70E3A3D7" w14:textId="77777777" w:rsidR="00317FC7" w:rsidRPr="00317FC7" w:rsidRDefault="00317FC7">
            <w:pPr>
              <w:pStyle w:val="Zkladntext"/>
              <w:numPr>
                <w:ilvl w:val="0"/>
                <w:numId w:val="100"/>
              </w:numPr>
              <w:rPr>
                <w:rFonts w:eastAsia="Arial"/>
              </w:rPr>
            </w:pPr>
            <w:r w:rsidRPr="00317FC7">
              <w:rPr>
                <w:spacing w:val="-1"/>
              </w:rPr>
              <w:t>všeobecná</w:t>
            </w:r>
            <w:r w:rsidRPr="00317FC7">
              <w:rPr>
                <w:spacing w:val="-2"/>
              </w:rPr>
              <w:t xml:space="preserve"> </w:t>
            </w:r>
            <w:r w:rsidRPr="00317FC7">
              <w:rPr>
                <w:spacing w:val="-1"/>
              </w:rPr>
              <w:t>porucha,</w:t>
            </w:r>
          </w:p>
          <w:p w14:paraId="68116E1B" w14:textId="77777777" w:rsidR="00317FC7" w:rsidRPr="00317FC7" w:rsidRDefault="00317FC7">
            <w:pPr>
              <w:pStyle w:val="Zkladntext"/>
              <w:numPr>
                <w:ilvl w:val="0"/>
                <w:numId w:val="100"/>
              </w:numPr>
              <w:rPr>
                <w:rFonts w:eastAsia="Arial"/>
              </w:rPr>
            </w:pPr>
            <w:r w:rsidRPr="00317FC7">
              <w:rPr>
                <w:spacing w:val="-1"/>
              </w:rPr>
              <w:t>minimálna</w:t>
            </w:r>
            <w:r w:rsidRPr="00317FC7">
              <w:rPr>
                <w:spacing w:val="-2"/>
              </w:rPr>
              <w:t xml:space="preserve"> </w:t>
            </w:r>
            <w:r w:rsidRPr="00317FC7">
              <w:rPr>
                <w:spacing w:val="-1"/>
              </w:rPr>
              <w:t>hladina</w:t>
            </w:r>
            <w:r w:rsidRPr="00317FC7">
              <w:rPr>
                <w:spacing w:val="-2"/>
              </w:rPr>
              <w:t xml:space="preserve"> </w:t>
            </w:r>
            <w:r w:rsidRPr="00317FC7">
              <w:rPr>
                <w:spacing w:val="-1"/>
              </w:rPr>
              <w:t>paliva,</w:t>
            </w:r>
          </w:p>
          <w:p w14:paraId="7FB9FD83" w14:textId="77777777" w:rsidR="00317FC7" w:rsidRPr="00317FC7" w:rsidRDefault="00317FC7">
            <w:pPr>
              <w:pStyle w:val="Zkladntext"/>
              <w:numPr>
                <w:ilvl w:val="0"/>
                <w:numId w:val="100"/>
              </w:numPr>
              <w:rPr>
                <w:rFonts w:eastAsia="Arial"/>
              </w:rPr>
            </w:pPr>
            <w:r w:rsidRPr="00317FC7">
              <w:t>MG</w:t>
            </w:r>
            <w:r w:rsidRPr="00317FC7">
              <w:rPr>
                <w:spacing w:val="-1"/>
              </w:rPr>
              <w:t xml:space="preserve"> </w:t>
            </w:r>
            <w:r w:rsidRPr="00317FC7">
              <w:t>v</w:t>
            </w:r>
            <w:r w:rsidRPr="00317FC7">
              <w:rPr>
                <w:spacing w:val="1"/>
              </w:rPr>
              <w:t xml:space="preserve"> </w:t>
            </w:r>
            <w:r w:rsidRPr="00317FC7">
              <w:rPr>
                <w:spacing w:val="-1"/>
              </w:rPr>
              <w:t>chode,</w:t>
            </w:r>
          </w:p>
          <w:p w14:paraId="1D3F8686" w14:textId="77777777" w:rsidR="00317FC7" w:rsidRPr="00317FC7" w:rsidRDefault="00317FC7">
            <w:pPr>
              <w:pStyle w:val="Zkladntext"/>
              <w:numPr>
                <w:ilvl w:val="0"/>
                <w:numId w:val="100"/>
              </w:numPr>
              <w:rPr>
                <w:rFonts w:eastAsia="Arial"/>
              </w:rPr>
            </w:pPr>
            <w:r w:rsidRPr="00317FC7">
              <w:rPr>
                <w:spacing w:val="-1"/>
              </w:rPr>
              <w:t>porucha</w:t>
            </w:r>
            <w:r w:rsidRPr="00317FC7">
              <w:t xml:space="preserve"> </w:t>
            </w:r>
            <w:r w:rsidRPr="00317FC7">
              <w:rPr>
                <w:spacing w:val="-2"/>
              </w:rPr>
              <w:t>nabíjačky,</w:t>
            </w:r>
          </w:p>
          <w:p w14:paraId="291886F1" w14:textId="77777777" w:rsidR="00317FC7" w:rsidRPr="00317FC7" w:rsidRDefault="00317FC7">
            <w:pPr>
              <w:pStyle w:val="Zkladntext"/>
              <w:numPr>
                <w:ilvl w:val="0"/>
                <w:numId w:val="100"/>
              </w:numPr>
              <w:rPr>
                <w:rFonts w:eastAsia="Arial"/>
              </w:rPr>
            </w:pPr>
            <w:r w:rsidRPr="00317FC7">
              <w:rPr>
                <w:spacing w:val="-1"/>
              </w:rPr>
              <w:t>napájanie</w:t>
            </w:r>
            <w:r w:rsidRPr="00317FC7">
              <w:t xml:space="preserve"> </w:t>
            </w:r>
            <w:r w:rsidRPr="00317FC7">
              <w:rPr>
                <w:spacing w:val="-1"/>
              </w:rPr>
              <w:t>zo</w:t>
            </w:r>
            <w:r w:rsidRPr="00317FC7">
              <w:t xml:space="preserve"> </w:t>
            </w:r>
            <w:r w:rsidRPr="00317FC7">
              <w:rPr>
                <w:spacing w:val="-1"/>
              </w:rPr>
              <w:t>siete,</w:t>
            </w:r>
          </w:p>
          <w:p w14:paraId="2CFD913C" w14:textId="77777777" w:rsidR="00317FC7" w:rsidRPr="00317FC7" w:rsidRDefault="00317FC7">
            <w:pPr>
              <w:pStyle w:val="Zkladntext"/>
              <w:numPr>
                <w:ilvl w:val="0"/>
                <w:numId w:val="100"/>
              </w:numPr>
              <w:rPr>
                <w:rFonts w:eastAsia="Arial"/>
              </w:rPr>
            </w:pPr>
            <w:r w:rsidRPr="00317FC7">
              <w:rPr>
                <w:spacing w:val="-1"/>
              </w:rPr>
              <w:t>napájanie</w:t>
            </w:r>
            <w:r w:rsidRPr="00317FC7">
              <w:t xml:space="preserve"> z</w:t>
            </w:r>
            <w:r w:rsidRPr="00317FC7">
              <w:rPr>
                <w:spacing w:val="-1"/>
              </w:rPr>
              <w:t xml:space="preserve"> </w:t>
            </w:r>
            <w:r w:rsidRPr="00317FC7">
              <w:t>MG,</w:t>
            </w:r>
          </w:p>
        </w:tc>
        <w:tc>
          <w:tcPr>
            <w:tcW w:w="3799" w:type="dxa"/>
            <w:tcBorders>
              <w:top w:val="single" w:sz="2" w:space="0" w:color="808080"/>
              <w:left w:val="single" w:sz="2" w:space="0" w:color="808080"/>
              <w:bottom w:val="single" w:sz="2" w:space="0" w:color="808080"/>
              <w:right w:val="single" w:sz="8" w:space="0" w:color="808080"/>
            </w:tcBorders>
          </w:tcPr>
          <w:p w14:paraId="16B981CB" w14:textId="77777777" w:rsidR="00317FC7" w:rsidRPr="00317FC7" w:rsidRDefault="00317FC7">
            <w:pPr>
              <w:pStyle w:val="Zkladntext"/>
              <w:numPr>
                <w:ilvl w:val="0"/>
                <w:numId w:val="99"/>
              </w:numPr>
              <w:rPr>
                <w:rFonts w:eastAsia="Arial"/>
              </w:rPr>
            </w:pPr>
            <w:r w:rsidRPr="00317FC7">
              <w:rPr>
                <w:spacing w:val="-1"/>
              </w:rPr>
              <w:t>Zoznam</w:t>
            </w:r>
            <w:r w:rsidRPr="00317FC7">
              <w:rPr>
                <w:spacing w:val="-7"/>
              </w:rPr>
              <w:t xml:space="preserve"> </w:t>
            </w:r>
            <w:r w:rsidRPr="00317FC7">
              <w:t>Alarmov:</w:t>
            </w:r>
          </w:p>
          <w:p w14:paraId="65B4F7CD" w14:textId="77777777" w:rsidR="00317FC7" w:rsidRPr="00317FC7" w:rsidRDefault="00317FC7">
            <w:pPr>
              <w:pStyle w:val="Zkladntext"/>
              <w:numPr>
                <w:ilvl w:val="0"/>
                <w:numId w:val="99"/>
              </w:numPr>
              <w:rPr>
                <w:rFonts w:eastAsia="Arial"/>
              </w:rPr>
            </w:pPr>
            <w:proofErr w:type="spellStart"/>
            <w:r w:rsidRPr="00317FC7">
              <w:rPr>
                <w:spacing w:val="-1"/>
              </w:rPr>
              <w:t>podotáčky</w:t>
            </w:r>
            <w:proofErr w:type="spellEnd"/>
            <w:r w:rsidRPr="00317FC7">
              <w:rPr>
                <w:spacing w:val="-1"/>
              </w:rPr>
              <w:t xml:space="preserve"> </w:t>
            </w:r>
            <w:r w:rsidRPr="00317FC7">
              <w:t>a</w:t>
            </w:r>
            <w:r w:rsidRPr="00317FC7">
              <w:rPr>
                <w:spacing w:val="2"/>
              </w:rPr>
              <w:t xml:space="preserve"> </w:t>
            </w:r>
            <w:proofErr w:type="spellStart"/>
            <w:r w:rsidRPr="00317FC7">
              <w:rPr>
                <w:spacing w:val="-1"/>
              </w:rPr>
              <w:t>nadotáčky</w:t>
            </w:r>
            <w:proofErr w:type="spellEnd"/>
          </w:p>
          <w:p w14:paraId="6A935002" w14:textId="77777777" w:rsidR="00317FC7" w:rsidRPr="00317FC7" w:rsidRDefault="00317FC7">
            <w:pPr>
              <w:pStyle w:val="Zkladntext"/>
              <w:numPr>
                <w:ilvl w:val="0"/>
                <w:numId w:val="99"/>
              </w:numPr>
              <w:rPr>
                <w:rFonts w:eastAsia="Arial"/>
              </w:rPr>
            </w:pPr>
            <w:r w:rsidRPr="00317FC7">
              <w:rPr>
                <w:spacing w:val="-1"/>
              </w:rPr>
              <w:t>nízke</w:t>
            </w:r>
            <w:r w:rsidRPr="00317FC7">
              <w:t xml:space="preserve"> a</w:t>
            </w:r>
            <w:r w:rsidRPr="00317FC7">
              <w:rPr>
                <w:spacing w:val="-1"/>
              </w:rPr>
              <w:t xml:space="preserve"> vysoké</w:t>
            </w:r>
            <w:r w:rsidRPr="00317FC7">
              <w:t xml:space="preserve"> </w:t>
            </w:r>
            <w:r w:rsidRPr="00317FC7">
              <w:rPr>
                <w:spacing w:val="-1"/>
              </w:rPr>
              <w:t>napätie</w:t>
            </w:r>
            <w:r w:rsidRPr="00317FC7">
              <w:rPr>
                <w:spacing w:val="-2"/>
              </w:rPr>
              <w:t xml:space="preserve"> </w:t>
            </w:r>
            <w:r w:rsidRPr="00317FC7">
              <w:rPr>
                <w:spacing w:val="-1"/>
              </w:rPr>
              <w:t>štartovacej</w:t>
            </w:r>
            <w:r w:rsidRPr="00317FC7">
              <w:rPr>
                <w:spacing w:val="1"/>
              </w:rPr>
              <w:t xml:space="preserve"> </w:t>
            </w:r>
            <w:r w:rsidRPr="00317FC7">
              <w:rPr>
                <w:spacing w:val="-1"/>
              </w:rPr>
              <w:t>batérie</w:t>
            </w:r>
          </w:p>
          <w:p w14:paraId="30714314" w14:textId="77777777" w:rsidR="00317FC7" w:rsidRPr="00317FC7" w:rsidRDefault="00317FC7">
            <w:pPr>
              <w:pStyle w:val="Zkladntext"/>
              <w:numPr>
                <w:ilvl w:val="0"/>
                <w:numId w:val="99"/>
              </w:numPr>
              <w:rPr>
                <w:rFonts w:eastAsia="Arial"/>
              </w:rPr>
            </w:pPr>
            <w:r w:rsidRPr="00317FC7">
              <w:rPr>
                <w:spacing w:val="-1"/>
              </w:rPr>
              <w:t>chyba</w:t>
            </w:r>
            <w:r w:rsidRPr="00317FC7">
              <w:rPr>
                <w:spacing w:val="-2"/>
              </w:rPr>
              <w:t xml:space="preserve"> </w:t>
            </w:r>
            <w:r w:rsidRPr="00317FC7">
              <w:t>štartu</w:t>
            </w:r>
            <w:r w:rsidRPr="00317FC7">
              <w:rPr>
                <w:spacing w:val="-2"/>
              </w:rPr>
              <w:t xml:space="preserve"> </w:t>
            </w:r>
            <w:r w:rsidRPr="00317FC7">
              <w:t xml:space="preserve">a </w:t>
            </w:r>
            <w:r w:rsidRPr="00317FC7">
              <w:rPr>
                <w:spacing w:val="-1"/>
              </w:rPr>
              <w:t>zastavenia</w:t>
            </w:r>
          </w:p>
          <w:p w14:paraId="042734C1" w14:textId="77777777" w:rsidR="00317FC7" w:rsidRPr="00317FC7" w:rsidRDefault="00317FC7">
            <w:pPr>
              <w:pStyle w:val="Zkladntext"/>
              <w:numPr>
                <w:ilvl w:val="0"/>
                <w:numId w:val="99"/>
              </w:numPr>
              <w:rPr>
                <w:rFonts w:eastAsia="Arial"/>
              </w:rPr>
            </w:pPr>
            <w:r w:rsidRPr="00317FC7">
              <w:rPr>
                <w:spacing w:val="-1"/>
              </w:rPr>
              <w:t>porucha</w:t>
            </w:r>
            <w:r w:rsidRPr="00317FC7">
              <w:t xml:space="preserve"> </w:t>
            </w:r>
            <w:r w:rsidRPr="00317FC7">
              <w:rPr>
                <w:spacing w:val="-1"/>
              </w:rPr>
              <w:t>nabíjačky</w:t>
            </w:r>
          </w:p>
          <w:p w14:paraId="6F1F8576" w14:textId="77777777" w:rsidR="00317FC7" w:rsidRPr="00317FC7" w:rsidRDefault="00317FC7">
            <w:pPr>
              <w:pStyle w:val="Zkladntext"/>
              <w:numPr>
                <w:ilvl w:val="0"/>
                <w:numId w:val="99"/>
              </w:numPr>
              <w:rPr>
                <w:rFonts w:eastAsia="Arial"/>
              </w:rPr>
            </w:pPr>
            <w:r w:rsidRPr="00317FC7">
              <w:rPr>
                <w:spacing w:val="-1"/>
              </w:rPr>
              <w:t>nadprúd</w:t>
            </w:r>
          </w:p>
          <w:p w14:paraId="274FE64C" w14:textId="77777777" w:rsidR="00317FC7" w:rsidRPr="00317FC7" w:rsidRDefault="00317FC7">
            <w:pPr>
              <w:pStyle w:val="Zkladntext"/>
              <w:numPr>
                <w:ilvl w:val="0"/>
                <w:numId w:val="99"/>
              </w:numPr>
              <w:rPr>
                <w:rFonts w:eastAsia="Arial"/>
              </w:rPr>
            </w:pPr>
            <w:proofErr w:type="spellStart"/>
            <w:r w:rsidRPr="00317FC7">
              <w:rPr>
                <w:spacing w:val="-1"/>
              </w:rPr>
              <w:t>nadpätie</w:t>
            </w:r>
            <w:proofErr w:type="spellEnd"/>
            <w:r w:rsidRPr="00317FC7">
              <w:rPr>
                <w:spacing w:val="-2"/>
              </w:rPr>
              <w:t xml:space="preserve"> </w:t>
            </w:r>
            <w:r w:rsidRPr="00317FC7">
              <w:t>a</w:t>
            </w:r>
            <w:r w:rsidRPr="00317FC7">
              <w:rPr>
                <w:spacing w:val="1"/>
              </w:rPr>
              <w:t xml:space="preserve"> </w:t>
            </w:r>
            <w:r w:rsidRPr="00317FC7">
              <w:rPr>
                <w:spacing w:val="-1"/>
              </w:rPr>
              <w:t>podpätie</w:t>
            </w:r>
            <w:r w:rsidRPr="00317FC7">
              <w:t xml:space="preserve"> </w:t>
            </w:r>
            <w:r w:rsidRPr="00317FC7">
              <w:rPr>
                <w:spacing w:val="-1"/>
              </w:rPr>
              <w:t>generátora</w:t>
            </w:r>
          </w:p>
          <w:p w14:paraId="3F42B0C6" w14:textId="77777777" w:rsidR="00317FC7" w:rsidRPr="00317FC7" w:rsidRDefault="00317FC7">
            <w:pPr>
              <w:pStyle w:val="Zkladntext"/>
              <w:numPr>
                <w:ilvl w:val="0"/>
                <w:numId w:val="99"/>
              </w:numPr>
              <w:rPr>
                <w:rFonts w:eastAsia="Arial"/>
              </w:rPr>
            </w:pPr>
            <w:r w:rsidRPr="00317FC7">
              <w:rPr>
                <w:spacing w:val="-1"/>
              </w:rPr>
              <w:t>nízky</w:t>
            </w:r>
            <w:r w:rsidRPr="00317FC7">
              <w:rPr>
                <w:spacing w:val="1"/>
              </w:rPr>
              <w:t xml:space="preserve"> </w:t>
            </w:r>
            <w:r w:rsidRPr="00317FC7">
              <w:rPr>
                <w:spacing w:val="-1"/>
              </w:rPr>
              <w:t>tlak</w:t>
            </w:r>
            <w:r w:rsidRPr="00317FC7">
              <w:rPr>
                <w:spacing w:val="-2"/>
              </w:rPr>
              <w:t xml:space="preserve"> </w:t>
            </w:r>
            <w:r w:rsidRPr="00317FC7">
              <w:rPr>
                <w:spacing w:val="-1"/>
              </w:rPr>
              <w:t>oleja</w:t>
            </w:r>
          </w:p>
          <w:p w14:paraId="7C847A7C" w14:textId="77777777" w:rsidR="00317FC7" w:rsidRPr="00317FC7" w:rsidRDefault="00317FC7">
            <w:pPr>
              <w:pStyle w:val="Zkladntext"/>
              <w:numPr>
                <w:ilvl w:val="0"/>
                <w:numId w:val="99"/>
              </w:numPr>
              <w:rPr>
                <w:rFonts w:eastAsia="Arial"/>
              </w:rPr>
            </w:pPr>
            <w:r w:rsidRPr="00317FC7">
              <w:rPr>
                <w:spacing w:val="-1"/>
              </w:rPr>
              <w:t>zastavenie</w:t>
            </w:r>
            <w:r w:rsidRPr="00317FC7">
              <w:rPr>
                <w:spacing w:val="-2"/>
              </w:rPr>
              <w:t xml:space="preserve"> </w:t>
            </w:r>
            <w:r w:rsidRPr="00317FC7">
              <w:rPr>
                <w:spacing w:val="-1"/>
              </w:rPr>
              <w:t>generátora</w:t>
            </w:r>
            <w:r w:rsidRPr="00317FC7">
              <w:t xml:space="preserve"> </w:t>
            </w:r>
            <w:r w:rsidRPr="00317FC7">
              <w:rPr>
                <w:spacing w:val="-1"/>
              </w:rPr>
              <w:t>tlačidlom</w:t>
            </w:r>
            <w:r w:rsidRPr="00317FC7">
              <w:rPr>
                <w:spacing w:val="1"/>
              </w:rPr>
              <w:t xml:space="preserve"> </w:t>
            </w:r>
            <w:proofErr w:type="spellStart"/>
            <w:r w:rsidRPr="00317FC7">
              <w:rPr>
                <w:spacing w:val="-1"/>
              </w:rPr>
              <w:t>total</w:t>
            </w:r>
            <w:proofErr w:type="spellEnd"/>
            <w:r w:rsidRPr="00317FC7">
              <w:rPr>
                <w:spacing w:val="-2"/>
              </w:rPr>
              <w:t xml:space="preserve"> </w:t>
            </w:r>
            <w:r w:rsidRPr="00317FC7">
              <w:t>stop</w:t>
            </w:r>
          </w:p>
          <w:p w14:paraId="015BF018" w14:textId="77777777" w:rsidR="00317FC7" w:rsidRPr="00317FC7" w:rsidRDefault="00317FC7">
            <w:pPr>
              <w:pStyle w:val="Zkladntext"/>
              <w:numPr>
                <w:ilvl w:val="0"/>
                <w:numId w:val="99"/>
              </w:numPr>
              <w:rPr>
                <w:rFonts w:eastAsia="Arial"/>
              </w:rPr>
            </w:pPr>
            <w:r w:rsidRPr="00317FC7">
              <w:rPr>
                <w:spacing w:val="-1"/>
              </w:rPr>
              <w:t>vysoká</w:t>
            </w:r>
            <w:r w:rsidRPr="00317FC7">
              <w:t xml:space="preserve"> </w:t>
            </w:r>
            <w:r w:rsidRPr="00317FC7">
              <w:rPr>
                <w:spacing w:val="-1"/>
              </w:rPr>
              <w:t>teplota</w:t>
            </w:r>
            <w:r w:rsidRPr="00317FC7">
              <w:t xml:space="preserve"> </w:t>
            </w:r>
            <w:r w:rsidRPr="00317FC7">
              <w:rPr>
                <w:spacing w:val="-1"/>
              </w:rPr>
              <w:t>chladiacej</w:t>
            </w:r>
            <w:r w:rsidRPr="00317FC7">
              <w:rPr>
                <w:spacing w:val="-2"/>
              </w:rPr>
              <w:t xml:space="preserve"> </w:t>
            </w:r>
            <w:r w:rsidRPr="00317FC7">
              <w:rPr>
                <w:spacing w:val="-1"/>
              </w:rPr>
              <w:t>kvapaliny</w:t>
            </w:r>
          </w:p>
          <w:p w14:paraId="3F1684BD" w14:textId="77777777" w:rsidR="00317FC7" w:rsidRPr="00317FC7" w:rsidRDefault="00317FC7" w:rsidP="00317FC7">
            <w:pPr>
              <w:pStyle w:val="Zkladntext"/>
              <w:rPr>
                <w:rFonts w:eastAsia="Arial"/>
                <w:bCs/>
              </w:rPr>
            </w:pPr>
          </w:p>
          <w:p w14:paraId="5DEF0D18" w14:textId="77777777" w:rsidR="00317FC7" w:rsidRPr="00317FC7" w:rsidRDefault="00317FC7" w:rsidP="00317FC7">
            <w:pPr>
              <w:pStyle w:val="Zkladntext"/>
              <w:rPr>
                <w:rFonts w:eastAsia="Arial"/>
                <w:b/>
                <w:bCs/>
              </w:rPr>
            </w:pPr>
            <w:r w:rsidRPr="00317FC7">
              <w:rPr>
                <w:b/>
                <w:bCs/>
              </w:rPr>
              <w:t xml:space="preserve">LED </w:t>
            </w:r>
            <w:r w:rsidRPr="00317FC7">
              <w:rPr>
                <w:b/>
                <w:bCs/>
                <w:spacing w:val="-1"/>
              </w:rPr>
              <w:t>indikácia:</w:t>
            </w:r>
          </w:p>
          <w:p w14:paraId="36D62D22" w14:textId="77777777" w:rsidR="00317FC7" w:rsidRPr="00317FC7" w:rsidRDefault="00317FC7">
            <w:pPr>
              <w:pStyle w:val="Zkladntext"/>
              <w:numPr>
                <w:ilvl w:val="0"/>
                <w:numId w:val="101"/>
              </w:numPr>
              <w:rPr>
                <w:rFonts w:eastAsia="Arial"/>
              </w:rPr>
            </w:pPr>
            <w:r w:rsidRPr="00317FC7">
              <w:rPr>
                <w:spacing w:val="-1"/>
              </w:rPr>
              <w:t>prítomná</w:t>
            </w:r>
            <w:r w:rsidRPr="00317FC7">
              <w:t xml:space="preserve"> </w:t>
            </w:r>
            <w:r w:rsidRPr="00317FC7">
              <w:rPr>
                <w:spacing w:val="-1"/>
              </w:rPr>
              <w:t>hlavná</w:t>
            </w:r>
            <w:r w:rsidRPr="00317FC7">
              <w:rPr>
                <w:spacing w:val="-2"/>
              </w:rPr>
              <w:t xml:space="preserve"> </w:t>
            </w:r>
            <w:r w:rsidRPr="00317FC7">
              <w:t>sieť</w:t>
            </w:r>
          </w:p>
          <w:p w14:paraId="518E3BE8" w14:textId="77777777" w:rsidR="00317FC7" w:rsidRPr="00317FC7" w:rsidRDefault="00317FC7">
            <w:pPr>
              <w:pStyle w:val="Zkladntext"/>
              <w:numPr>
                <w:ilvl w:val="0"/>
                <w:numId w:val="101"/>
              </w:numPr>
              <w:rPr>
                <w:rFonts w:eastAsia="Arial"/>
              </w:rPr>
            </w:pPr>
            <w:r w:rsidRPr="00317FC7">
              <w:rPr>
                <w:spacing w:val="-1"/>
              </w:rPr>
              <w:t>prítomné</w:t>
            </w:r>
            <w:r w:rsidRPr="00317FC7">
              <w:t xml:space="preserve"> </w:t>
            </w:r>
            <w:r w:rsidRPr="00317FC7">
              <w:rPr>
                <w:spacing w:val="-1"/>
              </w:rPr>
              <w:t>napätie</w:t>
            </w:r>
            <w:r w:rsidRPr="00317FC7">
              <w:rPr>
                <w:spacing w:val="-2"/>
              </w:rPr>
              <w:t xml:space="preserve"> </w:t>
            </w:r>
            <w:r w:rsidRPr="00317FC7">
              <w:t>z</w:t>
            </w:r>
            <w:r w:rsidRPr="00317FC7">
              <w:rPr>
                <w:spacing w:val="3"/>
              </w:rPr>
              <w:t xml:space="preserve"> </w:t>
            </w:r>
            <w:r w:rsidRPr="00317FC7">
              <w:rPr>
                <w:spacing w:val="-1"/>
              </w:rPr>
              <w:t>generátora</w:t>
            </w:r>
          </w:p>
          <w:p w14:paraId="589D02DB" w14:textId="77777777" w:rsidR="00317FC7" w:rsidRPr="00317FC7" w:rsidRDefault="00317FC7">
            <w:pPr>
              <w:pStyle w:val="Zkladntext"/>
              <w:numPr>
                <w:ilvl w:val="0"/>
                <w:numId w:val="101"/>
              </w:numPr>
              <w:rPr>
                <w:rFonts w:eastAsia="Arial"/>
              </w:rPr>
            </w:pPr>
            <w:r w:rsidRPr="00317FC7">
              <w:t>záťaž</w:t>
            </w:r>
            <w:r w:rsidRPr="00317FC7">
              <w:rPr>
                <w:spacing w:val="-1"/>
              </w:rPr>
              <w:t xml:space="preserve"> napájaná</w:t>
            </w:r>
            <w:r w:rsidRPr="00317FC7">
              <w:rPr>
                <w:spacing w:val="-2"/>
              </w:rPr>
              <w:t xml:space="preserve"> </w:t>
            </w:r>
            <w:r w:rsidRPr="00317FC7">
              <w:t>z</w:t>
            </w:r>
            <w:r w:rsidRPr="00317FC7">
              <w:rPr>
                <w:spacing w:val="2"/>
              </w:rPr>
              <w:t xml:space="preserve"> </w:t>
            </w:r>
            <w:r w:rsidRPr="00317FC7">
              <w:rPr>
                <w:spacing w:val="-1"/>
              </w:rPr>
              <w:t>hlavnej</w:t>
            </w:r>
            <w:r w:rsidRPr="00317FC7">
              <w:rPr>
                <w:spacing w:val="-2"/>
              </w:rPr>
              <w:t xml:space="preserve"> </w:t>
            </w:r>
            <w:r w:rsidRPr="00317FC7">
              <w:rPr>
                <w:spacing w:val="-1"/>
              </w:rPr>
              <w:t>siete</w:t>
            </w:r>
          </w:p>
          <w:p w14:paraId="1A8361A7" w14:textId="77777777" w:rsidR="00317FC7" w:rsidRPr="00317FC7" w:rsidRDefault="00317FC7">
            <w:pPr>
              <w:pStyle w:val="Zkladntext"/>
              <w:numPr>
                <w:ilvl w:val="0"/>
                <w:numId w:val="101"/>
              </w:numPr>
              <w:rPr>
                <w:rFonts w:eastAsia="Arial"/>
              </w:rPr>
            </w:pPr>
            <w:r w:rsidRPr="00317FC7">
              <w:t>záťaž</w:t>
            </w:r>
            <w:r w:rsidRPr="00317FC7">
              <w:rPr>
                <w:spacing w:val="-1"/>
              </w:rPr>
              <w:t xml:space="preserve"> napájaná</w:t>
            </w:r>
            <w:r w:rsidRPr="00317FC7">
              <w:rPr>
                <w:spacing w:val="-2"/>
              </w:rPr>
              <w:t xml:space="preserve"> </w:t>
            </w:r>
            <w:r w:rsidRPr="00317FC7">
              <w:t>z</w:t>
            </w:r>
            <w:r w:rsidRPr="00317FC7">
              <w:rPr>
                <w:spacing w:val="2"/>
              </w:rPr>
              <w:t xml:space="preserve"> </w:t>
            </w:r>
            <w:r w:rsidRPr="00317FC7">
              <w:rPr>
                <w:spacing w:val="-1"/>
              </w:rPr>
              <w:t>generátora</w:t>
            </w:r>
          </w:p>
        </w:tc>
      </w:tr>
    </w:tbl>
    <w:p w14:paraId="4434C96D" w14:textId="08000A89" w:rsidR="00317FC7" w:rsidRPr="00CF71DA" w:rsidRDefault="00317FC7" w:rsidP="00317FC7">
      <w:pPr>
        <w:rPr>
          <w:rFonts w:ascii="Arial" w:eastAsia="Arial" w:hAnsi="Arial" w:cs="Arial"/>
          <w:b/>
          <w:bCs/>
          <w:sz w:val="20"/>
          <w:szCs w:val="20"/>
        </w:rPr>
      </w:pPr>
    </w:p>
    <w:p w14:paraId="38203C74" w14:textId="77777777" w:rsidR="00317FC7" w:rsidRPr="00CF71DA" w:rsidRDefault="00317FC7" w:rsidP="00317FC7">
      <w:pPr>
        <w:spacing w:before="3"/>
        <w:rPr>
          <w:rFonts w:ascii="Arial" w:eastAsia="Arial" w:hAnsi="Arial" w:cs="Arial"/>
          <w:b/>
          <w:bCs/>
          <w:sz w:val="28"/>
          <w:szCs w:val="28"/>
        </w:rPr>
      </w:pPr>
    </w:p>
    <w:tbl>
      <w:tblPr>
        <w:tblStyle w:val="TableNormal"/>
        <w:tblW w:w="9117" w:type="dxa"/>
        <w:tblInd w:w="229" w:type="dxa"/>
        <w:tblLayout w:type="fixed"/>
        <w:tblLook w:val="01E0" w:firstRow="1" w:lastRow="1" w:firstColumn="1" w:lastColumn="1" w:noHBand="0" w:noVBand="0"/>
      </w:tblPr>
      <w:tblGrid>
        <w:gridCol w:w="9117"/>
      </w:tblGrid>
      <w:tr w:rsidR="00317FC7" w:rsidRPr="00CF71DA" w14:paraId="14D2AB1E" w14:textId="77777777" w:rsidTr="00317FC7">
        <w:trPr>
          <w:trHeight w:val="20"/>
        </w:trPr>
        <w:tc>
          <w:tcPr>
            <w:tcW w:w="9117" w:type="dxa"/>
            <w:tcBorders>
              <w:top w:val="single" w:sz="8" w:space="0" w:color="808080"/>
              <w:left w:val="single" w:sz="8" w:space="0" w:color="808080"/>
              <w:bottom w:val="single" w:sz="8" w:space="0" w:color="808080"/>
              <w:right w:val="single" w:sz="8" w:space="0" w:color="808080"/>
            </w:tcBorders>
            <w:shd w:val="clear" w:color="auto" w:fill="BD0039"/>
          </w:tcPr>
          <w:p w14:paraId="47BC1085" w14:textId="77777777" w:rsidR="00317FC7" w:rsidRPr="00317FC7" w:rsidRDefault="00317FC7" w:rsidP="00317FC7">
            <w:pPr>
              <w:pStyle w:val="Zkladntext"/>
              <w:rPr>
                <w:rFonts w:eastAsia="Arial"/>
              </w:rPr>
            </w:pPr>
            <w:r w:rsidRPr="00317FC7">
              <w:t>Silový</w:t>
            </w:r>
            <w:r w:rsidRPr="00317FC7">
              <w:rPr>
                <w:spacing w:val="-12"/>
              </w:rPr>
              <w:t xml:space="preserve"> </w:t>
            </w:r>
            <w:r w:rsidRPr="00317FC7">
              <w:t>rozvádzač</w:t>
            </w:r>
            <w:r w:rsidRPr="00317FC7">
              <w:rPr>
                <w:spacing w:val="-12"/>
              </w:rPr>
              <w:t xml:space="preserve"> </w:t>
            </w:r>
            <w:r w:rsidRPr="00317FC7">
              <w:rPr>
                <w:spacing w:val="-3"/>
              </w:rPr>
              <w:t>R-ATS</w:t>
            </w:r>
          </w:p>
        </w:tc>
      </w:tr>
      <w:tr w:rsidR="00317FC7" w:rsidRPr="00CF71DA" w14:paraId="72F2329D" w14:textId="77777777" w:rsidTr="00317FC7">
        <w:trPr>
          <w:trHeight w:val="20"/>
        </w:trPr>
        <w:tc>
          <w:tcPr>
            <w:tcW w:w="9117" w:type="dxa"/>
            <w:tcBorders>
              <w:top w:val="single" w:sz="8" w:space="0" w:color="808080"/>
              <w:left w:val="single" w:sz="8" w:space="0" w:color="808080"/>
              <w:bottom w:val="single" w:sz="8" w:space="0" w:color="808080"/>
              <w:right w:val="single" w:sz="8" w:space="0" w:color="808080"/>
            </w:tcBorders>
          </w:tcPr>
          <w:p w14:paraId="70FB477B" w14:textId="77777777" w:rsidR="00317FC7" w:rsidRPr="00317FC7" w:rsidRDefault="00317FC7" w:rsidP="00317FC7">
            <w:pPr>
              <w:pStyle w:val="Zkladntext"/>
              <w:rPr>
                <w:rFonts w:eastAsia="Arial"/>
              </w:rPr>
            </w:pPr>
            <w:r w:rsidRPr="00317FC7">
              <w:rPr>
                <w:spacing w:val="-1"/>
              </w:rPr>
              <w:t>Rozvádzač výkonového</w:t>
            </w:r>
            <w:r w:rsidRPr="00317FC7">
              <w:t xml:space="preserve"> </w:t>
            </w:r>
            <w:r w:rsidRPr="00317FC7">
              <w:rPr>
                <w:spacing w:val="-1"/>
              </w:rPr>
              <w:t>prepínania</w:t>
            </w:r>
            <w:r w:rsidRPr="00317FC7">
              <w:rPr>
                <w:spacing w:val="-2"/>
              </w:rPr>
              <w:t xml:space="preserve"> </w:t>
            </w:r>
            <w:r w:rsidRPr="00317FC7">
              <w:rPr>
                <w:spacing w:val="-1"/>
              </w:rPr>
              <w:t>medzi</w:t>
            </w:r>
            <w:r w:rsidRPr="00317FC7">
              <w:t xml:space="preserve"> </w:t>
            </w:r>
            <w:r w:rsidRPr="00317FC7">
              <w:rPr>
                <w:spacing w:val="-1"/>
              </w:rPr>
              <w:t>nezálohovaným</w:t>
            </w:r>
            <w:r w:rsidRPr="00317FC7">
              <w:rPr>
                <w:spacing w:val="-2"/>
              </w:rPr>
              <w:t xml:space="preserve"> </w:t>
            </w:r>
            <w:r w:rsidRPr="00317FC7">
              <w:rPr>
                <w:spacing w:val="-1"/>
              </w:rPr>
              <w:t>sieťovým napätím</w:t>
            </w:r>
            <w:r w:rsidRPr="00317FC7">
              <w:rPr>
                <w:spacing w:val="-2"/>
              </w:rPr>
              <w:t xml:space="preserve"> </w:t>
            </w:r>
            <w:r w:rsidRPr="00317FC7">
              <w:t>a</w:t>
            </w:r>
            <w:r w:rsidRPr="00317FC7">
              <w:rPr>
                <w:spacing w:val="8"/>
              </w:rPr>
              <w:t xml:space="preserve"> </w:t>
            </w:r>
            <w:r w:rsidRPr="00317FC7">
              <w:rPr>
                <w:spacing w:val="-1"/>
              </w:rPr>
              <w:t>napätím záložného</w:t>
            </w:r>
            <w:r w:rsidRPr="00317FC7">
              <w:rPr>
                <w:spacing w:val="-2"/>
              </w:rPr>
              <w:t xml:space="preserve"> </w:t>
            </w:r>
            <w:r w:rsidRPr="00317FC7">
              <w:t>MG</w:t>
            </w:r>
          </w:p>
        </w:tc>
      </w:tr>
      <w:tr w:rsidR="00317FC7" w:rsidRPr="00CF71DA" w14:paraId="41753787" w14:textId="77777777" w:rsidTr="00317FC7">
        <w:trPr>
          <w:trHeight w:val="20"/>
        </w:trPr>
        <w:tc>
          <w:tcPr>
            <w:tcW w:w="9117" w:type="dxa"/>
            <w:tcBorders>
              <w:top w:val="single" w:sz="8" w:space="0" w:color="808080"/>
              <w:left w:val="single" w:sz="8" w:space="0" w:color="808080"/>
              <w:bottom w:val="single" w:sz="2" w:space="0" w:color="808080"/>
              <w:right w:val="single" w:sz="8" w:space="0" w:color="808080"/>
            </w:tcBorders>
          </w:tcPr>
          <w:p w14:paraId="508CB7D5" w14:textId="77777777" w:rsidR="00317FC7" w:rsidRPr="00317FC7" w:rsidRDefault="00317FC7" w:rsidP="00317FC7">
            <w:pPr>
              <w:pStyle w:val="Zkladntext"/>
              <w:rPr>
                <w:rFonts w:eastAsia="Arial"/>
              </w:rPr>
            </w:pPr>
            <w:r w:rsidRPr="00317FC7">
              <w:rPr>
                <w:spacing w:val="-1"/>
              </w:rPr>
              <w:t>Umiestnenie</w:t>
            </w:r>
            <w:r w:rsidRPr="00317FC7">
              <w:t xml:space="preserve"> mimo </w:t>
            </w:r>
            <w:r w:rsidRPr="00317FC7">
              <w:rPr>
                <w:spacing w:val="-1"/>
              </w:rPr>
              <w:t xml:space="preserve">rámu </w:t>
            </w:r>
            <w:proofErr w:type="spellStart"/>
            <w:r w:rsidRPr="00317FC7">
              <w:rPr>
                <w:spacing w:val="-1"/>
              </w:rPr>
              <w:t>motorgenerátora</w:t>
            </w:r>
            <w:proofErr w:type="spellEnd"/>
          </w:p>
        </w:tc>
      </w:tr>
      <w:tr w:rsidR="00317FC7" w:rsidRPr="00CF71DA" w14:paraId="2002AD9E" w14:textId="77777777" w:rsidTr="00317FC7">
        <w:trPr>
          <w:trHeight w:val="20"/>
        </w:trPr>
        <w:tc>
          <w:tcPr>
            <w:tcW w:w="9117" w:type="dxa"/>
            <w:tcBorders>
              <w:top w:val="single" w:sz="2" w:space="0" w:color="808080"/>
              <w:left w:val="single" w:sz="8" w:space="0" w:color="808080"/>
              <w:bottom w:val="single" w:sz="2" w:space="0" w:color="808080"/>
              <w:right w:val="single" w:sz="8" w:space="0" w:color="808080"/>
            </w:tcBorders>
          </w:tcPr>
          <w:p w14:paraId="48E00504" w14:textId="77777777" w:rsidR="00317FC7" w:rsidRPr="00317FC7" w:rsidRDefault="00317FC7">
            <w:pPr>
              <w:pStyle w:val="Zkladntext"/>
              <w:numPr>
                <w:ilvl w:val="0"/>
                <w:numId w:val="102"/>
              </w:numPr>
              <w:rPr>
                <w:rFonts w:eastAsia="Arial"/>
              </w:rPr>
            </w:pPr>
            <w:r w:rsidRPr="00317FC7">
              <w:rPr>
                <w:rFonts w:eastAsia="Arial"/>
                <w:bCs/>
                <w:spacing w:val="-1"/>
              </w:rPr>
              <w:t>dvojica</w:t>
            </w:r>
            <w:r w:rsidRPr="00317FC7">
              <w:rPr>
                <w:rFonts w:eastAsia="Arial"/>
                <w:bCs/>
                <w:spacing w:val="1"/>
              </w:rPr>
              <w:t xml:space="preserve"> </w:t>
            </w:r>
            <w:r w:rsidRPr="00317FC7">
              <w:rPr>
                <w:rFonts w:eastAsia="Arial"/>
                <w:bCs/>
                <w:spacing w:val="-1"/>
              </w:rPr>
              <w:t>výkonových</w:t>
            </w:r>
            <w:r w:rsidRPr="00317FC7">
              <w:rPr>
                <w:rFonts w:eastAsia="Arial"/>
                <w:bCs/>
              </w:rPr>
              <w:t xml:space="preserve"> </w:t>
            </w:r>
            <w:r w:rsidRPr="00317FC7">
              <w:rPr>
                <w:rFonts w:eastAsia="Arial"/>
                <w:bCs/>
                <w:spacing w:val="-1"/>
              </w:rPr>
              <w:t>prvkov</w:t>
            </w:r>
            <w:r w:rsidRPr="00317FC7">
              <w:rPr>
                <w:rFonts w:eastAsia="Arial"/>
                <w:spacing w:val="-1"/>
              </w:rPr>
              <w:t>–</w:t>
            </w:r>
            <w:r w:rsidRPr="00317FC7">
              <w:rPr>
                <w:rFonts w:eastAsia="Arial"/>
                <w:spacing w:val="-2"/>
              </w:rPr>
              <w:t xml:space="preserve"> </w:t>
            </w:r>
            <w:r w:rsidRPr="00317FC7">
              <w:rPr>
                <w:rFonts w:eastAsia="Arial"/>
                <w:spacing w:val="-1"/>
              </w:rPr>
              <w:t>odpojovač energetickej</w:t>
            </w:r>
            <w:r w:rsidRPr="00317FC7">
              <w:rPr>
                <w:rFonts w:eastAsia="Arial"/>
                <w:spacing w:val="-2"/>
              </w:rPr>
              <w:t xml:space="preserve"> </w:t>
            </w:r>
            <w:r w:rsidRPr="00317FC7">
              <w:rPr>
                <w:rFonts w:eastAsia="Arial"/>
                <w:spacing w:val="-1"/>
              </w:rPr>
              <w:t>siete</w:t>
            </w:r>
            <w:r w:rsidRPr="00317FC7">
              <w:rPr>
                <w:rFonts w:eastAsia="Arial"/>
                <w:spacing w:val="-2"/>
              </w:rPr>
              <w:t xml:space="preserve"> </w:t>
            </w:r>
            <w:r w:rsidRPr="00317FC7">
              <w:rPr>
                <w:rFonts w:eastAsia="Arial"/>
              </w:rPr>
              <w:t xml:space="preserve">so </w:t>
            </w:r>
            <w:r w:rsidRPr="00317FC7">
              <w:rPr>
                <w:rFonts w:eastAsia="Arial"/>
                <w:spacing w:val="-1"/>
              </w:rPr>
              <w:t>vzájomným</w:t>
            </w:r>
            <w:r w:rsidRPr="00317FC7">
              <w:rPr>
                <w:rFonts w:eastAsia="Arial"/>
                <w:spacing w:val="1"/>
              </w:rPr>
              <w:t xml:space="preserve"> </w:t>
            </w:r>
            <w:r w:rsidRPr="00317FC7">
              <w:rPr>
                <w:rFonts w:eastAsia="Arial"/>
              </w:rPr>
              <w:t xml:space="preserve">mech. </w:t>
            </w:r>
            <w:r w:rsidRPr="00317FC7">
              <w:rPr>
                <w:rFonts w:eastAsia="Arial"/>
                <w:spacing w:val="-1"/>
              </w:rPr>
              <w:t>blokovaním</w:t>
            </w:r>
          </w:p>
          <w:p w14:paraId="552D5586" w14:textId="77777777" w:rsidR="00317FC7" w:rsidRPr="00317FC7" w:rsidRDefault="00317FC7">
            <w:pPr>
              <w:pStyle w:val="Zkladntext"/>
              <w:numPr>
                <w:ilvl w:val="0"/>
                <w:numId w:val="102"/>
              </w:numPr>
              <w:rPr>
                <w:rFonts w:eastAsia="Arial"/>
              </w:rPr>
            </w:pPr>
            <w:r w:rsidRPr="00317FC7">
              <w:rPr>
                <w:spacing w:val="-1"/>
              </w:rPr>
              <w:t>ovládanie</w:t>
            </w:r>
            <w:r w:rsidRPr="00317FC7">
              <w:rPr>
                <w:spacing w:val="48"/>
              </w:rPr>
              <w:t xml:space="preserve"> </w:t>
            </w:r>
            <w:r w:rsidRPr="00317FC7">
              <w:rPr>
                <w:spacing w:val="-1"/>
              </w:rPr>
              <w:t>výkonových</w:t>
            </w:r>
            <w:r w:rsidRPr="00317FC7">
              <w:rPr>
                <w:spacing w:val="-2"/>
              </w:rPr>
              <w:t xml:space="preserve"> </w:t>
            </w:r>
            <w:r w:rsidRPr="00317FC7">
              <w:rPr>
                <w:spacing w:val="-1"/>
              </w:rPr>
              <w:t xml:space="preserve">prvkov </w:t>
            </w:r>
            <w:r w:rsidRPr="00317FC7">
              <w:t>z</w:t>
            </w:r>
            <w:r w:rsidRPr="00317FC7">
              <w:rPr>
                <w:spacing w:val="3"/>
              </w:rPr>
              <w:t xml:space="preserve"> </w:t>
            </w:r>
            <w:r w:rsidRPr="00317FC7">
              <w:rPr>
                <w:spacing w:val="-1"/>
              </w:rPr>
              <w:t>riadiaceho</w:t>
            </w:r>
            <w:r w:rsidRPr="00317FC7">
              <w:t xml:space="preserve"> </w:t>
            </w:r>
            <w:r w:rsidRPr="00317FC7">
              <w:rPr>
                <w:spacing w:val="-1"/>
              </w:rPr>
              <w:t>mikroprocesorového</w:t>
            </w:r>
            <w:r w:rsidRPr="00317FC7">
              <w:t xml:space="preserve"> systému</w:t>
            </w:r>
            <w:r w:rsidRPr="00317FC7">
              <w:rPr>
                <w:spacing w:val="-2"/>
              </w:rPr>
              <w:t xml:space="preserve"> </w:t>
            </w:r>
            <w:r w:rsidRPr="00317FC7">
              <w:t>MG</w:t>
            </w:r>
          </w:p>
          <w:p w14:paraId="4736E52C" w14:textId="77777777" w:rsidR="00317FC7" w:rsidRPr="00317FC7" w:rsidRDefault="00317FC7">
            <w:pPr>
              <w:pStyle w:val="Zkladntext"/>
              <w:numPr>
                <w:ilvl w:val="0"/>
                <w:numId w:val="102"/>
              </w:numPr>
              <w:rPr>
                <w:rFonts w:eastAsia="Arial"/>
              </w:rPr>
            </w:pPr>
            <w:r w:rsidRPr="00317FC7">
              <w:rPr>
                <w:spacing w:val="-1"/>
              </w:rPr>
              <w:t>výkonové</w:t>
            </w:r>
            <w:r w:rsidRPr="00317FC7">
              <w:rPr>
                <w:spacing w:val="-2"/>
              </w:rPr>
              <w:t xml:space="preserve"> </w:t>
            </w:r>
            <w:r w:rsidRPr="00317FC7">
              <w:rPr>
                <w:spacing w:val="-1"/>
              </w:rPr>
              <w:t xml:space="preserve">prvky </w:t>
            </w:r>
            <w:r w:rsidRPr="00317FC7">
              <w:t xml:space="preserve">sú </w:t>
            </w:r>
            <w:r w:rsidRPr="00317FC7">
              <w:rPr>
                <w:spacing w:val="-1"/>
              </w:rPr>
              <w:t>dimenzované</w:t>
            </w:r>
            <w:r w:rsidRPr="00317FC7">
              <w:t xml:space="preserve"> na</w:t>
            </w:r>
            <w:r w:rsidRPr="00317FC7">
              <w:rPr>
                <w:spacing w:val="-2"/>
              </w:rPr>
              <w:t xml:space="preserve"> </w:t>
            </w:r>
            <w:r w:rsidRPr="00317FC7">
              <w:rPr>
                <w:spacing w:val="-1"/>
              </w:rPr>
              <w:t>nominálny</w:t>
            </w:r>
            <w:r w:rsidRPr="00317FC7">
              <w:rPr>
                <w:spacing w:val="1"/>
              </w:rPr>
              <w:t xml:space="preserve"> </w:t>
            </w:r>
            <w:r w:rsidRPr="00317FC7">
              <w:rPr>
                <w:spacing w:val="-1"/>
              </w:rPr>
              <w:t>prúd</w:t>
            </w:r>
            <w:r w:rsidRPr="00317FC7">
              <w:t xml:space="preserve"> MG</w:t>
            </w:r>
          </w:p>
        </w:tc>
      </w:tr>
    </w:tbl>
    <w:p w14:paraId="5DD1F861" w14:textId="0BA216CA" w:rsidR="007C5D09" w:rsidRDefault="007C5D09" w:rsidP="007C5D09"/>
    <w:p w14:paraId="741160A7" w14:textId="3033116E" w:rsidR="000C77DB" w:rsidRDefault="000C77DB" w:rsidP="00FD7F2F">
      <w:pPr>
        <w:pStyle w:val="Nadpis3"/>
      </w:pPr>
      <w:bookmarkStart w:id="473" w:name="_Toc165616775"/>
      <w:r>
        <w:t>ZÁLOŽNÝ VÝKON LTP PODĽA ISO 3046</w:t>
      </w:r>
      <w:bookmarkEnd w:id="473"/>
    </w:p>
    <w:p w14:paraId="5BED4EC1" w14:textId="77777777" w:rsidR="002F6299" w:rsidRDefault="002F6299" w:rsidP="000C77DB">
      <w:pPr>
        <w:pStyle w:val="Zkladntext"/>
        <w:jc w:val="both"/>
      </w:pPr>
    </w:p>
    <w:p w14:paraId="01E5CC00" w14:textId="4B7ED63A" w:rsidR="000C77DB" w:rsidRPr="000C77DB" w:rsidRDefault="000C77DB" w:rsidP="000C77DB">
      <w:pPr>
        <w:pStyle w:val="Zkladntext"/>
        <w:jc w:val="both"/>
      </w:pPr>
      <w:r w:rsidRPr="000C77DB">
        <w:t>(LTP)</w:t>
      </w:r>
      <w:r w:rsidRPr="000C77DB">
        <w:rPr>
          <w:spacing w:val="5"/>
        </w:rPr>
        <w:t xml:space="preserve"> </w:t>
      </w:r>
      <w:r w:rsidRPr="000C77DB">
        <w:t>-</w:t>
      </w:r>
      <w:r w:rsidRPr="000C77DB">
        <w:rPr>
          <w:spacing w:val="5"/>
        </w:rPr>
        <w:t xml:space="preserve"> </w:t>
      </w:r>
      <w:r w:rsidRPr="000C77DB">
        <w:t>je</w:t>
      </w:r>
      <w:r w:rsidRPr="000C77DB">
        <w:rPr>
          <w:spacing w:val="3"/>
        </w:rPr>
        <w:t xml:space="preserve"> </w:t>
      </w:r>
      <w:r w:rsidRPr="000C77DB">
        <w:t>maximálny</w:t>
      </w:r>
      <w:r w:rsidRPr="000C77DB">
        <w:rPr>
          <w:spacing w:val="3"/>
        </w:rPr>
        <w:t xml:space="preserve"> </w:t>
      </w:r>
      <w:r w:rsidRPr="000C77DB">
        <w:t>výkon,</w:t>
      </w:r>
      <w:r w:rsidRPr="000C77DB">
        <w:rPr>
          <w:spacing w:val="5"/>
        </w:rPr>
        <w:t xml:space="preserve"> </w:t>
      </w:r>
      <w:r w:rsidRPr="000C77DB">
        <w:t>ktorý</w:t>
      </w:r>
      <w:r w:rsidRPr="000C77DB">
        <w:rPr>
          <w:spacing w:val="6"/>
        </w:rPr>
        <w:t xml:space="preserve"> </w:t>
      </w:r>
      <w:r w:rsidRPr="000C77DB">
        <w:t>je</w:t>
      </w:r>
      <w:r w:rsidRPr="000C77DB">
        <w:rPr>
          <w:spacing w:val="5"/>
        </w:rPr>
        <w:t xml:space="preserve"> </w:t>
      </w:r>
      <w:r w:rsidRPr="000C77DB">
        <w:t>zdrojový</w:t>
      </w:r>
      <w:r w:rsidRPr="000C77DB">
        <w:rPr>
          <w:spacing w:val="3"/>
        </w:rPr>
        <w:t xml:space="preserve"> </w:t>
      </w:r>
      <w:r w:rsidRPr="000C77DB">
        <w:t>agregát</w:t>
      </w:r>
      <w:r w:rsidRPr="000C77DB">
        <w:rPr>
          <w:spacing w:val="2"/>
        </w:rPr>
        <w:t xml:space="preserve"> </w:t>
      </w:r>
      <w:r w:rsidRPr="000C77DB">
        <w:t>schopný</w:t>
      </w:r>
      <w:r w:rsidRPr="000C77DB">
        <w:rPr>
          <w:spacing w:val="6"/>
        </w:rPr>
        <w:t xml:space="preserve"> </w:t>
      </w:r>
      <w:r w:rsidRPr="000C77DB">
        <w:t>dodávať</w:t>
      </w:r>
      <w:r w:rsidRPr="000C77DB">
        <w:rPr>
          <w:spacing w:val="4"/>
        </w:rPr>
        <w:t xml:space="preserve"> </w:t>
      </w:r>
      <w:r w:rsidRPr="000C77DB">
        <w:t>po</w:t>
      </w:r>
      <w:r w:rsidRPr="000C77DB">
        <w:rPr>
          <w:spacing w:val="3"/>
        </w:rPr>
        <w:t xml:space="preserve"> </w:t>
      </w:r>
      <w:r w:rsidRPr="000C77DB">
        <w:t>dobu</w:t>
      </w:r>
      <w:r w:rsidRPr="000C77DB">
        <w:rPr>
          <w:spacing w:val="13"/>
        </w:rPr>
        <w:t xml:space="preserve"> </w:t>
      </w:r>
      <w:r w:rsidRPr="000C77DB">
        <w:t>chodu</w:t>
      </w:r>
      <w:r w:rsidRPr="000C77DB">
        <w:rPr>
          <w:spacing w:val="5"/>
        </w:rPr>
        <w:t xml:space="preserve"> </w:t>
      </w:r>
      <w:r w:rsidRPr="000C77DB">
        <w:t>do</w:t>
      </w:r>
      <w:r w:rsidRPr="000C77DB">
        <w:rPr>
          <w:spacing w:val="3"/>
        </w:rPr>
        <w:t xml:space="preserve"> </w:t>
      </w:r>
      <w:r w:rsidRPr="000C77DB">
        <w:t>500</w:t>
      </w:r>
      <w:r w:rsidRPr="000C77DB">
        <w:rPr>
          <w:spacing w:val="5"/>
        </w:rPr>
        <w:t xml:space="preserve"> </w:t>
      </w:r>
      <w:r w:rsidRPr="000C77DB">
        <w:t>hodín</w:t>
      </w:r>
      <w:r w:rsidRPr="000C77DB">
        <w:rPr>
          <w:spacing w:val="3"/>
        </w:rPr>
        <w:t xml:space="preserve"> </w:t>
      </w:r>
      <w:r w:rsidRPr="000C77DB">
        <w:t>za</w:t>
      </w:r>
      <w:r w:rsidRPr="000C77DB">
        <w:rPr>
          <w:spacing w:val="3"/>
        </w:rPr>
        <w:t xml:space="preserve"> </w:t>
      </w:r>
      <w:r w:rsidRPr="000C77DB">
        <w:t>rok,</w:t>
      </w:r>
      <w:r w:rsidRPr="000C77DB">
        <w:rPr>
          <w:spacing w:val="7"/>
        </w:rPr>
        <w:t xml:space="preserve"> </w:t>
      </w:r>
      <w:r w:rsidRPr="000C77DB">
        <w:t>pri</w:t>
      </w:r>
      <w:r w:rsidRPr="000C77DB">
        <w:rPr>
          <w:spacing w:val="3"/>
        </w:rPr>
        <w:t xml:space="preserve"> </w:t>
      </w:r>
      <w:r w:rsidRPr="000C77DB">
        <w:t>priemernom</w:t>
      </w:r>
      <w:r w:rsidRPr="000C77DB">
        <w:rPr>
          <w:spacing w:val="93"/>
        </w:rPr>
        <w:t xml:space="preserve"> </w:t>
      </w:r>
      <w:r w:rsidRPr="000C77DB">
        <w:t>70%</w:t>
      </w:r>
      <w:r w:rsidRPr="000C77DB">
        <w:rPr>
          <w:spacing w:val="-2"/>
        </w:rPr>
        <w:t xml:space="preserve"> </w:t>
      </w:r>
      <w:r w:rsidRPr="000C77DB">
        <w:t>zaťažení, pri</w:t>
      </w:r>
      <w:r w:rsidRPr="000C77DB">
        <w:rPr>
          <w:spacing w:val="-2"/>
        </w:rPr>
        <w:t xml:space="preserve"> </w:t>
      </w:r>
      <w:r w:rsidRPr="000C77DB">
        <w:t>stanovených prevádzkových</w:t>
      </w:r>
      <w:r w:rsidRPr="000C77DB">
        <w:rPr>
          <w:spacing w:val="-2"/>
        </w:rPr>
        <w:t xml:space="preserve"> </w:t>
      </w:r>
      <w:r w:rsidRPr="000C77DB">
        <w:t>podmienkach.</w:t>
      </w:r>
      <w:r w:rsidRPr="000C77DB">
        <w:rPr>
          <w:spacing w:val="4"/>
        </w:rPr>
        <w:t xml:space="preserve"> </w:t>
      </w:r>
      <w:r w:rsidRPr="000C77DB">
        <w:t>Výkon</w:t>
      </w:r>
      <w:r w:rsidRPr="000C77DB">
        <w:rPr>
          <w:spacing w:val="-2"/>
        </w:rPr>
        <w:t xml:space="preserve"> </w:t>
      </w:r>
      <w:r w:rsidRPr="000C77DB">
        <w:t>LTP</w:t>
      </w:r>
      <w:r w:rsidRPr="000C77DB">
        <w:rPr>
          <w:spacing w:val="1"/>
        </w:rPr>
        <w:t xml:space="preserve"> </w:t>
      </w:r>
      <w:r w:rsidRPr="000C77DB">
        <w:t>nie je možné preťažiť.</w:t>
      </w:r>
    </w:p>
    <w:p w14:paraId="67CFD59E" w14:textId="77777777" w:rsidR="000C77DB" w:rsidRPr="000C77DB" w:rsidRDefault="000C77DB" w:rsidP="000C77DB">
      <w:pPr>
        <w:pStyle w:val="Zkladntext"/>
        <w:jc w:val="both"/>
      </w:pPr>
      <w:r w:rsidRPr="000C77DB">
        <w:t>Ďalšia spresnená špecifikácia</w:t>
      </w:r>
      <w:r w:rsidRPr="000C77DB">
        <w:rPr>
          <w:spacing w:val="-2"/>
        </w:rPr>
        <w:t xml:space="preserve"> </w:t>
      </w:r>
      <w:r w:rsidRPr="000C77DB">
        <w:t>viď. ISO 3046</w:t>
      </w:r>
    </w:p>
    <w:p w14:paraId="6450F881" w14:textId="4A82FC15" w:rsidR="00317FC7" w:rsidRDefault="00317FC7" w:rsidP="007C5D09"/>
    <w:p w14:paraId="1E0D9FA0" w14:textId="77777777" w:rsidR="005C583B" w:rsidRPr="007C5D09" w:rsidRDefault="005C583B" w:rsidP="007C5D09"/>
    <w:p w14:paraId="11EF5762" w14:textId="0ED44AEE" w:rsidR="000C77DB" w:rsidRDefault="000C77DB" w:rsidP="00FD7F2F">
      <w:pPr>
        <w:pStyle w:val="Nadpis3"/>
      </w:pPr>
      <w:bookmarkStart w:id="474" w:name="_Toc165616776"/>
      <w:r>
        <w:lastRenderedPageBreak/>
        <w:t>MENOVITÝ  VÝKON PRP PODĽA ISO 8525</w:t>
      </w:r>
      <w:bookmarkEnd w:id="474"/>
    </w:p>
    <w:p w14:paraId="09BF2779" w14:textId="77777777" w:rsidR="002F6299" w:rsidRDefault="002F6299" w:rsidP="000C77DB">
      <w:pPr>
        <w:pStyle w:val="Zkladntext"/>
      </w:pPr>
    </w:p>
    <w:p w14:paraId="6F5464AF" w14:textId="04ECC145" w:rsidR="000C77DB" w:rsidRPr="00E34A3F" w:rsidRDefault="000C77DB" w:rsidP="000C77DB">
      <w:pPr>
        <w:pStyle w:val="Zkladntext"/>
        <w:rPr>
          <w:b/>
          <w:bCs/>
        </w:rPr>
      </w:pPr>
      <w:r w:rsidRPr="00E34A3F">
        <w:t>(PRP) - je maximálny výkon, ktorý je k dispozícii v priebehu rôznych po sebe nasledujúcich výkonoch pri priemernom 70% zaťažení a ktorý môže trvať medzi stanovenými intervalmi pre údržbu a pri stanovených prevádzkových podmienkach. Výkon PRP je možné preťažiť o 10% po dobu 1 hodiny, každých 12 hodín.</w:t>
      </w:r>
    </w:p>
    <w:p w14:paraId="13A787EF" w14:textId="77777777" w:rsidR="000C77DB" w:rsidRPr="00E34A3F" w:rsidRDefault="000C77DB" w:rsidP="000C77DB">
      <w:pPr>
        <w:pStyle w:val="Zkladntext"/>
        <w:rPr>
          <w:b/>
          <w:bCs/>
        </w:rPr>
      </w:pPr>
      <w:r w:rsidRPr="00E34A3F">
        <w:t>Ďalšia spresnená špecifikácia viď. ISO 8528</w:t>
      </w:r>
    </w:p>
    <w:p w14:paraId="014B335A" w14:textId="58459170" w:rsidR="000C77DB" w:rsidRPr="000C77DB" w:rsidRDefault="000C77DB" w:rsidP="000C77DB">
      <w:pPr>
        <w:pStyle w:val="Zkladntext"/>
      </w:pPr>
      <w:r w:rsidRPr="000C77DB">
        <w:t xml:space="preserve">Vypočítaný tepelný príkon </w:t>
      </w:r>
      <w:proofErr w:type="spellStart"/>
      <w:r w:rsidRPr="000C77DB">
        <w:t>motorgenerátora</w:t>
      </w:r>
      <w:proofErr w:type="spellEnd"/>
      <w:r w:rsidRPr="000C77DB">
        <w:t xml:space="preserve"> je menší, ako je prahová kapacita pre veľké zdroje znečisťovania ovzdušia ( ≥50 MW). Podľa prílohy č.1 k vyhláške č. 410/2012 sa </w:t>
      </w:r>
      <w:proofErr w:type="spellStart"/>
      <w:r w:rsidRPr="000C77DB">
        <w:t>motorgenerátor</w:t>
      </w:r>
      <w:proofErr w:type="spellEnd"/>
      <w:r w:rsidRPr="000C77DB">
        <w:t xml:space="preserve"> začleňuje ako stredný zdroj.</w:t>
      </w:r>
    </w:p>
    <w:p w14:paraId="4CF7002F" w14:textId="3F779DD6" w:rsidR="000A5B9E" w:rsidRDefault="000A5B9E" w:rsidP="000A5B9E"/>
    <w:p w14:paraId="6AEEF7CD" w14:textId="7EC970D5" w:rsidR="000C77DB" w:rsidRDefault="000C77DB" w:rsidP="000A5B9E"/>
    <w:p w14:paraId="10FA9631" w14:textId="28D5CD9B" w:rsidR="000C77DB" w:rsidRDefault="000C77DB" w:rsidP="000C77DB">
      <w:pPr>
        <w:pStyle w:val="Zkladntext"/>
        <w:jc w:val="both"/>
      </w:pPr>
      <w:r w:rsidRPr="000C77DB">
        <w:t>Emisné limity</w:t>
      </w:r>
    </w:p>
    <w:p w14:paraId="512A420B" w14:textId="2DC4A194" w:rsidR="000C77DB" w:rsidRPr="002908F0" w:rsidRDefault="000C77DB" w:rsidP="000C77DB">
      <w:pPr>
        <w:pStyle w:val="Zkladntext"/>
        <w:jc w:val="both"/>
        <w:rPr>
          <w:rFonts w:eastAsia="Arial"/>
          <w:szCs w:val="16"/>
        </w:rPr>
      </w:pPr>
      <w:r w:rsidRPr="002908F0">
        <w:rPr>
          <w:b/>
        </w:rPr>
        <w:t>Príloha č.4 k vyhláške č. 410/2012:</w:t>
      </w:r>
      <w:r>
        <w:rPr>
          <w:b/>
        </w:rPr>
        <w:tab/>
      </w:r>
      <w:r w:rsidRPr="002908F0">
        <w:t>ŠPECIFICKÉ POŽIADAVKY</w:t>
      </w:r>
      <w:r w:rsidRPr="002908F0">
        <w:rPr>
          <w:spacing w:val="-3"/>
        </w:rPr>
        <w:t xml:space="preserve"> </w:t>
      </w:r>
      <w:r w:rsidRPr="002908F0">
        <w:t>NA SPAĽOVACIE ZARIADENIA</w:t>
      </w:r>
    </w:p>
    <w:p w14:paraId="5D347111" w14:textId="46892943" w:rsidR="000C77DB" w:rsidRPr="002908F0" w:rsidRDefault="000C77DB" w:rsidP="000C77DB">
      <w:pPr>
        <w:pStyle w:val="Zkladntext"/>
        <w:jc w:val="both"/>
        <w:rPr>
          <w:rFonts w:eastAsia="Arial"/>
          <w:szCs w:val="16"/>
        </w:rPr>
      </w:pPr>
      <w:r w:rsidRPr="002908F0">
        <w:rPr>
          <w:b/>
        </w:rPr>
        <w:t>Číslo kategórie:</w:t>
      </w:r>
      <w:r>
        <w:rPr>
          <w:b/>
        </w:rPr>
        <w:tab/>
      </w:r>
      <w:r>
        <w:rPr>
          <w:b/>
        </w:rPr>
        <w:tab/>
      </w:r>
      <w:r>
        <w:rPr>
          <w:b/>
        </w:rPr>
        <w:tab/>
      </w:r>
      <w:r w:rsidRPr="002908F0">
        <w:t>V.</w:t>
      </w:r>
    </w:p>
    <w:p w14:paraId="7076CEB0" w14:textId="00E027B1" w:rsidR="000C77DB" w:rsidRDefault="000C77DB" w:rsidP="000C77DB">
      <w:pPr>
        <w:pStyle w:val="Zkladntext"/>
        <w:jc w:val="both"/>
      </w:pPr>
      <w:r w:rsidRPr="002908F0">
        <w:rPr>
          <w:rFonts w:eastAsia="Arial"/>
          <w:b/>
          <w:bCs/>
          <w:szCs w:val="16"/>
        </w:rPr>
        <w:t>Názov</w:t>
      </w:r>
      <w:r w:rsidRPr="002908F0">
        <w:rPr>
          <w:rFonts w:eastAsia="Arial"/>
          <w:b/>
          <w:bCs/>
          <w:spacing w:val="-2"/>
          <w:szCs w:val="16"/>
        </w:rPr>
        <w:t xml:space="preserve"> </w:t>
      </w:r>
      <w:r w:rsidRPr="002908F0">
        <w:rPr>
          <w:rFonts w:eastAsia="Arial"/>
          <w:b/>
          <w:bCs/>
          <w:szCs w:val="16"/>
        </w:rPr>
        <w:t>kategórie:</w:t>
      </w:r>
      <w:r>
        <w:rPr>
          <w:rFonts w:eastAsia="Arial"/>
          <w:b/>
          <w:bCs/>
          <w:szCs w:val="16"/>
        </w:rPr>
        <w:tab/>
      </w:r>
      <w:r>
        <w:rPr>
          <w:rFonts w:eastAsia="Arial"/>
          <w:b/>
          <w:bCs/>
          <w:szCs w:val="16"/>
        </w:rPr>
        <w:tab/>
      </w:r>
      <w:r>
        <w:rPr>
          <w:rFonts w:eastAsia="Arial"/>
          <w:b/>
          <w:bCs/>
          <w:szCs w:val="16"/>
        </w:rPr>
        <w:tab/>
      </w:r>
      <w:r w:rsidRPr="002908F0">
        <w:rPr>
          <w:rFonts w:eastAsia="Arial"/>
          <w:szCs w:val="16"/>
        </w:rPr>
        <w:t>Stacionárne</w:t>
      </w:r>
      <w:r w:rsidRPr="002908F0">
        <w:rPr>
          <w:rFonts w:eastAsia="Arial"/>
          <w:spacing w:val="42"/>
          <w:szCs w:val="16"/>
        </w:rPr>
        <w:t xml:space="preserve"> </w:t>
      </w:r>
      <w:r w:rsidRPr="002908F0">
        <w:rPr>
          <w:rFonts w:eastAsia="Arial"/>
          <w:szCs w:val="16"/>
        </w:rPr>
        <w:t>spaľovacie</w:t>
      </w:r>
      <w:r w:rsidRPr="002908F0">
        <w:rPr>
          <w:rFonts w:eastAsia="Arial"/>
          <w:spacing w:val="41"/>
          <w:szCs w:val="16"/>
        </w:rPr>
        <w:t xml:space="preserve"> </w:t>
      </w:r>
      <w:r w:rsidRPr="002908F0">
        <w:rPr>
          <w:rFonts w:eastAsia="Arial"/>
          <w:szCs w:val="16"/>
        </w:rPr>
        <w:t>zariadenia</w:t>
      </w:r>
      <w:r w:rsidRPr="002908F0">
        <w:rPr>
          <w:rFonts w:eastAsia="Arial"/>
          <w:spacing w:val="39"/>
          <w:szCs w:val="16"/>
        </w:rPr>
        <w:t xml:space="preserve"> </w:t>
      </w:r>
      <w:r w:rsidRPr="002908F0">
        <w:rPr>
          <w:rFonts w:eastAsia="Arial"/>
          <w:szCs w:val="16"/>
        </w:rPr>
        <w:t>s</w:t>
      </w:r>
      <w:r w:rsidRPr="002908F0">
        <w:rPr>
          <w:rFonts w:eastAsia="Arial"/>
          <w:spacing w:val="42"/>
          <w:szCs w:val="16"/>
        </w:rPr>
        <w:t xml:space="preserve"> </w:t>
      </w:r>
      <w:r w:rsidRPr="002908F0">
        <w:rPr>
          <w:rFonts w:eastAsia="Arial"/>
          <w:szCs w:val="16"/>
        </w:rPr>
        <w:t>celkovým</w:t>
      </w:r>
      <w:r w:rsidRPr="002908F0">
        <w:rPr>
          <w:rFonts w:eastAsia="Arial"/>
          <w:spacing w:val="42"/>
          <w:szCs w:val="16"/>
        </w:rPr>
        <w:t xml:space="preserve"> </w:t>
      </w:r>
      <w:r w:rsidRPr="002908F0">
        <w:rPr>
          <w:rFonts w:eastAsia="Arial"/>
          <w:spacing w:val="-2"/>
          <w:szCs w:val="16"/>
        </w:rPr>
        <w:t>MTP</w:t>
      </w:r>
      <w:r w:rsidRPr="002908F0">
        <w:rPr>
          <w:rFonts w:eastAsia="Arial"/>
          <w:spacing w:val="43"/>
          <w:szCs w:val="16"/>
        </w:rPr>
        <w:t xml:space="preserve"> </w:t>
      </w:r>
      <w:r w:rsidRPr="002908F0">
        <w:rPr>
          <w:rFonts w:eastAsia="Arial"/>
          <w:szCs w:val="16"/>
        </w:rPr>
        <w:t>≥</w:t>
      </w:r>
      <w:r w:rsidRPr="002908F0">
        <w:rPr>
          <w:rFonts w:eastAsia="Arial"/>
          <w:spacing w:val="40"/>
          <w:szCs w:val="16"/>
        </w:rPr>
        <w:t xml:space="preserve"> </w:t>
      </w:r>
      <w:r w:rsidRPr="002908F0">
        <w:rPr>
          <w:rFonts w:eastAsia="Arial"/>
          <w:szCs w:val="16"/>
        </w:rPr>
        <w:t>0,3</w:t>
      </w:r>
      <w:r w:rsidRPr="002908F0">
        <w:rPr>
          <w:rFonts w:eastAsia="Arial"/>
          <w:spacing w:val="43"/>
          <w:szCs w:val="16"/>
        </w:rPr>
        <w:t xml:space="preserve"> </w:t>
      </w:r>
      <w:r w:rsidRPr="002908F0">
        <w:rPr>
          <w:rFonts w:eastAsia="Arial"/>
          <w:spacing w:val="-5"/>
          <w:szCs w:val="16"/>
        </w:rPr>
        <w:t>MW</w:t>
      </w:r>
      <w:r w:rsidRPr="002908F0">
        <w:rPr>
          <w:rFonts w:eastAsia="Arial"/>
          <w:szCs w:val="16"/>
        </w:rPr>
        <w:t xml:space="preserve">  okrem</w:t>
      </w:r>
      <w:r w:rsidRPr="002908F0">
        <w:rPr>
          <w:rFonts w:eastAsia="Arial"/>
          <w:spacing w:val="42"/>
          <w:szCs w:val="16"/>
        </w:rPr>
        <w:t xml:space="preserve"> </w:t>
      </w:r>
      <w:r w:rsidRPr="002908F0">
        <w:rPr>
          <w:rFonts w:eastAsia="Arial"/>
          <w:szCs w:val="16"/>
        </w:rPr>
        <w:t>veľkých</w:t>
      </w:r>
      <w:r>
        <w:rPr>
          <w:rFonts w:eastAsia="Arial"/>
          <w:szCs w:val="16"/>
        </w:rPr>
        <w:t xml:space="preserve"> </w:t>
      </w:r>
      <w:r w:rsidRPr="002908F0">
        <w:t>spaľovacích zariadení</w:t>
      </w:r>
    </w:p>
    <w:p w14:paraId="325F5B43" w14:textId="77777777" w:rsidR="000C77DB" w:rsidRPr="002908F0" w:rsidRDefault="000C77DB" w:rsidP="000C77DB">
      <w:pPr>
        <w:pStyle w:val="Zkladntext"/>
        <w:jc w:val="both"/>
        <w:rPr>
          <w:rFonts w:eastAsia="Arial"/>
          <w:szCs w:val="16"/>
        </w:rPr>
      </w:pPr>
    </w:p>
    <w:p w14:paraId="18E4250F" w14:textId="1B8F4C85" w:rsidR="000C77DB" w:rsidRPr="002908F0" w:rsidRDefault="000C77DB" w:rsidP="000C77DB">
      <w:pPr>
        <w:pStyle w:val="Zkladntext"/>
        <w:jc w:val="both"/>
        <w:rPr>
          <w:rFonts w:eastAsia="Arial"/>
          <w:szCs w:val="16"/>
        </w:rPr>
      </w:pPr>
      <w:r w:rsidRPr="002908F0">
        <w:rPr>
          <w:b/>
        </w:rPr>
        <w:t>Číslo pod</w:t>
      </w:r>
      <w:r w:rsidRPr="002908F0">
        <w:rPr>
          <w:b/>
          <w:spacing w:val="-2"/>
        </w:rPr>
        <w:t xml:space="preserve"> </w:t>
      </w:r>
      <w:r w:rsidRPr="002908F0">
        <w:rPr>
          <w:b/>
        </w:rPr>
        <w:t>kategórie:</w:t>
      </w:r>
      <w:r>
        <w:rPr>
          <w:b/>
        </w:rPr>
        <w:tab/>
      </w:r>
      <w:r>
        <w:rPr>
          <w:b/>
        </w:rPr>
        <w:tab/>
      </w:r>
      <w:r>
        <w:rPr>
          <w:b/>
        </w:rPr>
        <w:tab/>
      </w:r>
      <w:r w:rsidRPr="002908F0">
        <w:t>5.</w:t>
      </w:r>
    </w:p>
    <w:p w14:paraId="036E7251" w14:textId="7219D506" w:rsidR="000C77DB" w:rsidRDefault="000C77DB" w:rsidP="000C77DB">
      <w:pPr>
        <w:pStyle w:val="Zkladntext"/>
        <w:jc w:val="both"/>
      </w:pPr>
      <w:r w:rsidRPr="002908F0">
        <w:rPr>
          <w:b/>
        </w:rPr>
        <w:t>Názov</w:t>
      </w:r>
      <w:r w:rsidRPr="002908F0">
        <w:rPr>
          <w:b/>
          <w:spacing w:val="-2"/>
        </w:rPr>
        <w:t xml:space="preserve"> </w:t>
      </w:r>
      <w:r w:rsidRPr="002908F0">
        <w:rPr>
          <w:b/>
        </w:rPr>
        <w:t>pod kategórie:</w:t>
      </w:r>
      <w:r>
        <w:rPr>
          <w:b/>
        </w:rPr>
        <w:tab/>
      </w:r>
      <w:r>
        <w:rPr>
          <w:b/>
        </w:rPr>
        <w:tab/>
      </w:r>
      <w:r w:rsidRPr="002908F0">
        <w:t>Spaľovacie zariadenia zložené</w:t>
      </w:r>
      <w:r w:rsidRPr="002908F0">
        <w:rPr>
          <w:spacing w:val="-2"/>
        </w:rPr>
        <w:t xml:space="preserve"> </w:t>
      </w:r>
      <w:r w:rsidRPr="002908F0">
        <w:t>zo stacionárnych</w:t>
      </w:r>
      <w:r w:rsidRPr="002908F0">
        <w:rPr>
          <w:spacing w:val="-2"/>
        </w:rPr>
        <w:t xml:space="preserve"> </w:t>
      </w:r>
      <w:r w:rsidRPr="002908F0">
        <w:t>piestových</w:t>
      </w:r>
      <w:r w:rsidRPr="002908F0">
        <w:rPr>
          <w:spacing w:val="-2"/>
        </w:rPr>
        <w:t xml:space="preserve"> </w:t>
      </w:r>
      <w:r w:rsidRPr="002908F0">
        <w:t>spaľovacích</w:t>
      </w:r>
      <w:r w:rsidRPr="002908F0">
        <w:rPr>
          <w:spacing w:val="-2"/>
        </w:rPr>
        <w:t xml:space="preserve"> </w:t>
      </w:r>
      <w:r w:rsidRPr="002908F0">
        <w:t>motorov</w:t>
      </w:r>
    </w:p>
    <w:p w14:paraId="640E3C37" w14:textId="77777777" w:rsidR="000C77DB" w:rsidRPr="002908F0" w:rsidRDefault="000C77DB" w:rsidP="000C77DB">
      <w:pPr>
        <w:pStyle w:val="Zkladntext"/>
        <w:jc w:val="both"/>
        <w:rPr>
          <w:rFonts w:eastAsia="Arial"/>
          <w:szCs w:val="16"/>
        </w:rPr>
      </w:pPr>
    </w:p>
    <w:p w14:paraId="03216073" w14:textId="6CE610D9" w:rsidR="000C77DB" w:rsidRPr="000C77DB" w:rsidRDefault="000C77DB" w:rsidP="000C77DB">
      <w:pPr>
        <w:pStyle w:val="Zkladntext"/>
        <w:jc w:val="both"/>
        <w:rPr>
          <w:rFonts w:eastAsia="Arial"/>
          <w:szCs w:val="16"/>
          <w:u w:val="single"/>
        </w:rPr>
      </w:pPr>
      <w:r w:rsidRPr="000C77DB">
        <w:rPr>
          <w:b/>
          <w:u w:val="single"/>
        </w:rPr>
        <w:t>Emisné limity</w:t>
      </w:r>
    </w:p>
    <w:p w14:paraId="327DCB5C" w14:textId="77777777" w:rsidR="000C77DB" w:rsidRDefault="000C77DB" w:rsidP="000C77DB">
      <w:pPr>
        <w:pStyle w:val="Zkladntext"/>
        <w:spacing w:after="240"/>
        <w:jc w:val="both"/>
        <w:rPr>
          <w:rFonts w:eastAsia="Arial"/>
          <w:sz w:val="18"/>
          <w:szCs w:val="18"/>
        </w:rPr>
      </w:pPr>
      <w:r w:rsidRPr="0050589C">
        <w:rPr>
          <w:b/>
        </w:rPr>
        <w:t>Pre zariadenia</w:t>
      </w:r>
      <w:r w:rsidRPr="0050589C">
        <w:rPr>
          <w:b/>
          <w:spacing w:val="-2"/>
        </w:rPr>
        <w:t xml:space="preserve"> </w:t>
      </w:r>
      <w:r w:rsidRPr="0050589C">
        <w:rPr>
          <w:b/>
        </w:rPr>
        <w:t>používané výlučne na núdzovú prevádzku, ak je</w:t>
      </w:r>
      <w:r w:rsidRPr="0050589C">
        <w:rPr>
          <w:b/>
          <w:spacing w:val="-2"/>
        </w:rPr>
        <w:t xml:space="preserve"> </w:t>
      </w:r>
      <w:r w:rsidRPr="0050589C">
        <w:rPr>
          <w:b/>
        </w:rPr>
        <w:t>v</w:t>
      </w:r>
      <w:r w:rsidRPr="0050589C">
        <w:rPr>
          <w:b/>
          <w:spacing w:val="-2"/>
        </w:rPr>
        <w:t xml:space="preserve"> </w:t>
      </w:r>
      <w:r w:rsidRPr="0050589C">
        <w:rPr>
          <w:b/>
        </w:rPr>
        <w:t>prevádzke</w:t>
      </w:r>
      <w:r w:rsidRPr="0050589C">
        <w:rPr>
          <w:b/>
          <w:spacing w:val="-2"/>
        </w:rPr>
        <w:t xml:space="preserve"> </w:t>
      </w:r>
      <w:r w:rsidRPr="0050589C">
        <w:rPr>
          <w:rFonts w:ascii="Arial" w:hAnsi="Arial" w:cs="Arial"/>
          <w:b/>
        </w:rPr>
        <w:t>˂</w:t>
      </w:r>
      <w:r w:rsidRPr="0050589C">
        <w:rPr>
          <w:b/>
        </w:rPr>
        <w:t>500h/rok, sa</w:t>
      </w:r>
      <w:r w:rsidRPr="0050589C">
        <w:rPr>
          <w:b/>
          <w:spacing w:val="-2"/>
        </w:rPr>
        <w:t xml:space="preserve"> </w:t>
      </w:r>
      <w:r w:rsidRPr="0050589C">
        <w:rPr>
          <w:b/>
        </w:rPr>
        <w:t>emisné limity</w:t>
      </w:r>
      <w:r w:rsidRPr="0050589C">
        <w:rPr>
          <w:b/>
          <w:spacing w:val="-7"/>
        </w:rPr>
        <w:t xml:space="preserve"> </w:t>
      </w:r>
      <w:r w:rsidRPr="0050589C">
        <w:rPr>
          <w:b/>
        </w:rPr>
        <w:t>neuplatňujú</w:t>
      </w:r>
      <w:r>
        <w:rPr>
          <w:b/>
          <w:color w:val="585858"/>
          <w:sz w:val="18"/>
        </w:rPr>
        <w:t>.</w:t>
      </w:r>
    </w:p>
    <w:p w14:paraId="7D0889A0" w14:textId="70B90F8A" w:rsidR="000C77DB" w:rsidRDefault="000C77DB" w:rsidP="00FD7F2F">
      <w:pPr>
        <w:pStyle w:val="Nadpis3"/>
      </w:pPr>
      <w:bookmarkStart w:id="475" w:name="_Toc165616777"/>
      <w:r>
        <w:t>NAFTOVÉ HOSPODÁRSTVO</w:t>
      </w:r>
      <w:bookmarkEnd w:id="475"/>
    </w:p>
    <w:p w14:paraId="659B19B0" w14:textId="77777777" w:rsidR="002F6299" w:rsidRDefault="002F6299" w:rsidP="000C77DB">
      <w:pPr>
        <w:pStyle w:val="Zkladntext"/>
        <w:jc w:val="both"/>
      </w:pPr>
    </w:p>
    <w:p w14:paraId="3A7F5480" w14:textId="677A9B0C" w:rsidR="000C77DB" w:rsidRPr="000C77DB" w:rsidRDefault="000C77DB" w:rsidP="000C77DB">
      <w:pPr>
        <w:pStyle w:val="Zkladntext"/>
        <w:jc w:val="both"/>
      </w:pPr>
      <w:r w:rsidRPr="000C77DB">
        <w:t>Pretože DG je používaný ako náhradný zdroj el. energie pre napájanie dôležitých obvodov, je použité vlastné naftové hospodárstvo DG – prevádzkové nádrže jednotlivo v rámoch DG s objemom nádrže  =250 litrov.</w:t>
      </w:r>
    </w:p>
    <w:p w14:paraId="41D98718" w14:textId="77777777" w:rsidR="000C77DB" w:rsidRPr="000C77DB" w:rsidRDefault="000C77DB" w:rsidP="000C77DB">
      <w:pPr>
        <w:pStyle w:val="Zkladntext"/>
        <w:jc w:val="both"/>
      </w:pPr>
      <w:r w:rsidRPr="000C77DB">
        <w:t>Plnenie prevádzkovej nádrže bude zabezpečené z vozíka s havarijnou vaňou z 200 litrových sudov. Pre účely dopĺňania paliva je nutné vyznačiť odstavnú plochu pre prepravný vozík čo najbližšie k plniacemu miestu v rámci kapoty. Prečerpávanie MN zo sudov bude priamo do prevádzkovej nádrže zabezpečené ručným krídlovým čerpadlom alebo elektrickým čerpadlom.</w:t>
      </w:r>
    </w:p>
    <w:p w14:paraId="51208054" w14:textId="77777777" w:rsidR="000C77DB" w:rsidRPr="000C77DB" w:rsidRDefault="000C77DB" w:rsidP="000C77DB">
      <w:pPr>
        <w:pStyle w:val="Zkladntext"/>
        <w:jc w:val="both"/>
      </w:pPr>
      <w:r w:rsidRPr="000C77DB">
        <w:t>V dennej nádrži bude nainštalovaný štvorstavový plavákový snímač prostredníctvom ktorého bude vyhodnocovaná potreba doplňovania paliva do prevádzkovej nádrže.</w:t>
      </w:r>
    </w:p>
    <w:p w14:paraId="66E803D5" w14:textId="77777777" w:rsidR="000C77DB" w:rsidRPr="000C77DB" w:rsidRDefault="000C77DB" w:rsidP="000C77DB">
      <w:pPr>
        <w:pStyle w:val="Zkladntext"/>
        <w:jc w:val="both"/>
      </w:pPr>
      <w:r w:rsidRPr="000C77DB">
        <w:t>Štyri stavy paliva - to sú havarijné minimum paliva (15%), minimum paliva (25%), maximum paliva (75%), havarijné maximum paliva (95%).</w:t>
      </w:r>
    </w:p>
    <w:p w14:paraId="6DE8031A" w14:textId="77777777" w:rsidR="000C77DB" w:rsidRPr="000C77DB" w:rsidRDefault="000C77DB" w:rsidP="000C77DB">
      <w:pPr>
        <w:pStyle w:val="Zkladntext"/>
        <w:jc w:val="both"/>
      </w:pPr>
      <w:r w:rsidRPr="000C77DB">
        <w:t>Všetky stavy spomenuté v tomto popise budú štandardne  vyvedené ako binárne, ktoré disponuje RS485.</w:t>
      </w:r>
    </w:p>
    <w:p w14:paraId="78CBFEE4" w14:textId="77777777" w:rsidR="000C77DB" w:rsidRPr="000C77DB" w:rsidRDefault="000C77DB" w:rsidP="000C77DB">
      <w:pPr>
        <w:pStyle w:val="Zkladntext"/>
        <w:jc w:val="both"/>
      </w:pPr>
    </w:p>
    <w:p w14:paraId="44FE7A2C" w14:textId="77777777" w:rsidR="000C77DB" w:rsidRPr="000C77DB" w:rsidRDefault="000C77DB" w:rsidP="000C77DB">
      <w:pPr>
        <w:pStyle w:val="Zkladntext"/>
        <w:jc w:val="both"/>
      </w:pPr>
      <w:r w:rsidRPr="000C77DB">
        <w:t xml:space="preserve">Odvetranie prevádzkových nádrží je riešené cez </w:t>
      </w:r>
      <w:proofErr w:type="spellStart"/>
      <w:r w:rsidRPr="000C77DB">
        <w:t>odvetrávacie</w:t>
      </w:r>
      <w:proofErr w:type="spellEnd"/>
      <w:r w:rsidRPr="000C77DB">
        <w:t xml:space="preserve"> potrubie ukončené nepriebojnou poistkou. </w:t>
      </w:r>
    </w:p>
    <w:p w14:paraId="6AE0DC9B" w14:textId="3618F141" w:rsidR="000C77DB" w:rsidRPr="000C77DB" w:rsidRDefault="000C77DB" w:rsidP="000C77DB">
      <w:pPr>
        <w:pStyle w:val="Zkladntext"/>
        <w:jc w:val="both"/>
      </w:pPr>
      <w:r w:rsidRPr="000C77DB">
        <w:t>Pre manipuláciu s naftou a pre jej skladovanie (vrátanie olejov) platia ustanovenia STN 65 0201 čl. 32.</w:t>
      </w:r>
    </w:p>
    <w:p w14:paraId="2003603D" w14:textId="77777777" w:rsidR="000C77DB" w:rsidRPr="000A5B9E" w:rsidRDefault="000C77DB" w:rsidP="000A5B9E"/>
    <w:p w14:paraId="7EACAE68" w14:textId="72FD40BE" w:rsidR="000C77DB" w:rsidRDefault="000C77DB" w:rsidP="00FD7F2F">
      <w:pPr>
        <w:pStyle w:val="Nadpis3"/>
      </w:pPr>
      <w:bookmarkStart w:id="476" w:name="_Toc165616778"/>
      <w:r>
        <w:t>VÝFUKOVÉ POTRUBIE</w:t>
      </w:r>
      <w:bookmarkEnd w:id="476"/>
    </w:p>
    <w:p w14:paraId="1489908D" w14:textId="77777777" w:rsidR="002F6299" w:rsidRDefault="002F6299" w:rsidP="000C77DB">
      <w:pPr>
        <w:pStyle w:val="Zkladntext"/>
        <w:jc w:val="both"/>
      </w:pPr>
    </w:p>
    <w:p w14:paraId="287BB44F" w14:textId="580A0C5F" w:rsidR="000C77DB" w:rsidRPr="000C77DB" w:rsidRDefault="000C77DB" w:rsidP="000C77DB">
      <w:pPr>
        <w:pStyle w:val="Zkladntext"/>
        <w:jc w:val="both"/>
      </w:pPr>
      <w:r w:rsidRPr="000C77DB">
        <w:t xml:space="preserve">Spaliny od motora prechádzajú cez pružný člen a prechodový kus cez stenu odhlučnenej kapoty SA do </w:t>
      </w:r>
      <w:r w:rsidRPr="000C77DB">
        <w:lastRenderedPageBreak/>
        <w:t xml:space="preserve">tlmiča hluku výfuku umiestnenom vo výtlakovej komore odhlučnenej kapoty za chladičom. Z tlmiča hluku je vedený nad strechu odhlučnenej kapoty v rámci strojovne DG, kde sa pripája na samostatný </w:t>
      </w:r>
      <w:proofErr w:type="spellStart"/>
      <w:r w:rsidRPr="000C77DB">
        <w:t>spalinovod</w:t>
      </w:r>
      <w:proofErr w:type="spellEnd"/>
      <w:r w:rsidRPr="000C77DB">
        <w:t>, izolované potrubie v rámci strojovne DG. Komínové telesá budú ukončené 90° kolenom a ukončovacím členom s úkosom 60°, cca 4m nad úrovňou strechy DG.</w:t>
      </w:r>
    </w:p>
    <w:p w14:paraId="2CC0F4C5" w14:textId="20B13710" w:rsidR="000C77DB" w:rsidRPr="000C77DB" w:rsidRDefault="000C77DB" w:rsidP="000C77DB">
      <w:pPr>
        <w:pStyle w:val="Zkladntext"/>
        <w:jc w:val="both"/>
      </w:pPr>
      <w:r w:rsidRPr="000C77DB">
        <w:t xml:space="preserve">Najnižšia výška komína alebo výduchu sa určí na základe hmotnostného toku znečisťujúcej látky a koeficientu charakterizujúceho jej škodlivosť a ďalších rozptylových parametrov postupom zverejneným vo vestníku Ministerstva životného prostredia Slovenskej republiky,31) </w:t>
      </w:r>
      <w:r w:rsidRPr="000C77DB">
        <w:rPr>
          <w:i/>
          <w:iCs/>
        </w:rPr>
        <w:t xml:space="preserve">Vestník Ministerstva životného prostredia Slovenskej republiky č. 5/1996, </w:t>
      </w:r>
      <w:r w:rsidRPr="000C77DB">
        <w:t xml:space="preserve"> pričom najnižšia výška komína alebo výduchu musí byť ≥ 4 m nad terénom; uvedené neplatí pre záhradné chatky, záhradné krby, maringotky, dieselagregáty na núdzovú prevádzku s MTP ≤ 1 MW v priemyselných areáloch, malé zdroje na núdzovú prevádzku a malé prenosné stacionárne zdroje, ak sú splnené požiadavky na rozptyl emisií podľa bodu 1,</w:t>
      </w:r>
    </w:p>
    <w:p w14:paraId="017AFAA5" w14:textId="4474FD38" w:rsidR="000C77DB" w:rsidRDefault="000C77DB" w:rsidP="000C77DB">
      <w:pPr>
        <w:pStyle w:val="Zkladntext"/>
        <w:jc w:val="both"/>
        <w:rPr>
          <w:b/>
          <w:bCs/>
          <w:i/>
          <w:iCs/>
        </w:rPr>
      </w:pPr>
      <w:r w:rsidRPr="000C77DB">
        <w:rPr>
          <w:b/>
          <w:bCs/>
          <w:i/>
          <w:iCs/>
        </w:rPr>
        <w:t>Ak sú splnene podmienky rozptylu, pri kolaudácii to znamená doložiť rozptylovú štúdiu .</w:t>
      </w:r>
    </w:p>
    <w:p w14:paraId="57231726" w14:textId="783BE36B" w:rsidR="00FD7F2F" w:rsidRDefault="00FD7F2F" w:rsidP="000C77DB">
      <w:pPr>
        <w:pStyle w:val="Zkladntext"/>
        <w:jc w:val="both"/>
        <w:rPr>
          <w:b/>
          <w:bCs/>
          <w:i/>
          <w:iCs/>
        </w:rPr>
      </w:pPr>
    </w:p>
    <w:p w14:paraId="526F49E4" w14:textId="6087DE3B" w:rsidR="00FD7F2F" w:rsidRPr="00FD7F2F" w:rsidRDefault="00FD7F2F" w:rsidP="00FD7F2F">
      <w:pPr>
        <w:pStyle w:val="Nadpis3"/>
      </w:pPr>
      <w:bookmarkStart w:id="477" w:name="_Toc165616779"/>
      <w:r w:rsidRPr="00FD7F2F">
        <w:t>NASÁVANIE PRACOVNÉHO VZDUCHU PRE MOTOR</w:t>
      </w:r>
      <w:bookmarkEnd w:id="477"/>
    </w:p>
    <w:p w14:paraId="72B6F5C6" w14:textId="77777777" w:rsidR="00FD7F2F" w:rsidRDefault="00FD7F2F" w:rsidP="00FD7F2F">
      <w:pPr>
        <w:pStyle w:val="Zkladntext"/>
      </w:pPr>
    </w:p>
    <w:p w14:paraId="2C907F2D" w14:textId="51BDA02E" w:rsidR="00FD7F2F" w:rsidRPr="00FD7F2F" w:rsidRDefault="00FD7F2F" w:rsidP="00FD7F2F">
      <w:pPr>
        <w:pStyle w:val="Zkladntext"/>
      </w:pPr>
      <w:r w:rsidRPr="00FD7F2F">
        <w:t>Prívod vzduchu je z vonkajšieho priestoru cez otvor. Vonkajšia strana je opatrená proti dažďovým žalúziám, vnútorná strana gravitačnými klapkami a sieťkou proti hrubým nečistotám. Prachový filter pre DA je dodávkou výrobcu DA.</w:t>
      </w:r>
    </w:p>
    <w:p w14:paraId="0DF7DF75" w14:textId="77777777" w:rsidR="000A5B9E" w:rsidRPr="000A5B9E" w:rsidRDefault="000A5B9E" w:rsidP="000A5B9E"/>
    <w:p w14:paraId="36DB2EA0" w14:textId="006AE66F" w:rsidR="000C77DB" w:rsidRDefault="000C77DB" w:rsidP="00FD7F2F">
      <w:pPr>
        <w:pStyle w:val="Nadpis3"/>
      </w:pPr>
      <w:bookmarkStart w:id="478" w:name="_Toc165616780"/>
      <w:r>
        <w:t>VET</w:t>
      </w:r>
      <w:r w:rsidR="00FD7F2F">
        <w:t>R</w:t>
      </w:r>
      <w:r>
        <w:t>ANI</w:t>
      </w:r>
      <w:r w:rsidR="00FD7F2F">
        <w:t>E</w:t>
      </w:r>
      <w:r>
        <w:t xml:space="preserve"> DIESELAGREGÁTU</w:t>
      </w:r>
      <w:bookmarkEnd w:id="478"/>
    </w:p>
    <w:p w14:paraId="4154560A" w14:textId="77777777" w:rsidR="002F6299" w:rsidRDefault="002F6299" w:rsidP="000C77DB">
      <w:pPr>
        <w:pStyle w:val="Zkladntext"/>
        <w:jc w:val="both"/>
      </w:pPr>
    </w:p>
    <w:p w14:paraId="28D1452F" w14:textId="3E403C41" w:rsidR="000C77DB" w:rsidRPr="000C77DB" w:rsidRDefault="000C77DB" w:rsidP="000C77DB">
      <w:pPr>
        <w:pStyle w:val="Zkladntext"/>
        <w:jc w:val="both"/>
      </w:pPr>
      <w:r w:rsidRPr="000C77DB">
        <w:t xml:space="preserve">Odvod vzduchu zabezpečuje na jednotlivých DG tlačná vrtuľa poháňaná motorom DG, ktorý odvádza sálavé teplo od motora v rámci odhlučnenej kapoty a ohriaty vzduch od chladiča do exteriéru mimo strojovne DG. Z vonku je osadené </w:t>
      </w:r>
      <w:proofErr w:type="spellStart"/>
      <w:r w:rsidRPr="000C77DB">
        <w:t>protidažďovým</w:t>
      </w:r>
      <w:proofErr w:type="spellEnd"/>
      <w:r w:rsidRPr="000C77DB">
        <w:t xml:space="preserve"> </w:t>
      </w:r>
      <w:proofErr w:type="spellStart"/>
      <w:r w:rsidRPr="000C77DB">
        <w:t>žaluzím</w:t>
      </w:r>
      <w:proofErr w:type="spellEnd"/>
      <w:r w:rsidRPr="000C77DB">
        <w:t xml:space="preserve"> a sieťkou proti hrubým nečistotám. Vo výtlakovej komore sa nachádzajú doskové tlmiče hluku s útlmom cca o 15 dB.</w:t>
      </w:r>
    </w:p>
    <w:p w14:paraId="589B8857" w14:textId="77777777" w:rsidR="000C77DB" w:rsidRPr="000C77DB" w:rsidRDefault="000C77DB" w:rsidP="000C77DB"/>
    <w:p w14:paraId="517D2527" w14:textId="5E39FF90" w:rsidR="000C77DB" w:rsidRDefault="000C77DB" w:rsidP="00FD7F2F">
      <w:pPr>
        <w:pStyle w:val="Nadpis3"/>
      </w:pPr>
      <w:bookmarkStart w:id="479" w:name="_Toc165616781"/>
      <w:r>
        <w:t>OBSLUHA ZARIADENIA</w:t>
      </w:r>
      <w:bookmarkEnd w:id="479"/>
    </w:p>
    <w:p w14:paraId="3345EC8A" w14:textId="77777777" w:rsidR="00554525" w:rsidRDefault="00554525" w:rsidP="000C77DB">
      <w:pPr>
        <w:pStyle w:val="Zkladntext"/>
        <w:jc w:val="both"/>
      </w:pPr>
    </w:p>
    <w:p w14:paraId="42141782" w14:textId="5F574D86" w:rsidR="000C77DB" w:rsidRPr="000C77DB" w:rsidRDefault="000C77DB" w:rsidP="000C77DB">
      <w:pPr>
        <w:pStyle w:val="Zkladntext"/>
        <w:jc w:val="both"/>
      </w:pPr>
      <w:r w:rsidRPr="000C77DB">
        <w:t>Zariadenie obsluhujú pracovníci zaučený dodávateľom DG.</w:t>
      </w:r>
    </w:p>
    <w:p w14:paraId="17D6BB4F" w14:textId="77777777" w:rsidR="000C77DB" w:rsidRPr="000C77DB" w:rsidRDefault="000C77DB" w:rsidP="000C77DB">
      <w:pPr>
        <w:pStyle w:val="Zkladntext"/>
        <w:jc w:val="both"/>
      </w:pPr>
      <w:r w:rsidRPr="000C77DB">
        <w:t xml:space="preserve">Obsluhovateľ DG je povinný dodržiavať všetky nariadenia vyplývajúce z predpisov a príkazov udelených oprávnenými osobami. Musí byť preukázateľne poučený o opatreniach pri </w:t>
      </w:r>
      <w:proofErr w:type="spellStart"/>
      <w:r w:rsidRPr="000C77DB">
        <w:t>závadách</w:t>
      </w:r>
      <w:proofErr w:type="spellEnd"/>
      <w:r w:rsidRPr="000C77DB">
        <w:t>, o predpisoch požiarnej ochrany a vycvičený v používaní hasiacich prístrojov. O inštruktáži musí byť urobený záznam. Obsluhovateľ robí aj drobnú údržbu a malé opravy.</w:t>
      </w:r>
    </w:p>
    <w:p w14:paraId="23DC7A73" w14:textId="77777777" w:rsidR="000C77DB" w:rsidRPr="000C77DB" w:rsidRDefault="000C77DB" w:rsidP="000C77DB">
      <w:pPr>
        <w:pStyle w:val="Zkladntext"/>
        <w:jc w:val="both"/>
      </w:pPr>
      <w:r w:rsidRPr="000C77DB">
        <w:t>Obsluha a údržba musí byť robená podľa inštruktážnej príručky a dokumentácie dodanej s DG.</w:t>
      </w:r>
    </w:p>
    <w:p w14:paraId="6B1E2AEA" w14:textId="77777777" w:rsidR="000C77DB" w:rsidRPr="000C77DB" w:rsidRDefault="000C77DB" w:rsidP="000C77DB"/>
    <w:p w14:paraId="007FBF7C" w14:textId="70943158" w:rsidR="000C77DB" w:rsidRDefault="00DF2EBF" w:rsidP="00FD7F2F">
      <w:pPr>
        <w:pStyle w:val="Nadpis3"/>
      </w:pPr>
      <w:bookmarkStart w:id="480" w:name="_Toc165616782"/>
      <w:r>
        <w:t>POKYNY PRE DOPRAVU DO MIESTA ČINNOSTI</w:t>
      </w:r>
      <w:bookmarkEnd w:id="480"/>
    </w:p>
    <w:p w14:paraId="180105A0" w14:textId="77777777" w:rsidR="00554525" w:rsidRDefault="00554525" w:rsidP="00DF2EBF">
      <w:pPr>
        <w:pStyle w:val="Zkladntext"/>
        <w:jc w:val="both"/>
      </w:pPr>
    </w:p>
    <w:p w14:paraId="7877BFD7" w14:textId="3669E849" w:rsidR="00DF2EBF" w:rsidRPr="00DF2EBF" w:rsidRDefault="00DF2EBF" w:rsidP="00DF2EBF">
      <w:pPr>
        <w:pStyle w:val="Zkladntext"/>
        <w:jc w:val="both"/>
      </w:pPr>
      <w:r w:rsidRPr="00DF2EBF">
        <w:t>Doprava DG na miesto uloženia je riešená nákladným vozidlom a konečné uloženie na projektované miesto, do strojovne postupným vodorovným presunom po projektovanej trase. Pri doprave DG na miesto je nutné zo stroja odhlučnenú kapotu odstrojiť.</w:t>
      </w:r>
    </w:p>
    <w:p w14:paraId="597A6D4A" w14:textId="77777777" w:rsidR="00DF2EBF" w:rsidRPr="00DF2EBF" w:rsidRDefault="00DF2EBF" w:rsidP="00DF2EBF"/>
    <w:p w14:paraId="5D7FF0F6" w14:textId="78D6EDEB" w:rsidR="00DF2EBF" w:rsidRDefault="00DF2EBF" w:rsidP="00FD7F2F">
      <w:pPr>
        <w:pStyle w:val="Nadpis3"/>
      </w:pPr>
      <w:bookmarkStart w:id="481" w:name="_Toc165616783"/>
      <w:r>
        <w:t>UZEMNENIE</w:t>
      </w:r>
      <w:bookmarkEnd w:id="481"/>
    </w:p>
    <w:p w14:paraId="7EA0197F" w14:textId="77777777" w:rsidR="00554525" w:rsidRDefault="00554525" w:rsidP="00DF2EBF">
      <w:pPr>
        <w:pStyle w:val="Zkladntext"/>
        <w:jc w:val="both"/>
      </w:pPr>
    </w:p>
    <w:p w14:paraId="0E4D0AA5" w14:textId="3C4D5AC5" w:rsidR="00DF2EBF" w:rsidRPr="00DF2EBF" w:rsidRDefault="00DF2EBF" w:rsidP="00DF2EBF">
      <w:pPr>
        <w:pStyle w:val="Zkladntext"/>
        <w:jc w:val="both"/>
      </w:pPr>
      <w:r w:rsidRPr="00DF2EBF">
        <w:t xml:space="preserve">Pre uzemnenie DG sa zrealizuje vnútorná uzemňovacia sieť pásikom </w:t>
      </w:r>
      <w:proofErr w:type="spellStart"/>
      <w:r w:rsidRPr="00DF2EBF">
        <w:t>FeZn</w:t>
      </w:r>
      <w:proofErr w:type="spellEnd"/>
      <w:r w:rsidRPr="00DF2EBF">
        <w:t xml:space="preserve"> 30x4 pripojeným na uzemňovacie body ( do ryhy sa uloží pásik </w:t>
      </w:r>
      <w:proofErr w:type="spellStart"/>
      <w:r w:rsidRPr="00DF2EBF">
        <w:t>FeZn</w:t>
      </w:r>
      <w:proofErr w:type="spellEnd"/>
      <w:r w:rsidRPr="00DF2EBF">
        <w:t xml:space="preserve"> 30x4mm). </w:t>
      </w:r>
    </w:p>
    <w:p w14:paraId="3C9E21DA" w14:textId="77777777" w:rsidR="00DF2EBF" w:rsidRPr="00DF2EBF" w:rsidRDefault="00DF2EBF" w:rsidP="00DF2EBF">
      <w:pPr>
        <w:pStyle w:val="Zkladntext"/>
        <w:jc w:val="both"/>
      </w:pPr>
      <w:r w:rsidRPr="00DF2EBF">
        <w:t xml:space="preserve">Na vnútornú uzemňovaciu sieť sa vodičmi CYA resp. </w:t>
      </w:r>
      <w:proofErr w:type="spellStart"/>
      <w:r w:rsidRPr="00DF2EBF">
        <w:t>FeZn</w:t>
      </w:r>
      <w:proofErr w:type="spellEnd"/>
      <w:r w:rsidRPr="00DF2EBF">
        <w:t xml:space="preserve"> 30x4 v zmysle STN 33 2000-5-54 vodivo pripoja typizovanými svorkami:</w:t>
      </w:r>
    </w:p>
    <w:p w14:paraId="19856DBB" w14:textId="49F8AFF0" w:rsidR="00DF2EBF" w:rsidRPr="00DF2EBF" w:rsidRDefault="00DF2EBF" w:rsidP="00DF2EBF">
      <w:pPr>
        <w:pStyle w:val="Zkladntext"/>
        <w:numPr>
          <w:ilvl w:val="0"/>
          <w:numId w:val="111"/>
        </w:numPr>
        <w:jc w:val="both"/>
      </w:pPr>
      <w:r w:rsidRPr="00DF2EBF">
        <w:lastRenderedPageBreak/>
        <w:t>neživé vodivé časti DG,</w:t>
      </w:r>
    </w:p>
    <w:p w14:paraId="2ECF67FD" w14:textId="7A2D07BC" w:rsidR="00DF2EBF" w:rsidRPr="00DF2EBF" w:rsidRDefault="00DF2EBF" w:rsidP="00DF2EBF">
      <w:pPr>
        <w:pStyle w:val="Zkladntext"/>
        <w:numPr>
          <w:ilvl w:val="0"/>
          <w:numId w:val="111"/>
        </w:numPr>
        <w:jc w:val="both"/>
      </w:pPr>
      <w:r w:rsidRPr="00DF2EBF">
        <w:t>neživé vodivé časti rozvádzača a nádrže,</w:t>
      </w:r>
    </w:p>
    <w:p w14:paraId="65D53292" w14:textId="55E1B236" w:rsidR="00DF2EBF" w:rsidRPr="00DF2EBF" w:rsidRDefault="00DF2EBF" w:rsidP="00DF2EBF">
      <w:pPr>
        <w:pStyle w:val="Zkladntext"/>
        <w:numPr>
          <w:ilvl w:val="0"/>
          <w:numId w:val="111"/>
        </w:numPr>
        <w:jc w:val="both"/>
      </w:pPr>
      <w:r w:rsidRPr="00DF2EBF">
        <w:t>vodivá kovová časť káblových rozvodov</w:t>
      </w:r>
    </w:p>
    <w:p w14:paraId="2D78ADF5" w14:textId="77777777" w:rsidR="00B34392" w:rsidRPr="00B34392" w:rsidRDefault="00B34392" w:rsidP="00B34392"/>
    <w:p w14:paraId="6E51B8CE" w14:textId="06AEB889" w:rsidR="00DF2EBF" w:rsidRDefault="00DF2EBF" w:rsidP="00FD7F2F">
      <w:pPr>
        <w:pStyle w:val="Nadpis3"/>
      </w:pPr>
      <w:bookmarkStart w:id="482" w:name="_Toc165616784"/>
      <w:r>
        <w:t>POŽIADAVKY NA OSTATNÉ PROFESIE</w:t>
      </w:r>
      <w:bookmarkEnd w:id="482"/>
    </w:p>
    <w:p w14:paraId="369A86C9" w14:textId="77777777" w:rsidR="00554525" w:rsidRDefault="00554525" w:rsidP="00DF2EBF">
      <w:pPr>
        <w:pStyle w:val="Zkladntext"/>
        <w:jc w:val="both"/>
        <w:rPr>
          <w:b/>
          <w:u w:val="single"/>
        </w:rPr>
      </w:pPr>
    </w:p>
    <w:p w14:paraId="1E1200BE" w14:textId="685F99C2" w:rsidR="00DF2EBF" w:rsidRPr="00DF2EBF" w:rsidRDefault="00DF2EBF" w:rsidP="00DF2EBF">
      <w:pPr>
        <w:pStyle w:val="Zkladntext"/>
        <w:jc w:val="both"/>
      </w:pPr>
      <w:r w:rsidRPr="00DF2EBF">
        <w:rPr>
          <w:b/>
          <w:u w:val="single"/>
        </w:rPr>
        <w:t>ELEKTRO:</w:t>
      </w:r>
      <w:r w:rsidRPr="00DF2EBF">
        <w:t xml:space="preserve"> zabezpečí napojenie </w:t>
      </w:r>
      <w:proofErr w:type="spellStart"/>
      <w:r w:rsidRPr="00DF2EBF">
        <w:t>diesla</w:t>
      </w:r>
      <w:proofErr w:type="spellEnd"/>
      <w:r w:rsidRPr="00DF2EBF">
        <w:t xml:space="preserve"> na vlastnú spotrebu 40A/400V, </w:t>
      </w:r>
    </w:p>
    <w:p w14:paraId="33B34B39" w14:textId="77777777" w:rsidR="00DF2EBF" w:rsidRPr="00DF2EBF" w:rsidRDefault="00DF2EBF" w:rsidP="00DF2EBF">
      <w:pPr>
        <w:pStyle w:val="Zkladntext"/>
        <w:jc w:val="both"/>
      </w:pPr>
      <w:r w:rsidRPr="00DF2EBF">
        <w:t xml:space="preserve">zabezpečí káblové vývody z rozvádzača </w:t>
      </w:r>
      <w:proofErr w:type="spellStart"/>
      <w:r w:rsidRPr="00DF2EBF">
        <w:t>dieselgenerátora</w:t>
      </w:r>
      <w:proofErr w:type="spellEnd"/>
      <w:r w:rsidRPr="00DF2EBF">
        <w:t xml:space="preserve"> pre napojenie zálohovaného rozvádzača a požiarneho rozvádzača, </w:t>
      </w:r>
    </w:p>
    <w:p w14:paraId="00598727" w14:textId="77777777" w:rsidR="00DF2EBF" w:rsidRPr="00DF2EBF" w:rsidRDefault="00DF2EBF" w:rsidP="00DF2EBF">
      <w:pPr>
        <w:pStyle w:val="Zkladntext"/>
        <w:jc w:val="both"/>
      </w:pPr>
      <w:r w:rsidRPr="00DF2EBF">
        <w:t>zabezpečí káblové prívody pre CENTRAL STOP dotiahnuté z </w:t>
      </w:r>
      <w:proofErr w:type="spellStart"/>
      <w:r w:rsidRPr="00DF2EBF">
        <w:t>velínu</w:t>
      </w:r>
      <w:proofErr w:type="spellEnd"/>
      <w:r w:rsidRPr="00DF2EBF">
        <w:t xml:space="preserve">, </w:t>
      </w:r>
    </w:p>
    <w:p w14:paraId="05A2948D" w14:textId="77777777" w:rsidR="00DF2EBF" w:rsidRPr="00DF2EBF" w:rsidRDefault="00DF2EBF" w:rsidP="00DF2EBF">
      <w:pPr>
        <w:pStyle w:val="Zkladntext"/>
        <w:jc w:val="both"/>
      </w:pPr>
      <w:r w:rsidRPr="00DF2EBF">
        <w:t xml:space="preserve">zabezpečí vyvedenie káblových signálov na </w:t>
      </w:r>
      <w:proofErr w:type="spellStart"/>
      <w:r w:rsidRPr="00DF2EBF">
        <w:t>MaR</w:t>
      </w:r>
      <w:proofErr w:type="spellEnd"/>
      <w:r w:rsidRPr="00DF2EBF">
        <w:t xml:space="preserve"> o stave </w:t>
      </w:r>
      <w:proofErr w:type="spellStart"/>
      <w:r w:rsidRPr="00DF2EBF">
        <w:t>diesla</w:t>
      </w:r>
      <w:proofErr w:type="spellEnd"/>
      <w:r w:rsidRPr="00DF2EBF">
        <w:t xml:space="preserve"> a paliva, </w:t>
      </w:r>
    </w:p>
    <w:p w14:paraId="49298D3C" w14:textId="77777777" w:rsidR="00DF2EBF" w:rsidRPr="00DF2EBF" w:rsidRDefault="00DF2EBF" w:rsidP="00DF2EBF">
      <w:pPr>
        <w:pStyle w:val="Zkladntext"/>
        <w:jc w:val="both"/>
      </w:pPr>
      <w:r w:rsidRPr="00DF2EBF">
        <w:t xml:space="preserve">zabezpečí káblové </w:t>
      </w:r>
      <w:proofErr w:type="spellStart"/>
      <w:r w:rsidRPr="00DF2EBF">
        <w:t>prepoje</w:t>
      </w:r>
      <w:proofErr w:type="spellEnd"/>
      <w:r w:rsidRPr="00DF2EBF">
        <w:t xml:space="preserve"> zo signalizácii automatík osadených v zálohovanom a požiarnom rozvádzači o požiadavke chodu </w:t>
      </w:r>
      <w:proofErr w:type="spellStart"/>
      <w:r w:rsidRPr="00DF2EBF">
        <w:t>diesla</w:t>
      </w:r>
      <w:proofErr w:type="spellEnd"/>
      <w:r w:rsidRPr="00DF2EBF">
        <w:t xml:space="preserve"> v čase výpadku.</w:t>
      </w:r>
    </w:p>
    <w:p w14:paraId="032E0511" w14:textId="77777777" w:rsidR="00DF2EBF" w:rsidRPr="00DF2EBF" w:rsidRDefault="00DF2EBF" w:rsidP="00DF2EBF"/>
    <w:p w14:paraId="21EBDFFE" w14:textId="55189465" w:rsidR="00DF2EBF" w:rsidRDefault="00DF2EBF" w:rsidP="00FD7F2F">
      <w:pPr>
        <w:pStyle w:val="Nadpis3"/>
      </w:pPr>
      <w:bookmarkStart w:id="483" w:name="_Toc165616785"/>
      <w:r>
        <w:t>PROTIPOŽIARNÉ OPATRENIA</w:t>
      </w:r>
      <w:bookmarkEnd w:id="483"/>
    </w:p>
    <w:p w14:paraId="0B326984" w14:textId="77777777" w:rsidR="00554525" w:rsidRDefault="00554525" w:rsidP="00DF2EBF">
      <w:pPr>
        <w:pStyle w:val="Zkladntext"/>
        <w:jc w:val="both"/>
      </w:pPr>
    </w:p>
    <w:p w14:paraId="6F0A0A89" w14:textId="111C7147" w:rsidR="00DF2EBF" w:rsidRPr="00DF2EBF" w:rsidRDefault="00DF2EBF" w:rsidP="00DF2EBF">
      <w:pPr>
        <w:pStyle w:val="Zkladntext"/>
        <w:jc w:val="both"/>
      </w:pPr>
      <w:r w:rsidRPr="00CF71DA">
        <w:t xml:space="preserve">Prestupy rozvodov </w:t>
      </w:r>
      <w:proofErr w:type="spellStart"/>
      <w:r w:rsidRPr="00CF71DA">
        <w:t>požiarno</w:t>
      </w:r>
      <w:proofErr w:type="spellEnd"/>
      <w:r w:rsidRPr="00CF71DA">
        <w:t xml:space="preserve"> - deliacimi konštrukciami sa utesnia podľa požiadaviek STN 92 0201-2, podľa požiadaviek § 12 vyhl. MV SR č. 79/2004 </w:t>
      </w:r>
      <w:proofErr w:type="spellStart"/>
      <w:r w:rsidRPr="00CF71DA">
        <w:t>Z.z</w:t>
      </w:r>
      <w:proofErr w:type="spellEnd"/>
      <w:r w:rsidRPr="00CF71DA">
        <w:t xml:space="preserve">. a podľa požiadaviek § 40 ods. 3) vyhl. MV SR č. 94/2004 </w:t>
      </w:r>
      <w:proofErr w:type="spellStart"/>
      <w:r w:rsidRPr="00CF71DA">
        <w:t>Z.z</w:t>
      </w:r>
      <w:proofErr w:type="spellEnd"/>
      <w:r w:rsidRPr="00CF71DA">
        <w:t xml:space="preserve">.. Tieto tesniace hmoty musia byť stupňa horľavosti max. B (v zmysle STN 73 0862), napr. upchávky HILTI, INTUMEX, betónové zálievky atď. s požiarnou odolnosťou rovnou požiarnej odolnosti </w:t>
      </w:r>
      <w:proofErr w:type="spellStart"/>
      <w:r w:rsidRPr="00CF71DA">
        <w:t>požiarno</w:t>
      </w:r>
      <w:proofErr w:type="spellEnd"/>
      <w:r w:rsidRPr="00CF71DA">
        <w:t xml:space="preserve"> - deliacej konštrukcie, ktorou prestupujú (maximálne však EI90 minút).</w:t>
      </w:r>
    </w:p>
    <w:p w14:paraId="35151DC8" w14:textId="77777777" w:rsidR="00B34392" w:rsidRPr="00B34392" w:rsidRDefault="00B34392" w:rsidP="00B34392"/>
    <w:p w14:paraId="394CCFA0" w14:textId="4D1552AB" w:rsidR="00DF2EBF" w:rsidRDefault="00DF2EBF" w:rsidP="00FD7F2F">
      <w:pPr>
        <w:pStyle w:val="Nadpis3"/>
      </w:pPr>
      <w:bookmarkStart w:id="484" w:name="_Toc165616786"/>
      <w:r>
        <w:t>BEZPEČNOSTNÉ UPOZORNENIA</w:t>
      </w:r>
      <w:bookmarkEnd w:id="484"/>
    </w:p>
    <w:p w14:paraId="14B1EDD3" w14:textId="77777777" w:rsidR="00554525" w:rsidRDefault="00554525" w:rsidP="00DF2EBF">
      <w:pPr>
        <w:pStyle w:val="Zkladntext"/>
        <w:jc w:val="both"/>
      </w:pPr>
    </w:p>
    <w:p w14:paraId="60C37706" w14:textId="6EBE46E0" w:rsidR="00DF2EBF" w:rsidRPr="00DF2EBF" w:rsidRDefault="00DF2EBF" w:rsidP="00DF2EBF">
      <w:pPr>
        <w:pStyle w:val="Zkladntext"/>
        <w:jc w:val="both"/>
      </w:pPr>
      <w:r w:rsidRPr="00DF2EBF">
        <w:t xml:space="preserve">Elektrické zariadenia v miestnosti </w:t>
      </w:r>
      <w:proofErr w:type="spellStart"/>
      <w:r w:rsidRPr="00DF2EBF">
        <w:t>dieselgenerátora</w:t>
      </w:r>
      <w:proofErr w:type="spellEnd"/>
      <w:r w:rsidRPr="00DF2EBF">
        <w:t xml:space="preserve"> sú zaradené v zmysle Prílohy č. 1 Vyhl. 508/2009 </w:t>
      </w:r>
      <w:proofErr w:type="spellStart"/>
      <w:r w:rsidRPr="00DF2EBF">
        <w:t>Zb</w:t>
      </w:r>
      <w:proofErr w:type="spellEnd"/>
      <w:r w:rsidRPr="00DF2EBF">
        <w:t xml:space="preserve"> do skupiny A/d (elektrická inštalácia v prostredí s nebezpečenstvom požiaru horľavých materiálov, kvapalín, plynov alebo prachu (vonkajší vplyv BE2) vrátane ochrany pred účinkami atmosférickej a statickej elektriny.</w:t>
      </w:r>
    </w:p>
    <w:p w14:paraId="45B9FBEB" w14:textId="77777777" w:rsidR="00DF2EBF" w:rsidRPr="00DF2EBF" w:rsidRDefault="00DF2EBF" w:rsidP="00DF2EBF">
      <w:pPr>
        <w:pStyle w:val="Zkladntext"/>
        <w:jc w:val="both"/>
      </w:pPr>
      <w:r w:rsidRPr="00DF2EBF">
        <w:t>Montážne práce, skúšanie, uvedenie do prevádzky, obsluhu a údržbu môže vykonať len elektrotechnik, ktorý bol oboznámený s predpismi o prevádzke elektrických zariadení a s overenou odbornou spôsobilosťou podľa Vyhlášky Úradu bezpečnosti práce SR č.508/2009. Obsluha elektrického zariadenia musí byť poučená v zmysle §20 Vyhlášky č.508/2009 a oboznámená s STN 34 3100 - Bezpečnostné predpisy pre obsluhu a prácu na elektrických zariadeniach – a musí ich dodržiavať.</w:t>
      </w:r>
    </w:p>
    <w:p w14:paraId="0B023EF1" w14:textId="77777777" w:rsidR="00DF2EBF" w:rsidRPr="00DF2EBF" w:rsidRDefault="00DF2EBF" w:rsidP="00DF2EBF">
      <w:pPr>
        <w:pStyle w:val="Zkladntext"/>
        <w:jc w:val="both"/>
      </w:pPr>
      <w:r w:rsidRPr="00DF2EBF">
        <w:t>Elektrické zariadenia sa musia udržiavať v stave, ktorý zodpovedá platným elektrotechnickým normám a vyhláškam. Každý zásah do inštalácie musí byť zakreslený do dokumentácie skutočného vyhotovenia, čo je potrebné pre prevádzku, údržbu  a odb. skúšku elektrozariadenia, ako aj výmenu jednotlivých častí zariadenia.</w:t>
      </w:r>
    </w:p>
    <w:p w14:paraId="70354B7C" w14:textId="77777777" w:rsidR="00DF2EBF" w:rsidRPr="00DF2EBF" w:rsidRDefault="00DF2EBF" w:rsidP="00DF2EBF">
      <w:pPr>
        <w:pStyle w:val="Zkladntext"/>
        <w:jc w:val="both"/>
      </w:pPr>
      <w:r w:rsidRPr="00DF2EBF">
        <w:t xml:space="preserve">Všetky práce musia byť vyhotovené podľa platných noriem STN v čase realizácie. Dodávateľ je povinný do jedného </w:t>
      </w:r>
      <w:proofErr w:type="spellStart"/>
      <w:r w:rsidRPr="00DF2EBF">
        <w:t>paré</w:t>
      </w:r>
      <w:proofErr w:type="spellEnd"/>
      <w:r w:rsidRPr="00DF2EBF">
        <w:t xml:space="preserve"> PD zakresliť skutočné zrealizovanie predmetnej elektroinštalácie.</w:t>
      </w:r>
    </w:p>
    <w:p w14:paraId="3EFEB154" w14:textId="77777777" w:rsidR="00DF2EBF" w:rsidRPr="00DF2EBF" w:rsidRDefault="00DF2EBF" w:rsidP="00DF2EBF"/>
    <w:p w14:paraId="075405EE" w14:textId="683A7C3C" w:rsidR="00DF2EBF" w:rsidRPr="00554525" w:rsidRDefault="00DF2EBF" w:rsidP="00FD7F2F">
      <w:pPr>
        <w:pStyle w:val="Nadpis3"/>
      </w:pPr>
      <w:bookmarkStart w:id="485" w:name="_Toc165616787"/>
      <w:r w:rsidRPr="00554525">
        <w:t xml:space="preserve">VYHODNOTENIE OHROZENIA BEZPEČNOSTI A ZDRAVIA PRI PRÁCI V ZMYSLE </w:t>
      </w:r>
      <w:r w:rsidRPr="00554525">
        <w:rPr>
          <w:rFonts w:cs="Arial"/>
        </w:rPr>
        <w:t>§4 zákona č. 124/2006 Zb.</w:t>
      </w:r>
      <w:bookmarkEnd w:id="485"/>
    </w:p>
    <w:p w14:paraId="358C4F9F" w14:textId="77777777" w:rsidR="00DF2EBF" w:rsidRPr="00DF2EBF" w:rsidRDefault="00DF2EBF" w:rsidP="00DF2EBF">
      <w:pPr>
        <w:pStyle w:val="Zkladntext"/>
        <w:jc w:val="both"/>
      </w:pPr>
      <w:r w:rsidRPr="00DF2EBF">
        <w:t>Projekt vo svojom riešení minimalizuje možné ohrozenia elektrickým prúdom nasledovne:</w:t>
      </w:r>
    </w:p>
    <w:p w14:paraId="62D75A88" w14:textId="4F92D682" w:rsidR="00DF2EBF" w:rsidRPr="00DF2EBF" w:rsidRDefault="00DF2EBF" w:rsidP="00DF2EBF">
      <w:pPr>
        <w:pStyle w:val="Zkladntext"/>
        <w:numPr>
          <w:ilvl w:val="0"/>
          <w:numId w:val="116"/>
        </w:numPr>
        <w:jc w:val="both"/>
      </w:pPr>
      <w:r w:rsidRPr="00DF2EBF">
        <w:t>zabránenie dotyku so živými časťami je riešene v zmysle STN 33 2000-4-41:10/2007 základnou izoláciou živých časti (príloha A.1), zábranami alebo krytmi (príloha A.2).</w:t>
      </w:r>
    </w:p>
    <w:p w14:paraId="7AB8F017" w14:textId="4D2A7691" w:rsidR="00DF2EBF" w:rsidRPr="00DF2EBF" w:rsidRDefault="00DF2EBF" w:rsidP="00DF2EBF">
      <w:pPr>
        <w:pStyle w:val="Zkladntext"/>
        <w:numPr>
          <w:ilvl w:val="0"/>
          <w:numId w:val="116"/>
        </w:numPr>
        <w:jc w:val="both"/>
      </w:pPr>
      <w:r w:rsidRPr="00DF2EBF">
        <w:t xml:space="preserve">ochranné opatrenia pri poruche sú zabezpečenie ochranným pospájaním a samočinným odpojením napájania (podľa čl. 411 STN 33 2000-4-41:10/2007), zosilnenou alebo dvojitou </w:t>
      </w:r>
      <w:r w:rsidRPr="00DF2EBF">
        <w:lastRenderedPageBreak/>
        <w:t>izoláciou (článok 412 citovanej normy) a malým napätím SELV a PELV (článok 414).</w:t>
      </w:r>
    </w:p>
    <w:p w14:paraId="23DF96A5" w14:textId="106AF728" w:rsidR="00DF2EBF" w:rsidRPr="00DF2EBF" w:rsidRDefault="00DF2EBF" w:rsidP="00DF2EBF">
      <w:pPr>
        <w:pStyle w:val="Zkladntext"/>
        <w:numPr>
          <w:ilvl w:val="0"/>
          <w:numId w:val="116"/>
        </w:numPr>
        <w:jc w:val="both"/>
      </w:pPr>
      <w:r w:rsidRPr="00DF2EBF">
        <w:t>ako ochrana v prípade zlyhania opatrení na základnú ochranu (ochranu pred priamym dotykom) a/alebo ako ochrana pri poruche(ochrana pred nepriamym dotykom) alebo neopatrnosti používateľov, slúži doplnková ochrana prúdovými chráničmi (RCD) v zmysle čl. 415.1 STN 33 2000-4-41:10/2007, a doplnkové ochranne pospájanie (článok 415.2 citovanej normy).</w:t>
      </w:r>
    </w:p>
    <w:p w14:paraId="53A30E2F" w14:textId="5DD1296E" w:rsidR="00DF2EBF" w:rsidRPr="00DF2EBF" w:rsidRDefault="00DF2EBF" w:rsidP="00DF2EBF">
      <w:pPr>
        <w:pStyle w:val="Zkladntext"/>
        <w:numPr>
          <w:ilvl w:val="0"/>
          <w:numId w:val="116"/>
        </w:numPr>
        <w:jc w:val="both"/>
      </w:pPr>
      <w:r w:rsidRPr="00DF2EBF">
        <w:t>bezpečnosť osôb, zvierat a majetku je z titulu preťaženia a skratov chránená istiacimi prvkami</w:t>
      </w:r>
    </w:p>
    <w:p w14:paraId="3163FD89" w14:textId="77777777" w:rsidR="00DF2EBF" w:rsidRPr="00DF2EBF" w:rsidRDefault="00DF2EBF" w:rsidP="00DF2EBF">
      <w:pPr>
        <w:pStyle w:val="Zkladntext"/>
        <w:numPr>
          <w:ilvl w:val="0"/>
          <w:numId w:val="116"/>
        </w:numPr>
        <w:jc w:val="both"/>
      </w:pPr>
      <w:r w:rsidRPr="00DF2EBF">
        <w:t>(ističe, poistky) s dostatočnou skratovou odolnosťou.</w:t>
      </w:r>
    </w:p>
    <w:p w14:paraId="64025027" w14:textId="7D2E8247" w:rsidR="00DF2EBF" w:rsidRPr="00DF2EBF" w:rsidRDefault="00DF2EBF" w:rsidP="00DF2EBF">
      <w:pPr>
        <w:pStyle w:val="Zkladntext"/>
        <w:numPr>
          <w:ilvl w:val="0"/>
          <w:numId w:val="116"/>
        </w:numPr>
        <w:jc w:val="both"/>
      </w:pPr>
      <w:r w:rsidRPr="00DF2EBF">
        <w:t>objekt bude vybavený v zmysle noriem STN EN 62305-1 až STN EN 62305-4 systémom vonkajšej a vnútornej ochrany pred bleskom.</w:t>
      </w:r>
    </w:p>
    <w:p w14:paraId="47C9CAC6" w14:textId="0F9F323C" w:rsidR="00DF2EBF" w:rsidRPr="00DF2EBF" w:rsidRDefault="00DF2EBF" w:rsidP="00DF2EBF">
      <w:pPr>
        <w:pStyle w:val="Zkladntext"/>
        <w:numPr>
          <w:ilvl w:val="0"/>
          <w:numId w:val="116"/>
        </w:numPr>
        <w:jc w:val="both"/>
      </w:pPr>
      <w:r w:rsidRPr="00DF2EBF">
        <w:t xml:space="preserve">potrebne priestory a zariadenia budú </w:t>
      </w:r>
      <w:proofErr w:type="spellStart"/>
      <w:r w:rsidRPr="00DF2EBF">
        <w:t>vybavene</w:t>
      </w:r>
      <w:proofErr w:type="spellEnd"/>
      <w:r w:rsidRPr="00DF2EBF">
        <w:t xml:space="preserve"> bezpečnostnými značkami v zmysle STN 01 8012-2:12/2000.</w:t>
      </w:r>
    </w:p>
    <w:p w14:paraId="2374E945" w14:textId="46C77FD7" w:rsidR="00DF2EBF" w:rsidRPr="00DF2EBF" w:rsidRDefault="00DF2EBF" w:rsidP="00DF2EBF">
      <w:pPr>
        <w:pStyle w:val="Zkladntext"/>
        <w:numPr>
          <w:ilvl w:val="0"/>
          <w:numId w:val="116"/>
        </w:numPr>
        <w:jc w:val="both"/>
      </w:pPr>
      <w:r w:rsidRPr="00DF2EBF">
        <w:t>elektrická inštalácia (zariadenie) riešene v tejto TD nevykazuje z hľadiska hygieny prace žiadne škodlivé účinky.</w:t>
      </w:r>
    </w:p>
    <w:p w14:paraId="5725BFA7" w14:textId="46A1836A" w:rsidR="00DF2EBF" w:rsidRPr="00DF2EBF" w:rsidRDefault="00DF2EBF" w:rsidP="00DF2EBF">
      <w:pPr>
        <w:pStyle w:val="Zkladntext"/>
        <w:numPr>
          <w:ilvl w:val="0"/>
          <w:numId w:val="116"/>
        </w:numPr>
        <w:jc w:val="both"/>
      </w:pPr>
      <w:r w:rsidRPr="00DF2EBF">
        <w:t>vedenie sa musí usporiadať alebo označiť tak, aby ho bolo možne identifikovať na účely kontroly, skúšania, opravy alebo zmeny inštalácie, v zmysle STN 33 2000-5-51:05/2010, čl. 514.2.</w:t>
      </w:r>
    </w:p>
    <w:p w14:paraId="5E363D5D" w14:textId="77777777" w:rsidR="00DF2EBF" w:rsidRPr="00DF2EBF" w:rsidRDefault="00DF2EBF" w:rsidP="00DF2EBF">
      <w:pPr>
        <w:pStyle w:val="Zkladntext"/>
        <w:jc w:val="both"/>
      </w:pPr>
      <w:r w:rsidRPr="00DF2EBF">
        <w:t>Projekt vo svojom riešení predpisuje zásady bezpečnosti a popisuje zdroje ohrozenia a preto pri rešpektovaní uvedených bodov a technického riešenia ako i prevádzkových a revíznych predpisov možno vyhodnotiť projektové riešenie ohrozenia bezpečnosti a zdravia ako nulové.</w:t>
      </w:r>
    </w:p>
    <w:p w14:paraId="5CEB644C" w14:textId="77777777" w:rsidR="00B34392" w:rsidRPr="00B34392" w:rsidRDefault="00B34392" w:rsidP="00B34392"/>
    <w:p w14:paraId="0DF8BC6F" w14:textId="3A7041DC" w:rsidR="00DF2EBF" w:rsidRDefault="00DF2EBF" w:rsidP="005C07F0">
      <w:pPr>
        <w:pStyle w:val="Nadpis2"/>
      </w:pPr>
      <w:r w:rsidRPr="005E3269">
        <w:t xml:space="preserve">  </w:t>
      </w:r>
      <w:bookmarkStart w:id="486" w:name="_Toc165616788"/>
      <w:r>
        <w:t>EL</w:t>
      </w:r>
      <w:r w:rsidR="00CD253E">
        <w:t>. – CHOVNÁ HALA</w:t>
      </w:r>
      <w:bookmarkEnd w:id="486"/>
    </w:p>
    <w:p w14:paraId="117C1767" w14:textId="77777777" w:rsidR="00554525" w:rsidRPr="00554525" w:rsidRDefault="00554525" w:rsidP="00554525">
      <w:pPr>
        <w:pStyle w:val="Zkladntext"/>
      </w:pPr>
    </w:p>
    <w:p w14:paraId="12D88B24" w14:textId="3BA9EECB" w:rsidR="00DF2EBF" w:rsidRDefault="00DF2EBF" w:rsidP="005C07F0">
      <w:pPr>
        <w:pStyle w:val="Nadpis3"/>
      </w:pPr>
      <w:bookmarkStart w:id="487" w:name="_Toc165616789"/>
      <w:r>
        <w:t>ZÁKLADNÉ ÚDAJE</w:t>
      </w:r>
      <w:bookmarkEnd w:id="487"/>
    </w:p>
    <w:p w14:paraId="791BFC36" w14:textId="77777777" w:rsidR="00554525" w:rsidRDefault="00554525" w:rsidP="00DF2EBF">
      <w:pPr>
        <w:pStyle w:val="Zkladntext"/>
        <w:rPr>
          <w:b/>
          <w:bCs/>
          <w:u w:val="single"/>
        </w:rPr>
      </w:pPr>
    </w:p>
    <w:p w14:paraId="7609AEAC" w14:textId="1F9A2F79" w:rsidR="00DF2EBF" w:rsidRPr="00DF2EBF" w:rsidRDefault="00DF2EBF" w:rsidP="005C07F0">
      <w:pPr>
        <w:pStyle w:val="Nadpis4"/>
      </w:pPr>
      <w:bookmarkStart w:id="488" w:name="_Toc165616790"/>
      <w:r w:rsidRPr="00DF2EBF">
        <w:t>ROZSAH PROJEKTU</w:t>
      </w:r>
      <w:bookmarkEnd w:id="488"/>
    </w:p>
    <w:p w14:paraId="0D8B086A" w14:textId="77777777" w:rsidR="005C07F0" w:rsidRDefault="005C07F0" w:rsidP="00DF2EBF">
      <w:pPr>
        <w:pStyle w:val="Zkladntext"/>
        <w:rPr>
          <w:b/>
          <w:bCs/>
        </w:rPr>
      </w:pPr>
    </w:p>
    <w:p w14:paraId="6AC66A18" w14:textId="611F6C4F" w:rsidR="00DF2EBF" w:rsidRPr="00DF2EBF" w:rsidRDefault="00DF2EBF" w:rsidP="00DF2EBF">
      <w:pPr>
        <w:pStyle w:val="Zkladntext"/>
        <w:rPr>
          <w:b/>
          <w:bCs/>
        </w:rPr>
      </w:pPr>
      <w:r w:rsidRPr="00DF2EBF">
        <w:rPr>
          <w:b/>
          <w:bCs/>
        </w:rPr>
        <w:t>Predmetmi tohto projektu pre realizáciu stavby sú:</w:t>
      </w:r>
    </w:p>
    <w:p w14:paraId="58E10976" w14:textId="77777777" w:rsidR="00DF2EBF" w:rsidRPr="00711835" w:rsidRDefault="00DF2EBF">
      <w:pPr>
        <w:pStyle w:val="Zkladntext"/>
        <w:numPr>
          <w:ilvl w:val="0"/>
          <w:numId w:val="118"/>
        </w:numPr>
      </w:pPr>
      <w:r w:rsidRPr="00711835">
        <w:t>elektroinštalácia - umelé osvetlenie, zásuvkové obvody a vývody,</w:t>
      </w:r>
    </w:p>
    <w:p w14:paraId="4C34DFB0" w14:textId="77777777" w:rsidR="00DF2EBF" w:rsidRPr="00711835" w:rsidRDefault="00DF2EBF">
      <w:pPr>
        <w:pStyle w:val="Zkladntext"/>
        <w:numPr>
          <w:ilvl w:val="0"/>
          <w:numId w:val="118"/>
        </w:numPr>
      </w:pPr>
      <w:r w:rsidRPr="00711835">
        <w:t>prevádzkový súbor silnoprúdu ( silové rozvádzače</w:t>
      </w:r>
      <w:r>
        <w:t xml:space="preserve"> </w:t>
      </w:r>
      <w:r w:rsidRPr="00711835">
        <w:t>)</w:t>
      </w:r>
    </w:p>
    <w:p w14:paraId="23764B64" w14:textId="77777777" w:rsidR="00DF2EBF" w:rsidRPr="00711835" w:rsidRDefault="00DF2EBF">
      <w:pPr>
        <w:pStyle w:val="Zkladntext"/>
        <w:numPr>
          <w:ilvl w:val="0"/>
          <w:numId w:val="118"/>
        </w:numPr>
      </w:pPr>
      <w:r w:rsidRPr="00711835">
        <w:t>hlavné káblové trasy silnoprúdu a slaboprúdu,</w:t>
      </w:r>
    </w:p>
    <w:p w14:paraId="0C36F6C0" w14:textId="77777777" w:rsidR="00DF2EBF" w:rsidRPr="00711835" w:rsidRDefault="00DF2EBF">
      <w:pPr>
        <w:pStyle w:val="Zkladntext"/>
        <w:numPr>
          <w:ilvl w:val="0"/>
          <w:numId w:val="118"/>
        </w:numPr>
      </w:pPr>
      <w:r w:rsidRPr="00711835">
        <w:t>napojenie technológie profesie PO, VZT, UK</w:t>
      </w:r>
      <w:r>
        <w:t>, ZTI</w:t>
      </w:r>
    </w:p>
    <w:p w14:paraId="33A4D8CD" w14:textId="77777777" w:rsidR="00DF2EBF" w:rsidRPr="00711835" w:rsidRDefault="00DF2EBF">
      <w:pPr>
        <w:pStyle w:val="Zkladntext"/>
        <w:numPr>
          <w:ilvl w:val="0"/>
          <w:numId w:val="118"/>
        </w:numPr>
      </w:pPr>
      <w:r w:rsidRPr="00711835">
        <w:t>uzemnenie objektu,</w:t>
      </w:r>
    </w:p>
    <w:p w14:paraId="561DFB06" w14:textId="77777777" w:rsidR="00DF2EBF" w:rsidRPr="00711835" w:rsidRDefault="00DF2EBF">
      <w:pPr>
        <w:pStyle w:val="Zkladntext"/>
        <w:numPr>
          <w:ilvl w:val="0"/>
          <w:numId w:val="118"/>
        </w:numPr>
      </w:pPr>
      <w:r w:rsidRPr="00711835">
        <w:t>vonkajší systém ochrany pred bleskom – pasívny bleskozvod,</w:t>
      </w:r>
    </w:p>
    <w:p w14:paraId="57340B1E" w14:textId="77777777" w:rsidR="00DF2EBF" w:rsidRPr="00711835" w:rsidRDefault="00DF2EBF">
      <w:pPr>
        <w:pStyle w:val="Zkladntext"/>
        <w:numPr>
          <w:ilvl w:val="0"/>
          <w:numId w:val="118"/>
        </w:numPr>
      </w:pPr>
      <w:r w:rsidRPr="00711835">
        <w:t xml:space="preserve">vnútorný systém ochrany pred bleskom – </w:t>
      </w:r>
      <w:proofErr w:type="spellStart"/>
      <w:r w:rsidRPr="00711835">
        <w:t>ekvipotenciálne</w:t>
      </w:r>
      <w:proofErr w:type="spellEnd"/>
      <w:r w:rsidRPr="00711835">
        <w:t xml:space="preserve"> </w:t>
      </w:r>
      <w:proofErr w:type="spellStart"/>
      <w:r w:rsidRPr="00711835">
        <w:t>pospojovanie</w:t>
      </w:r>
      <w:proofErr w:type="spellEnd"/>
      <w:r w:rsidRPr="00711835">
        <w:t xml:space="preserve"> a ochrany pred prepätím,</w:t>
      </w:r>
    </w:p>
    <w:p w14:paraId="029B53FF" w14:textId="77777777" w:rsidR="00DF2EBF" w:rsidRPr="00711835" w:rsidRDefault="00DF2EBF">
      <w:pPr>
        <w:pStyle w:val="Zkladntext"/>
        <w:numPr>
          <w:ilvl w:val="0"/>
          <w:numId w:val="118"/>
        </w:numPr>
      </w:pPr>
      <w:r w:rsidRPr="00711835">
        <w:t>núdzové odpojenie od stavby (CENTRAL STOP)</w:t>
      </w:r>
    </w:p>
    <w:p w14:paraId="1BF205CD" w14:textId="77777777" w:rsidR="00DF2EBF" w:rsidRPr="00DF2EBF" w:rsidRDefault="00DF2EBF" w:rsidP="00DF2EBF">
      <w:pPr>
        <w:pStyle w:val="Zkladntext"/>
        <w:rPr>
          <w:b/>
          <w:bCs/>
          <w:color w:val="000000"/>
        </w:rPr>
      </w:pPr>
      <w:r w:rsidRPr="00DF2EBF">
        <w:rPr>
          <w:b/>
          <w:bCs/>
        </w:rPr>
        <w:t>Predmetmi tohto projektu stavby nie sú:</w:t>
      </w:r>
    </w:p>
    <w:p w14:paraId="2ED54ABD" w14:textId="77777777" w:rsidR="00DF2EBF" w:rsidRPr="00711835" w:rsidRDefault="00DF2EBF">
      <w:pPr>
        <w:pStyle w:val="Zkladntext"/>
        <w:numPr>
          <w:ilvl w:val="0"/>
          <w:numId w:val="119"/>
        </w:numPr>
      </w:pPr>
      <w:r w:rsidRPr="00711835">
        <w:t xml:space="preserve">ovládanie vybraných zariadení VZT rieši </w:t>
      </w:r>
      <w:proofErr w:type="spellStart"/>
      <w:r w:rsidRPr="00711835">
        <w:t>MaR</w:t>
      </w:r>
      <w:proofErr w:type="spellEnd"/>
      <w:r w:rsidRPr="00711835">
        <w:t>,</w:t>
      </w:r>
    </w:p>
    <w:p w14:paraId="47A10728" w14:textId="77777777" w:rsidR="00DF2EBF" w:rsidRPr="00711835" w:rsidRDefault="00DF2EBF">
      <w:pPr>
        <w:pStyle w:val="Zkladntext"/>
        <w:numPr>
          <w:ilvl w:val="0"/>
          <w:numId w:val="119"/>
        </w:numPr>
      </w:pPr>
      <w:r w:rsidRPr="00711835">
        <w:t>ovládanie požiarnych brán a roliet,</w:t>
      </w:r>
    </w:p>
    <w:p w14:paraId="079C62D9" w14:textId="77777777" w:rsidR="00DF2EBF" w:rsidRPr="00711835" w:rsidRDefault="00DF2EBF">
      <w:pPr>
        <w:pStyle w:val="Zkladntext"/>
        <w:numPr>
          <w:ilvl w:val="0"/>
          <w:numId w:val="119"/>
        </w:numPr>
      </w:pPr>
      <w:r w:rsidRPr="00711835">
        <w:t>vonkajšie rozvody silnoprúdu,</w:t>
      </w:r>
    </w:p>
    <w:p w14:paraId="1588E617" w14:textId="77777777" w:rsidR="00DF2EBF" w:rsidRPr="00711835" w:rsidRDefault="00DF2EBF">
      <w:pPr>
        <w:pStyle w:val="Zkladntext"/>
        <w:numPr>
          <w:ilvl w:val="0"/>
          <w:numId w:val="119"/>
        </w:numPr>
      </w:pPr>
      <w:proofErr w:type="spellStart"/>
      <w:r w:rsidRPr="00711835">
        <w:t>pospojovanie</w:t>
      </w:r>
      <w:proofErr w:type="spellEnd"/>
      <w:r w:rsidRPr="00711835">
        <w:t xml:space="preserve"> technológie na pripravené uzemňovacie body – rieši si každá profesia samostatne,</w:t>
      </w:r>
    </w:p>
    <w:p w14:paraId="3FEFD03B" w14:textId="77777777" w:rsidR="00DF2EBF" w:rsidRPr="00711835" w:rsidRDefault="00DF2EBF">
      <w:pPr>
        <w:pStyle w:val="Zkladntext"/>
        <w:numPr>
          <w:ilvl w:val="0"/>
          <w:numId w:val="119"/>
        </w:numPr>
      </w:pPr>
      <w:r w:rsidRPr="00711835">
        <w:t>EZS – elektrický zabezpečovací systém,</w:t>
      </w:r>
    </w:p>
    <w:p w14:paraId="6E143309" w14:textId="77777777" w:rsidR="00DF2EBF" w:rsidRPr="00711835" w:rsidRDefault="00DF2EBF">
      <w:pPr>
        <w:pStyle w:val="Zkladntext"/>
        <w:numPr>
          <w:ilvl w:val="0"/>
          <w:numId w:val="119"/>
        </w:numPr>
      </w:pPr>
      <w:r w:rsidRPr="00711835">
        <w:t>HSP – hlasová signalizácia požiaru,</w:t>
      </w:r>
    </w:p>
    <w:p w14:paraId="17F6C4AD" w14:textId="77777777" w:rsidR="00DF2EBF" w:rsidRPr="00711835" w:rsidRDefault="00DF2EBF">
      <w:pPr>
        <w:pStyle w:val="Zkladntext"/>
        <w:numPr>
          <w:ilvl w:val="0"/>
          <w:numId w:val="119"/>
        </w:numPr>
      </w:pPr>
      <w:r w:rsidRPr="00711835">
        <w:t>EPS – elektrický požiarny systém</w:t>
      </w:r>
    </w:p>
    <w:p w14:paraId="70E3E39B" w14:textId="77777777" w:rsidR="00DF2EBF" w:rsidRPr="00711835" w:rsidRDefault="00DF2EBF">
      <w:pPr>
        <w:pStyle w:val="Zkladntext"/>
        <w:numPr>
          <w:ilvl w:val="0"/>
          <w:numId w:val="119"/>
        </w:numPr>
        <w:spacing w:after="240"/>
      </w:pPr>
      <w:r w:rsidRPr="00711835">
        <w:t>Iné časti ako spomenuté.</w:t>
      </w:r>
    </w:p>
    <w:p w14:paraId="2F291737" w14:textId="16085BCC" w:rsidR="00DF2EBF" w:rsidRPr="00DF2EBF" w:rsidRDefault="00DF2EBF" w:rsidP="005C07F0">
      <w:pPr>
        <w:pStyle w:val="Nadpis4"/>
      </w:pPr>
      <w:bookmarkStart w:id="489" w:name="_Toc165616791"/>
      <w:r w:rsidRPr="00DF2EBF">
        <w:lastRenderedPageBreak/>
        <w:t>PROJEKTOVÉ PODKLADY</w:t>
      </w:r>
      <w:bookmarkEnd w:id="489"/>
    </w:p>
    <w:p w14:paraId="1580EAE4" w14:textId="5BC8531B" w:rsidR="00DF2EBF" w:rsidRPr="00711835" w:rsidRDefault="00DF2EBF" w:rsidP="004160AA">
      <w:pPr>
        <w:pStyle w:val="Zkladntext"/>
        <w:jc w:val="both"/>
      </w:pPr>
      <w:r w:rsidRPr="00711835">
        <w:t>Podklady pre spracovanie projektu boli vypracované na základe podkladov poskytnutých od investora, generálneho zadávateľa projektovej dokumentácie a jednotlivých zainteresovaných profesií predmetnej stavby:</w:t>
      </w:r>
    </w:p>
    <w:p w14:paraId="0DBFE268" w14:textId="77777777" w:rsidR="00DF2EBF" w:rsidRPr="00711835" w:rsidRDefault="00DF2EBF">
      <w:pPr>
        <w:pStyle w:val="Zkladntext"/>
        <w:numPr>
          <w:ilvl w:val="0"/>
          <w:numId w:val="120"/>
        </w:numPr>
      </w:pPr>
      <w:r w:rsidRPr="00711835">
        <w:t>architektúra – stavebné výkresy objektu,</w:t>
      </w:r>
    </w:p>
    <w:p w14:paraId="155D5E64" w14:textId="77777777" w:rsidR="00DF2EBF" w:rsidRPr="00711835" w:rsidRDefault="00DF2EBF">
      <w:pPr>
        <w:pStyle w:val="Zkladntext"/>
        <w:numPr>
          <w:ilvl w:val="0"/>
          <w:numId w:val="120"/>
        </w:numPr>
      </w:pPr>
      <w:r w:rsidRPr="00711835">
        <w:t>protokol o určení prostredia vonkajších vplyvov vypracovaný odbornou komisiou,</w:t>
      </w:r>
    </w:p>
    <w:p w14:paraId="39FAD50E" w14:textId="77777777" w:rsidR="00DF2EBF" w:rsidRPr="00711835" w:rsidRDefault="00DF2EBF">
      <w:pPr>
        <w:pStyle w:val="Zkladntext"/>
        <w:numPr>
          <w:ilvl w:val="0"/>
          <w:numId w:val="120"/>
        </w:numPr>
      </w:pPr>
      <w:r w:rsidRPr="00711835">
        <w:rPr>
          <w:color w:val="000000"/>
        </w:rPr>
        <w:t>špecifické požiadavky pre napojenie jednotlivých el. zariadení</w:t>
      </w:r>
      <w:r w:rsidRPr="00711835">
        <w:t>,</w:t>
      </w:r>
    </w:p>
    <w:p w14:paraId="66CC52CD" w14:textId="77777777" w:rsidR="00DF2EBF" w:rsidRPr="00711835" w:rsidRDefault="00DF2EBF">
      <w:pPr>
        <w:pStyle w:val="Zkladntext"/>
        <w:numPr>
          <w:ilvl w:val="0"/>
          <w:numId w:val="120"/>
        </w:numPr>
      </w:pPr>
      <w:r w:rsidRPr="00711835">
        <w:t>vstupná konzultácia medzi objednávateľom a spracovateľom projektu.</w:t>
      </w:r>
    </w:p>
    <w:p w14:paraId="47915EB6" w14:textId="77777777" w:rsidR="00DF2EBF" w:rsidRPr="00711835" w:rsidRDefault="00DF2EBF" w:rsidP="00DF2EBF">
      <w:pPr>
        <w:pStyle w:val="Zkladntext"/>
      </w:pPr>
      <w:r w:rsidRPr="00711835">
        <w:t>Ďalšie projekčné podklady:</w:t>
      </w:r>
    </w:p>
    <w:p w14:paraId="2EEB3699" w14:textId="77777777" w:rsidR="00DF2EBF" w:rsidRPr="00711835" w:rsidRDefault="00DF2EBF">
      <w:pPr>
        <w:pStyle w:val="Zkladntext"/>
        <w:numPr>
          <w:ilvl w:val="0"/>
          <w:numId w:val="121"/>
        </w:numPr>
      </w:pPr>
      <w:r w:rsidRPr="00711835">
        <w:t>aktuálne a platné zákony, vyhlášky, normy STN a EN a katalógy,</w:t>
      </w:r>
    </w:p>
    <w:p w14:paraId="4526B67B" w14:textId="395D842A" w:rsidR="004160AA" w:rsidRDefault="00DF2EBF">
      <w:pPr>
        <w:pStyle w:val="Zkladntext"/>
        <w:numPr>
          <w:ilvl w:val="0"/>
          <w:numId w:val="121"/>
        </w:numPr>
        <w:spacing w:after="240"/>
      </w:pPr>
      <w:r w:rsidRPr="00711835">
        <w:t xml:space="preserve">interné výpočtové programy a dizajn manuály. </w:t>
      </w:r>
    </w:p>
    <w:p w14:paraId="57417E53" w14:textId="232985B0" w:rsidR="004160AA" w:rsidRDefault="004160AA" w:rsidP="005C07F0">
      <w:pPr>
        <w:pStyle w:val="Nadpis3"/>
      </w:pPr>
      <w:bookmarkStart w:id="490" w:name="_Toc165616792"/>
      <w:r>
        <w:t>ZÁKLADNÉ TECHNICKÉ ÚDAJE</w:t>
      </w:r>
      <w:bookmarkEnd w:id="490"/>
    </w:p>
    <w:p w14:paraId="3A3531F1" w14:textId="77777777" w:rsidR="00D54D83" w:rsidRDefault="00D54D83" w:rsidP="004160AA">
      <w:pPr>
        <w:pStyle w:val="Zkladntext"/>
        <w:rPr>
          <w:b/>
          <w:bCs/>
          <w:u w:val="single"/>
        </w:rPr>
      </w:pPr>
    </w:p>
    <w:p w14:paraId="697609D7" w14:textId="03F71D8C" w:rsidR="004160AA" w:rsidRPr="004160AA" w:rsidRDefault="004160AA" w:rsidP="009D09D3">
      <w:pPr>
        <w:pStyle w:val="Nadpis4"/>
      </w:pPr>
      <w:bookmarkStart w:id="491" w:name="_Toc165616793"/>
      <w:r w:rsidRPr="004160AA">
        <w:t>PREDPISY A NORMY</w:t>
      </w:r>
      <w:bookmarkEnd w:id="491"/>
    </w:p>
    <w:p w14:paraId="706459B7" w14:textId="77777777" w:rsidR="004160AA" w:rsidRPr="004160AA" w:rsidRDefault="004160AA" w:rsidP="004160AA">
      <w:pPr>
        <w:pStyle w:val="Zkladntext"/>
        <w:spacing w:after="240"/>
      </w:pPr>
      <w:bookmarkStart w:id="492" w:name="OLE_LINK6"/>
      <w:bookmarkStart w:id="493" w:name="OLE_LINK7"/>
      <w:r w:rsidRPr="004160AA">
        <w:t>Projektová dokumentácia je spracovaná v súlade s platnými slovenskými zákonmi, vyhláškami a normami.</w:t>
      </w:r>
    </w:p>
    <w:p w14:paraId="54D2AECD" w14:textId="77777777" w:rsidR="004160AA" w:rsidRPr="004160AA" w:rsidRDefault="004160AA" w:rsidP="009D09D3">
      <w:pPr>
        <w:pStyle w:val="Nadpis4"/>
      </w:pPr>
      <w:bookmarkStart w:id="494" w:name="_Toc165616794"/>
      <w:bookmarkEnd w:id="492"/>
      <w:bookmarkEnd w:id="493"/>
      <w:r w:rsidRPr="004160AA">
        <w:t>NAPÄŤOVÁ SÚSTAVA A OCHRANNÉ OPATRENIE</w:t>
      </w:r>
      <w:bookmarkEnd w:id="494"/>
    </w:p>
    <w:p w14:paraId="3188C8EA" w14:textId="6408B927" w:rsidR="004160AA" w:rsidRPr="004160AA" w:rsidRDefault="004160AA" w:rsidP="004160AA">
      <w:pPr>
        <w:pStyle w:val="Zkladntext"/>
      </w:pPr>
      <w:r w:rsidRPr="004160AA">
        <w:rPr>
          <w:b/>
          <w:bCs/>
        </w:rPr>
        <w:t>Hlavný rozvádzač RH</w:t>
      </w:r>
      <w:r>
        <w:tab/>
      </w:r>
      <w:r>
        <w:tab/>
      </w:r>
      <w:r w:rsidRPr="004160AA">
        <w:t>3/N/PE AC, ~50Hz, 400/230V/  TN-C-S</w:t>
      </w:r>
    </w:p>
    <w:p w14:paraId="679075B3" w14:textId="5177B8DF" w:rsidR="004160AA" w:rsidRPr="004160AA" w:rsidRDefault="004160AA" w:rsidP="004160AA">
      <w:pPr>
        <w:pStyle w:val="Zkladntext"/>
      </w:pPr>
      <w:r w:rsidRPr="004160AA">
        <w:rPr>
          <w:b/>
          <w:bCs/>
        </w:rPr>
        <w:t>Hlavné rozvody</w:t>
      </w:r>
      <w:r>
        <w:tab/>
      </w:r>
      <w:r>
        <w:tab/>
      </w:r>
      <w:r>
        <w:tab/>
      </w:r>
      <w:r w:rsidRPr="004160AA">
        <w:t>3/N/PE AC, ~50Hz, 400/230V/  TN-S</w:t>
      </w:r>
    </w:p>
    <w:p w14:paraId="2C0032D0" w14:textId="3B3E354C" w:rsidR="004160AA" w:rsidRPr="004160AA" w:rsidRDefault="004160AA" w:rsidP="004160AA">
      <w:pPr>
        <w:pStyle w:val="Zkladntext"/>
      </w:pPr>
      <w:r w:rsidRPr="004160AA">
        <w:rPr>
          <w:b/>
          <w:bCs/>
        </w:rPr>
        <w:t>Ostatné rozvody</w:t>
      </w:r>
      <w:r>
        <w:tab/>
      </w:r>
      <w:r>
        <w:tab/>
      </w:r>
      <w:r>
        <w:tab/>
      </w:r>
      <w:r w:rsidRPr="004160AA">
        <w:t>3/N/PE AC, ~50Hz, 400/230V/  TN-S</w:t>
      </w:r>
    </w:p>
    <w:p w14:paraId="1EAA26CA" w14:textId="235939DB" w:rsidR="004160AA" w:rsidRPr="004160AA" w:rsidRDefault="004160AA" w:rsidP="004160AA">
      <w:pPr>
        <w:pStyle w:val="Zkladntext"/>
        <w:spacing w:after="240"/>
      </w:pPr>
      <w:r w:rsidRPr="004160AA">
        <w:tab/>
      </w:r>
      <w:r w:rsidRPr="004160AA">
        <w:tab/>
      </w:r>
      <w:r>
        <w:tab/>
      </w:r>
      <w:r>
        <w:tab/>
      </w:r>
      <w:r>
        <w:tab/>
      </w:r>
      <w:r w:rsidRPr="004160AA">
        <w:t>1/N/PE AC, ~50Hz, 400/230V/  TN-S</w:t>
      </w:r>
    </w:p>
    <w:p w14:paraId="009EC2F7" w14:textId="77777777" w:rsidR="004160AA" w:rsidRPr="004160AA" w:rsidRDefault="004160AA" w:rsidP="004160AA">
      <w:pPr>
        <w:pStyle w:val="Zkladntext"/>
        <w:rPr>
          <w:b/>
          <w:bCs/>
        </w:rPr>
      </w:pPr>
      <w:r w:rsidRPr="004160AA">
        <w:rPr>
          <w:b/>
          <w:bCs/>
        </w:rPr>
        <w:t xml:space="preserve">Ochranné opatrenie v zmysle STN 33 2000-4-41: </w:t>
      </w:r>
    </w:p>
    <w:p w14:paraId="65AA3E51" w14:textId="75676A7A" w:rsidR="004160AA" w:rsidRPr="004160AA" w:rsidRDefault="004160AA">
      <w:pPr>
        <w:pStyle w:val="Zkladntext"/>
        <w:numPr>
          <w:ilvl w:val="0"/>
          <w:numId w:val="122"/>
        </w:numPr>
      </w:pPr>
      <w:r w:rsidRPr="004160AA">
        <w:t>Požiadavky na základnú ochranu (ochranu pred priamym dotykom) v zmysle: čl.411.2 (STN 33 2000-4-41):</w:t>
      </w:r>
    </w:p>
    <w:p w14:paraId="4F25994B" w14:textId="77777777" w:rsidR="004160AA" w:rsidRPr="004160AA" w:rsidRDefault="004160AA">
      <w:pPr>
        <w:pStyle w:val="Zkladntext"/>
        <w:numPr>
          <w:ilvl w:val="0"/>
          <w:numId w:val="123"/>
        </w:numPr>
      </w:pPr>
      <w:r w:rsidRPr="004160AA">
        <w:t>Základná izolácia živých častí čl.A1</w:t>
      </w:r>
    </w:p>
    <w:p w14:paraId="7076BED1" w14:textId="77777777" w:rsidR="004160AA" w:rsidRPr="004160AA" w:rsidRDefault="004160AA">
      <w:pPr>
        <w:pStyle w:val="Zkladntext"/>
        <w:numPr>
          <w:ilvl w:val="0"/>
          <w:numId w:val="123"/>
        </w:numPr>
      </w:pPr>
      <w:r w:rsidRPr="004160AA">
        <w:t>Zábranami alebo krytmi čl.A2</w:t>
      </w:r>
    </w:p>
    <w:p w14:paraId="16833956" w14:textId="77777777" w:rsidR="004160AA" w:rsidRPr="004160AA" w:rsidRDefault="004160AA">
      <w:pPr>
        <w:pStyle w:val="Zkladntext"/>
        <w:numPr>
          <w:ilvl w:val="0"/>
          <w:numId w:val="123"/>
        </w:numPr>
      </w:pPr>
      <w:r w:rsidRPr="004160AA">
        <w:t>Prekážkami  čl.B2</w:t>
      </w:r>
    </w:p>
    <w:p w14:paraId="433B50D0" w14:textId="77777777" w:rsidR="004160AA" w:rsidRPr="004160AA" w:rsidRDefault="004160AA">
      <w:pPr>
        <w:pStyle w:val="Zkladntext"/>
        <w:numPr>
          <w:ilvl w:val="0"/>
          <w:numId w:val="123"/>
        </w:numPr>
      </w:pPr>
      <w:r w:rsidRPr="004160AA">
        <w:t>Umiestnením mimo dosah čl.B3</w:t>
      </w:r>
    </w:p>
    <w:p w14:paraId="55981AB8" w14:textId="1B6CCD4C" w:rsidR="004160AA" w:rsidRPr="004160AA" w:rsidRDefault="004160AA">
      <w:pPr>
        <w:pStyle w:val="Zkladntext"/>
        <w:numPr>
          <w:ilvl w:val="0"/>
          <w:numId w:val="122"/>
        </w:numPr>
      </w:pPr>
      <w:r w:rsidRPr="004160AA">
        <w:t>Požiadavky na ochranu pri poruche (ochranu pred nepriamym dotykom) v zmysle čl.411.3  (STN 33 2000-4-41):</w:t>
      </w:r>
    </w:p>
    <w:p w14:paraId="4745F8E8" w14:textId="77777777" w:rsidR="004160AA" w:rsidRPr="004160AA" w:rsidRDefault="004160AA">
      <w:pPr>
        <w:pStyle w:val="Zkladntext"/>
        <w:numPr>
          <w:ilvl w:val="0"/>
          <w:numId w:val="124"/>
        </w:numPr>
      </w:pPr>
      <w:r w:rsidRPr="004160AA">
        <w:t>Ochranné uzemnenie a ochranné pospájanie čl.411.3.1</w:t>
      </w:r>
    </w:p>
    <w:p w14:paraId="626AC3FB" w14:textId="77777777" w:rsidR="004160AA" w:rsidRPr="004160AA" w:rsidRDefault="004160AA">
      <w:pPr>
        <w:pStyle w:val="Zkladntext"/>
        <w:numPr>
          <w:ilvl w:val="0"/>
          <w:numId w:val="124"/>
        </w:numPr>
      </w:pPr>
      <w:r w:rsidRPr="004160AA">
        <w:t>Samočinné odpojenie pri poruche čl.411.3.2</w:t>
      </w:r>
    </w:p>
    <w:p w14:paraId="34ED5D02" w14:textId="77777777" w:rsidR="004160AA" w:rsidRPr="004160AA" w:rsidRDefault="004160AA">
      <w:pPr>
        <w:pStyle w:val="Zkladntext"/>
        <w:numPr>
          <w:ilvl w:val="0"/>
          <w:numId w:val="124"/>
        </w:numPr>
      </w:pPr>
      <w:r w:rsidRPr="004160AA">
        <w:t>Doplnková ochrana prúdovými chráničmi čl.411.3.3</w:t>
      </w:r>
    </w:p>
    <w:p w14:paraId="1115F3FD" w14:textId="4437AA2D" w:rsidR="004160AA" w:rsidRPr="004160AA" w:rsidRDefault="004160AA">
      <w:pPr>
        <w:pStyle w:val="Zkladntext"/>
        <w:numPr>
          <w:ilvl w:val="0"/>
          <w:numId w:val="122"/>
        </w:numPr>
      </w:pPr>
      <w:r w:rsidRPr="004160AA">
        <w:t>Malé napätie SELV a PELV v zmysle čl.414  (STN 33 2000-4-41)</w:t>
      </w:r>
    </w:p>
    <w:p w14:paraId="123DF7B8" w14:textId="65DDA59B" w:rsidR="004160AA" w:rsidRPr="004160AA" w:rsidRDefault="004160AA">
      <w:pPr>
        <w:pStyle w:val="Zkladntext"/>
        <w:numPr>
          <w:ilvl w:val="0"/>
          <w:numId w:val="122"/>
        </w:numPr>
      </w:pPr>
      <w:r w:rsidRPr="004160AA">
        <w:t>Doplnková ochrana zmysle čl. 415 (STN 33 2000-4-41):</w:t>
      </w:r>
    </w:p>
    <w:p w14:paraId="6E551A45" w14:textId="77777777" w:rsidR="004160AA" w:rsidRPr="004160AA" w:rsidRDefault="004160AA">
      <w:pPr>
        <w:pStyle w:val="Zkladntext"/>
        <w:numPr>
          <w:ilvl w:val="0"/>
          <w:numId w:val="125"/>
        </w:numPr>
      </w:pPr>
      <w:r w:rsidRPr="004160AA">
        <w:t>Doplnková ochrana: prúdové chrániče (RCD) čl.415.1</w:t>
      </w:r>
    </w:p>
    <w:p w14:paraId="51DDAD65" w14:textId="77777777" w:rsidR="004160AA" w:rsidRPr="004160AA" w:rsidRDefault="004160AA">
      <w:pPr>
        <w:pStyle w:val="Zkladntext"/>
        <w:numPr>
          <w:ilvl w:val="0"/>
          <w:numId w:val="125"/>
        </w:numPr>
        <w:spacing w:after="240"/>
      </w:pPr>
      <w:r w:rsidRPr="004160AA">
        <w:t>Doplnková ochrana: doplnkové ochranné pospájanie čl.415.2</w:t>
      </w:r>
    </w:p>
    <w:p w14:paraId="4051DDEC" w14:textId="77777777" w:rsidR="004160AA" w:rsidRPr="004160AA" w:rsidRDefault="004160AA" w:rsidP="00C974A2">
      <w:pPr>
        <w:pStyle w:val="Nadpis4"/>
      </w:pPr>
      <w:bookmarkStart w:id="495" w:name="_Toc165616795"/>
      <w:r w:rsidRPr="004160AA">
        <w:t>OCHRANA PRED ÚRAZOM ELEKTRICKÝM PRÚDOM</w:t>
      </w:r>
      <w:bookmarkEnd w:id="495"/>
    </w:p>
    <w:p w14:paraId="53A40ADC" w14:textId="2BD240E8" w:rsidR="004160AA" w:rsidRPr="004160AA" w:rsidRDefault="004160AA" w:rsidP="005C583B">
      <w:pPr>
        <w:pStyle w:val="Zkladntext"/>
        <w:jc w:val="both"/>
      </w:pPr>
      <w:r w:rsidRPr="004160AA">
        <w:t xml:space="preserve">Ochrana pred úrazom el. prúdom pri poruche bude v zmysle STN prevádzkovaná samočinným odpojením od napájania, hlavným a doplnkovým pospájaním. Projekcia ochranného vodiča (PE) bude zodpovedať prierezu napájacích káblov v zmysle STN 33 2000-1, 3, 4-41, 5-54, 6. Ochrana pred úrazom el. prúdom za normálnej prevádzky bude v zmysle STN 33 2000-1, 3, 4-41, 5-54, 6 izolovaním živých častí, krytmi, </w:t>
      </w:r>
      <w:r w:rsidRPr="004160AA">
        <w:lastRenderedPageBreak/>
        <w:t>zábranami a pre vybrané priestory a zariadenia doplnková ochrana prúdovými chráničmi. Doplnková ochrana prúdovými chráničmi bude na zásuvkové okruhy a pevné vývody v kúpeľni a zásuvkové okruhy pre vonkajšie priestory a všetky ostatné priestory kde sú zásuvky určené pre používanie laikmi do 20A.</w:t>
      </w:r>
    </w:p>
    <w:p w14:paraId="560B5CEB" w14:textId="77777777" w:rsidR="004160AA" w:rsidRPr="004160AA" w:rsidRDefault="004160AA" w:rsidP="00C974A2">
      <w:pPr>
        <w:pStyle w:val="Nadpis4"/>
      </w:pPr>
      <w:bookmarkStart w:id="496" w:name="_Toc165616796"/>
      <w:r w:rsidRPr="004160AA">
        <w:t>OCHRANA PROTI VZNIKNUTÉMU PREPÄTIU</w:t>
      </w:r>
      <w:bookmarkEnd w:id="496"/>
    </w:p>
    <w:p w14:paraId="0CF8768C" w14:textId="77777777" w:rsidR="004160AA" w:rsidRPr="004160AA" w:rsidRDefault="004160AA" w:rsidP="004160AA">
      <w:pPr>
        <w:pStyle w:val="Zkladntext"/>
        <w:jc w:val="both"/>
      </w:pPr>
      <w:r w:rsidRPr="004160AA">
        <w:t xml:space="preserve">Ochrana proti prepätiu v objekte bude v hlavnom rozvádzači RH. Všetky podružné rozvádzače budú obsahovať hlavný istič (vypínač) rozvádzača, </w:t>
      </w:r>
      <w:proofErr w:type="spellStart"/>
      <w:r w:rsidRPr="004160AA">
        <w:t>prepäťovú</w:t>
      </w:r>
      <w:proofErr w:type="spellEnd"/>
      <w:r w:rsidRPr="004160AA">
        <w:t xml:space="preserve"> ochranu 2. stupňa (trieda C) a okruhy osvetlenia a vývodov pre napojenie technológií, ktoré sú proti skratu a preťaženiu chránené ističmi. Budú navrhnuté </w:t>
      </w:r>
      <w:proofErr w:type="spellStart"/>
      <w:r w:rsidRPr="004160AA">
        <w:t>zvodiče</w:t>
      </w:r>
      <w:proofErr w:type="spellEnd"/>
      <w:r w:rsidRPr="004160AA">
        <w:t xml:space="preserve"> bleskového prúdu a prepätia triedy I,II. Prierez pripojovacích vodičov v zmysle STN 33 2000-5-52:2012. Na prívode resp. na prechode kábla z LPZ0A do LPZ1 (exteriéru do interiéru) je nainštalovaná </w:t>
      </w:r>
      <w:proofErr w:type="spellStart"/>
      <w:r w:rsidRPr="004160AA">
        <w:t>prepäťová</w:t>
      </w:r>
      <w:proofErr w:type="spellEnd"/>
      <w:r w:rsidRPr="004160AA">
        <w:t xml:space="preserve"> ochrana typu T1. V rozvádzači RH je nainštalovaná </w:t>
      </w:r>
      <w:proofErr w:type="spellStart"/>
      <w:r w:rsidRPr="004160AA">
        <w:t>prepäťová</w:t>
      </w:r>
      <w:proofErr w:type="spellEnd"/>
      <w:r w:rsidRPr="004160AA">
        <w:t xml:space="preserve"> ochrana typu I, ktorá na základe parametrov výrobcu zabezpečuje ochranu pred priamym a nepriamym zásahom blesku a kombinuje v sebe vlastnosti </w:t>
      </w:r>
      <w:proofErr w:type="spellStart"/>
      <w:r w:rsidRPr="004160AA">
        <w:t>zvodiča</w:t>
      </w:r>
      <w:proofErr w:type="spellEnd"/>
      <w:r w:rsidRPr="004160AA">
        <w:t xml:space="preserve"> bleskového prúdu a </w:t>
      </w:r>
      <w:proofErr w:type="spellStart"/>
      <w:r w:rsidRPr="004160AA">
        <w:t>zvodiča</w:t>
      </w:r>
      <w:proofErr w:type="spellEnd"/>
      <w:r w:rsidRPr="004160AA">
        <w:t xml:space="preserve"> prepätia. </w:t>
      </w:r>
      <w:proofErr w:type="spellStart"/>
      <w:r w:rsidRPr="004160AA">
        <w:t>Prepäťová</w:t>
      </w:r>
      <w:proofErr w:type="spellEnd"/>
      <w:r w:rsidRPr="004160AA">
        <w:t xml:space="preserve"> ochrana je skúšaná podľa STN EN 61643-1 s impulzným bleskovým prúdom  35 </w:t>
      </w:r>
      <w:proofErr w:type="spellStart"/>
      <w:r w:rsidRPr="004160AA">
        <w:t>kA</w:t>
      </w:r>
      <w:proofErr w:type="spellEnd"/>
      <w:r w:rsidRPr="004160AA">
        <w:t xml:space="preserve"> s prúdovou vlnou 10µs/350µs na jeden pól. Ochrana proti prepätiu v každom podružnom rozvádzači resp. na prechode kábla z LPZ1 do LPZ2 je nainštalovaná </w:t>
      </w:r>
      <w:proofErr w:type="spellStart"/>
      <w:r w:rsidRPr="004160AA">
        <w:t>prepäťová</w:t>
      </w:r>
      <w:proofErr w:type="spellEnd"/>
      <w:r w:rsidRPr="004160AA">
        <w:t xml:space="preserve"> ochrana typu T2 (C). V rozvádzačoch je nainštalovaná </w:t>
      </w:r>
      <w:proofErr w:type="spellStart"/>
      <w:r w:rsidRPr="004160AA">
        <w:t>prepäťová</w:t>
      </w:r>
      <w:proofErr w:type="spellEnd"/>
      <w:r w:rsidRPr="004160AA">
        <w:t xml:space="preserve"> ochrana typu II, ktorá na základe parametrov výrobcu zabezpečuje ochranu pred nepriamym zásahom blesku a kombinuje v sebe vlastnosti </w:t>
      </w:r>
      <w:proofErr w:type="spellStart"/>
      <w:r w:rsidRPr="004160AA">
        <w:t>zvodiča</w:t>
      </w:r>
      <w:proofErr w:type="spellEnd"/>
      <w:r w:rsidRPr="004160AA">
        <w:t xml:space="preserve"> bleskového prúdu a </w:t>
      </w:r>
      <w:proofErr w:type="spellStart"/>
      <w:r w:rsidRPr="004160AA">
        <w:t>zvodiča</w:t>
      </w:r>
      <w:proofErr w:type="spellEnd"/>
      <w:r w:rsidRPr="004160AA">
        <w:t xml:space="preserve"> prepätia. </w:t>
      </w:r>
      <w:proofErr w:type="spellStart"/>
      <w:r w:rsidRPr="004160AA">
        <w:t>Prepäťová</w:t>
      </w:r>
      <w:proofErr w:type="spellEnd"/>
      <w:r w:rsidRPr="004160AA">
        <w:t xml:space="preserve"> ochrana je skúšaná podľa STN EN 61643-1 s impulzným bleskovým prúdom  12,5 </w:t>
      </w:r>
      <w:proofErr w:type="spellStart"/>
      <w:r w:rsidRPr="004160AA">
        <w:t>kA</w:t>
      </w:r>
      <w:proofErr w:type="spellEnd"/>
      <w:r w:rsidRPr="004160AA">
        <w:t xml:space="preserve"> s prúdovou vlnou 10µs/350µs na jeden pól. Prierez pripojovacích vodičov v zmysle STN 33 2000-5-534 v usporiadaní 4+0.</w:t>
      </w:r>
    </w:p>
    <w:p w14:paraId="75C1B04C" w14:textId="77777777" w:rsidR="00374B46" w:rsidRPr="00374B46" w:rsidRDefault="00374B46" w:rsidP="00374B46"/>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9"/>
        <w:gridCol w:w="3079"/>
        <w:gridCol w:w="3153"/>
      </w:tblGrid>
      <w:tr w:rsidR="004160AA" w:rsidRPr="00711835" w14:paraId="0412AFBC" w14:textId="77777777" w:rsidTr="004160AA">
        <w:tc>
          <w:tcPr>
            <w:tcW w:w="2839" w:type="dxa"/>
            <w:tcBorders>
              <w:top w:val="single" w:sz="4" w:space="0" w:color="auto"/>
              <w:left w:val="single" w:sz="4" w:space="0" w:color="auto"/>
              <w:bottom w:val="single" w:sz="4" w:space="0" w:color="auto"/>
              <w:right w:val="single" w:sz="4" w:space="0" w:color="auto"/>
            </w:tcBorders>
            <w:vAlign w:val="center"/>
            <w:hideMark/>
          </w:tcPr>
          <w:p w14:paraId="46C9FCDE" w14:textId="77777777" w:rsidR="004160AA" w:rsidRPr="00711835" w:rsidRDefault="004160AA" w:rsidP="00940B12">
            <w:pPr>
              <w:keepNext/>
              <w:jc w:val="center"/>
              <w:rPr>
                <w:rFonts w:ascii="Arial Narrow" w:hAnsi="Arial Narrow" w:cs="Arial"/>
                <w:b/>
                <w:bCs/>
                <w:szCs w:val="16"/>
              </w:rPr>
            </w:pPr>
            <w:r w:rsidRPr="00711835">
              <w:rPr>
                <w:rFonts w:ascii="Arial Narrow" w:hAnsi="Arial Narrow" w:cs="Arial"/>
                <w:b/>
                <w:bCs/>
                <w:szCs w:val="16"/>
              </w:rPr>
              <w:t xml:space="preserve">Typ </w:t>
            </w:r>
            <w:proofErr w:type="spellStart"/>
            <w:r w:rsidRPr="00711835">
              <w:rPr>
                <w:rFonts w:ascii="Arial Narrow" w:hAnsi="Arial Narrow" w:cs="Arial"/>
                <w:b/>
                <w:bCs/>
                <w:szCs w:val="16"/>
              </w:rPr>
              <w:t>prepäťovej</w:t>
            </w:r>
            <w:proofErr w:type="spellEnd"/>
            <w:r w:rsidRPr="00711835">
              <w:rPr>
                <w:rFonts w:ascii="Arial Narrow" w:hAnsi="Arial Narrow" w:cs="Arial"/>
                <w:b/>
                <w:bCs/>
                <w:szCs w:val="16"/>
              </w:rPr>
              <w:t xml:space="preserve"> ochrany</w:t>
            </w:r>
          </w:p>
        </w:tc>
        <w:tc>
          <w:tcPr>
            <w:tcW w:w="3079" w:type="dxa"/>
            <w:tcBorders>
              <w:top w:val="single" w:sz="4" w:space="0" w:color="auto"/>
              <w:left w:val="single" w:sz="4" w:space="0" w:color="auto"/>
              <w:bottom w:val="single" w:sz="4" w:space="0" w:color="auto"/>
              <w:right w:val="single" w:sz="4" w:space="0" w:color="auto"/>
            </w:tcBorders>
            <w:vAlign w:val="center"/>
            <w:hideMark/>
          </w:tcPr>
          <w:p w14:paraId="4DF69E59" w14:textId="77777777" w:rsidR="004160AA" w:rsidRPr="00711835" w:rsidRDefault="004160AA" w:rsidP="00940B12">
            <w:pPr>
              <w:keepNext/>
              <w:jc w:val="center"/>
              <w:rPr>
                <w:rFonts w:ascii="Arial Narrow" w:hAnsi="Arial Narrow" w:cs="Arial"/>
                <w:b/>
                <w:bCs/>
                <w:szCs w:val="16"/>
              </w:rPr>
            </w:pPr>
            <w:r w:rsidRPr="00711835">
              <w:rPr>
                <w:rFonts w:ascii="Arial Narrow" w:hAnsi="Arial Narrow" w:cs="Arial"/>
                <w:b/>
                <w:bCs/>
                <w:szCs w:val="16"/>
              </w:rPr>
              <w:t>Prierez vodičov vedenia</w:t>
            </w:r>
          </w:p>
        </w:tc>
        <w:tc>
          <w:tcPr>
            <w:tcW w:w="3153" w:type="dxa"/>
            <w:tcBorders>
              <w:top w:val="single" w:sz="4" w:space="0" w:color="auto"/>
              <w:left w:val="single" w:sz="4" w:space="0" w:color="auto"/>
              <w:bottom w:val="single" w:sz="4" w:space="0" w:color="auto"/>
              <w:right w:val="single" w:sz="4" w:space="0" w:color="auto"/>
            </w:tcBorders>
            <w:hideMark/>
          </w:tcPr>
          <w:p w14:paraId="0925A409" w14:textId="77777777" w:rsidR="004160AA" w:rsidRPr="00711835" w:rsidRDefault="004160AA" w:rsidP="00940B12">
            <w:pPr>
              <w:keepNext/>
              <w:jc w:val="center"/>
              <w:rPr>
                <w:rFonts w:ascii="Arial Narrow" w:hAnsi="Arial Narrow" w:cs="Arial"/>
                <w:b/>
                <w:bCs/>
                <w:szCs w:val="16"/>
              </w:rPr>
            </w:pPr>
            <w:r w:rsidRPr="00711835">
              <w:rPr>
                <w:rFonts w:ascii="Arial Narrow" w:hAnsi="Arial Narrow" w:cs="Arial"/>
                <w:b/>
                <w:bCs/>
                <w:szCs w:val="16"/>
              </w:rPr>
              <w:t>Minimálny prierez pripojovacích vodičov</w:t>
            </w:r>
          </w:p>
        </w:tc>
      </w:tr>
      <w:tr w:rsidR="004160AA" w:rsidRPr="00711835" w14:paraId="7F3EA56D" w14:textId="77777777" w:rsidTr="004160AA">
        <w:tc>
          <w:tcPr>
            <w:tcW w:w="2839" w:type="dxa"/>
            <w:tcBorders>
              <w:top w:val="single" w:sz="4" w:space="0" w:color="auto"/>
              <w:left w:val="single" w:sz="4" w:space="0" w:color="auto"/>
              <w:bottom w:val="single" w:sz="4" w:space="0" w:color="auto"/>
              <w:right w:val="single" w:sz="4" w:space="0" w:color="auto"/>
            </w:tcBorders>
            <w:hideMark/>
          </w:tcPr>
          <w:p w14:paraId="5BEC7731"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T1, T1 + TII</w:t>
            </w:r>
          </w:p>
        </w:tc>
        <w:tc>
          <w:tcPr>
            <w:tcW w:w="3079" w:type="dxa"/>
            <w:tcBorders>
              <w:top w:val="single" w:sz="4" w:space="0" w:color="auto"/>
              <w:left w:val="single" w:sz="4" w:space="0" w:color="auto"/>
              <w:bottom w:val="single" w:sz="4" w:space="0" w:color="auto"/>
              <w:right w:val="single" w:sz="4" w:space="0" w:color="auto"/>
            </w:tcBorders>
            <w:hideMark/>
          </w:tcPr>
          <w:p w14:paraId="19A57FF9"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všetky</w:t>
            </w:r>
          </w:p>
        </w:tc>
        <w:tc>
          <w:tcPr>
            <w:tcW w:w="3153" w:type="dxa"/>
            <w:tcBorders>
              <w:top w:val="single" w:sz="4" w:space="0" w:color="auto"/>
              <w:left w:val="single" w:sz="4" w:space="0" w:color="auto"/>
              <w:bottom w:val="single" w:sz="4" w:space="0" w:color="auto"/>
              <w:right w:val="single" w:sz="4" w:space="0" w:color="auto"/>
            </w:tcBorders>
            <w:hideMark/>
          </w:tcPr>
          <w:p w14:paraId="7D2B3FE1"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16 mm</w:t>
            </w:r>
            <w:r w:rsidRPr="00711835">
              <w:rPr>
                <w:rFonts w:ascii="Arial Narrow" w:hAnsi="Arial Narrow" w:cs="Arial"/>
                <w:bCs/>
                <w:szCs w:val="16"/>
                <w:vertAlign w:val="superscript"/>
              </w:rPr>
              <w:t>2</w:t>
            </w:r>
            <w:r w:rsidRPr="00711835">
              <w:rPr>
                <w:rFonts w:ascii="Arial Narrow" w:hAnsi="Arial Narrow" w:cs="Arial"/>
                <w:bCs/>
                <w:szCs w:val="16"/>
              </w:rPr>
              <w:t xml:space="preserve"> Cu</w:t>
            </w:r>
          </w:p>
        </w:tc>
      </w:tr>
      <w:tr w:rsidR="004160AA" w:rsidRPr="00711835" w14:paraId="32F04635" w14:textId="77777777" w:rsidTr="004160AA">
        <w:tc>
          <w:tcPr>
            <w:tcW w:w="2839" w:type="dxa"/>
            <w:tcBorders>
              <w:top w:val="single" w:sz="4" w:space="0" w:color="auto"/>
              <w:left w:val="single" w:sz="4" w:space="0" w:color="auto"/>
              <w:bottom w:val="single" w:sz="4" w:space="0" w:color="auto"/>
              <w:right w:val="single" w:sz="4" w:space="0" w:color="auto"/>
            </w:tcBorders>
            <w:hideMark/>
          </w:tcPr>
          <w:p w14:paraId="215D4F32"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TII, TIII</w:t>
            </w:r>
          </w:p>
        </w:tc>
        <w:tc>
          <w:tcPr>
            <w:tcW w:w="3079" w:type="dxa"/>
            <w:tcBorders>
              <w:top w:val="single" w:sz="4" w:space="0" w:color="auto"/>
              <w:left w:val="single" w:sz="4" w:space="0" w:color="auto"/>
              <w:bottom w:val="single" w:sz="4" w:space="0" w:color="auto"/>
              <w:right w:val="single" w:sz="4" w:space="0" w:color="auto"/>
            </w:tcBorders>
            <w:hideMark/>
          </w:tcPr>
          <w:p w14:paraId="13B3E9BD"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 4 mm</w:t>
            </w:r>
            <w:r w:rsidRPr="00711835">
              <w:rPr>
                <w:rFonts w:ascii="Arial Narrow" w:hAnsi="Arial Narrow" w:cs="Arial"/>
                <w:bCs/>
                <w:szCs w:val="16"/>
                <w:vertAlign w:val="superscript"/>
              </w:rPr>
              <w:t>2</w:t>
            </w:r>
          </w:p>
        </w:tc>
        <w:tc>
          <w:tcPr>
            <w:tcW w:w="3153" w:type="dxa"/>
            <w:tcBorders>
              <w:top w:val="single" w:sz="4" w:space="0" w:color="auto"/>
              <w:left w:val="single" w:sz="4" w:space="0" w:color="auto"/>
              <w:bottom w:val="single" w:sz="4" w:space="0" w:color="auto"/>
              <w:right w:val="single" w:sz="4" w:space="0" w:color="auto"/>
            </w:tcBorders>
            <w:hideMark/>
          </w:tcPr>
          <w:p w14:paraId="781AB074"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4 mm</w:t>
            </w:r>
            <w:r w:rsidRPr="00711835">
              <w:rPr>
                <w:rFonts w:ascii="Arial Narrow" w:hAnsi="Arial Narrow" w:cs="Arial"/>
                <w:bCs/>
                <w:szCs w:val="16"/>
                <w:vertAlign w:val="superscript"/>
              </w:rPr>
              <w:t>2</w:t>
            </w:r>
            <w:r w:rsidRPr="00711835">
              <w:rPr>
                <w:rFonts w:ascii="Arial Narrow" w:hAnsi="Arial Narrow" w:cs="Arial"/>
                <w:bCs/>
                <w:szCs w:val="16"/>
              </w:rPr>
              <w:t xml:space="preserve"> Cu</w:t>
            </w:r>
          </w:p>
        </w:tc>
      </w:tr>
      <w:tr w:rsidR="004160AA" w:rsidRPr="00711835" w14:paraId="702CF6F7" w14:textId="77777777" w:rsidTr="004160AA">
        <w:tc>
          <w:tcPr>
            <w:tcW w:w="2839" w:type="dxa"/>
            <w:tcBorders>
              <w:top w:val="single" w:sz="4" w:space="0" w:color="auto"/>
              <w:left w:val="single" w:sz="4" w:space="0" w:color="auto"/>
              <w:bottom w:val="single" w:sz="4" w:space="0" w:color="auto"/>
              <w:right w:val="single" w:sz="4" w:space="0" w:color="auto"/>
            </w:tcBorders>
            <w:hideMark/>
          </w:tcPr>
          <w:p w14:paraId="46C220AB" w14:textId="77777777" w:rsidR="004160AA" w:rsidRPr="00711835" w:rsidRDefault="004160AA" w:rsidP="00940B12">
            <w:pPr>
              <w:jc w:val="center"/>
              <w:rPr>
                <w:rFonts w:ascii="Arial Narrow" w:hAnsi="Arial Narrow" w:cs="Arial"/>
                <w:bCs/>
                <w:szCs w:val="16"/>
              </w:rPr>
            </w:pPr>
            <w:r w:rsidRPr="00711835">
              <w:rPr>
                <w:rFonts w:ascii="Arial Narrow" w:hAnsi="Arial Narrow" w:cs="Arial"/>
                <w:bCs/>
                <w:szCs w:val="16"/>
              </w:rPr>
              <w:t>TII, TIII</w:t>
            </w:r>
          </w:p>
        </w:tc>
        <w:tc>
          <w:tcPr>
            <w:tcW w:w="3079" w:type="dxa"/>
            <w:tcBorders>
              <w:top w:val="single" w:sz="4" w:space="0" w:color="auto"/>
              <w:left w:val="single" w:sz="4" w:space="0" w:color="auto"/>
              <w:bottom w:val="single" w:sz="4" w:space="0" w:color="auto"/>
              <w:right w:val="single" w:sz="4" w:space="0" w:color="auto"/>
            </w:tcBorders>
            <w:hideMark/>
          </w:tcPr>
          <w:p w14:paraId="206C098E" w14:textId="77777777" w:rsidR="004160AA" w:rsidRPr="00711835" w:rsidRDefault="004160AA" w:rsidP="00940B12">
            <w:pPr>
              <w:jc w:val="center"/>
              <w:rPr>
                <w:rFonts w:ascii="Arial Narrow" w:hAnsi="Arial Narrow" w:cs="Arial"/>
                <w:bCs/>
                <w:szCs w:val="16"/>
              </w:rPr>
            </w:pPr>
            <w:r w:rsidRPr="00711835">
              <w:rPr>
                <w:rFonts w:ascii="Arial Narrow" w:hAnsi="Arial Narrow" w:cs="Arial"/>
                <w:bCs/>
                <w:szCs w:val="16"/>
              </w:rPr>
              <w:t>≤ 4 mm</w:t>
            </w:r>
            <w:r w:rsidRPr="00711835">
              <w:rPr>
                <w:rFonts w:ascii="Arial Narrow" w:hAnsi="Arial Narrow" w:cs="Arial"/>
                <w:bCs/>
                <w:szCs w:val="16"/>
                <w:vertAlign w:val="superscript"/>
              </w:rPr>
              <w:t>2</w:t>
            </w:r>
          </w:p>
        </w:tc>
        <w:tc>
          <w:tcPr>
            <w:tcW w:w="3153" w:type="dxa"/>
            <w:tcBorders>
              <w:top w:val="single" w:sz="4" w:space="0" w:color="auto"/>
              <w:left w:val="single" w:sz="4" w:space="0" w:color="auto"/>
              <w:bottom w:val="single" w:sz="4" w:space="0" w:color="auto"/>
              <w:right w:val="single" w:sz="4" w:space="0" w:color="auto"/>
            </w:tcBorders>
            <w:hideMark/>
          </w:tcPr>
          <w:p w14:paraId="6BB7405C" w14:textId="77777777" w:rsidR="004160AA" w:rsidRPr="00711835" w:rsidRDefault="004160AA" w:rsidP="00940B12">
            <w:pPr>
              <w:jc w:val="center"/>
              <w:rPr>
                <w:rFonts w:ascii="Arial Narrow" w:hAnsi="Arial Narrow" w:cs="Arial"/>
                <w:bCs/>
                <w:szCs w:val="16"/>
              </w:rPr>
            </w:pPr>
            <w:r w:rsidRPr="00711835">
              <w:rPr>
                <w:rFonts w:ascii="Arial Narrow" w:hAnsi="Arial Narrow" w:cs="Arial"/>
                <w:bCs/>
                <w:szCs w:val="16"/>
              </w:rPr>
              <w:t>Prierez vodičov vedenia</w:t>
            </w:r>
          </w:p>
        </w:tc>
      </w:tr>
    </w:tbl>
    <w:p w14:paraId="207530A3" w14:textId="77777777" w:rsidR="00374B46" w:rsidRPr="00B17F4B" w:rsidRDefault="00374B46" w:rsidP="00374B46">
      <w:pPr>
        <w:pStyle w:val="Zkladntext"/>
        <w:jc w:val="both"/>
        <w:rPr>
          <w:bCs/>
        </w:rPr>
      </w:pPr>
    </w:p>
    <w:p w14:paraId="394AC01C" w14:textId="3C10C5C5" w:rsidR="004160AA" w:rsidRDefault="004160AA" w:rsidP="004160AA">
      <w:pPr>
        <w:pStyle w:val="Zkladntext"/>
        <w:jc w:val="both"/>
      </w:pPr>
      <w:r w:rsidRPr="004160AA">
        <w:t>V prípade použitia iného materiálu na pripojovacie vodiče musí byť použitý prierez ekvivalentný prierezu Cu vodičov. Na streche sa zatiaľ zo žiadnymi zariadeniami mimo ochrannej zóny bleskozvodu neuvažuje a preto nie je potrebná koordinovaná ochrana SPD pri prechode kabeláže zo strechy do interiéru. V prípade doplnenia zariadení na strechu je povinný realizátor spolu z investorom kontaktovať projektanta pre doplnenie koordinovanej ochrany SPD.</w:t>
      </w:r>
    </w:p>
    <w:p w14:paraId="66145D4A" w14:textId="77777777" w:rsidR="004160AA" w:rsidRPr="004160AA" w:rsidRDefault="004160AA" w:rsidP="00C974A2">
      <w:pPr>
        <w:pStyle w:val="Nadpis4"/>
      </w:pPr>
      <w:bookmarkStart w:id="497" w:name="_Toc165616797"/>
      <w:r w:rsidRPr="004160AA">
        <w:t>ELEKTROENERGETICKÁ BILANCIA</w:t>
      </w:r>
      <w:bookmarkEnd w:id="497"/>
      <w:r w:rsidRPr="004160AA">
        <w:t xml:space="preserve"> </w:t>
      </w:r>
    </w:p>
    <w:p w14:paraId="364BC9FB" w14:textId="7AF091B5" w:rsidR="004160AA" w:rsidRPr="004160AA" w:rsidRDefault="004160AA" w:rsidP="004160AA">
      <w:pPr>
        <w:pStyle w:val="Zkladntext"/>
      </w:pPr>
      <w:r w:rsidRPr="004160AA">
        <w:t>Údaje o požadovanom odbere sú prevzaté z údajov o inštalovanej jednotlivých technológii a podľa STN 33 2130. Na základe sumarizácie jednotlivých výkonov bola vytvorená nasledujúca tabuľka:</w:t>
      </w:r>
    </w:p>
    <w:tbl>
      <w:tblPr>
        <w:tblW w:w="8440" w:type="dxa"/>
        <w:jc w:val="center"/>
        <w:tblCellMar>
          <w:left w:w="70" w:type="dxa"/>
          <w:right w:w="70" w:type="dxa"/>
        </w:tblCellMar>
        <w:tblLook w:val="04A0" w:firstRow="1" w:lastRow="0" w:firstColumn="1" w:lastColumn="0" w:noHBand="0" w:noVBand="1"/>
      </w:tblPr>
      <w:tblGrid>
        <w:gridCol w:w="5020"/>
        <w:gridCol w:w="1140"/>
        <w:gridCol w:w="1140"/>
        <w:gridCol w:w="1140"/>
      </w:tblGrid>
      <w:tr w:rsidR="004160AA" w:rsidRPr="00CF1DEB" w14:paraId="75DDDBB1" w14:textId="77777777" w:rsidTr="004160AA">
        <w:trPr>
          <w:trHeight w:val="255"/>
          <w:jc w:val="center"/>
        </w:trPr>
        <w:tc>
          <w:tcPr>
            <w:tcW w:w="5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591F2ABA" w14:textId="77777777" w:rsidR="004160AA" w:rsidRPr="00CF1DEB" w:rsidRDefault="004160AA" w:rsidP="004160AA">
            <w:pPr>
              <w:pStyle w:val="Zkladntext"/>
              <w:rPr>
                <w:lang w:eastAsia="sk-SK"/>
              </w:rPr>
            </w:pPr>
            <w:r w:rsidRPr="00CF1DEB">
              <w:rPr>
                <w:lang w:eastAsia="sk-SK"/>
              </w:rPr>
              <w:t xml:space="preserve">SO 06 CHOVNÁ HALA </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1BB70CCC" w14:textId="77777777" w:rsidR="004160AA" w:rsidRPr="00CF1DEB" w:rsidRDefault="004160AA" w:rsidP="004160AA">
            <w:pPr>
              <w:pStyle w:val="Zkladntext"/>
              <w:rPr>
                <w:lang w:eastAsia="sk-SK"/>
              </w:rPr>
            </w:pPr>
            <w:r w:rsidRPr="00CF1DEB">
              <w:rPr>
                <w:lang w:eastAsia="sk-SK"/>
              </w:rPr>
              <w:t>Pi (kW)</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58729ED0" w14:textId="77777777" w:rsidR="004160AA" w:rsidRPr="00CF1DEB" w:rsidRDefault="004160AA" w:rsidP="004160AA">
            <w:pPr>
              <w:pStyle w:val="Zkladntext"/>
              <w:rPr>
                <w:lang w:eastAsia="sk-SK"/>
              </w:rPr>
            </w:pPr>
            <w:r w:rsidRPr="00CF1DEB">
              <w:rPr>
                <w:lang w:eastAsia="sk-SK"/>
              </w:rPr>
              <w:t>β</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40436DF3" w14:textId="77777777" w:rsidR="004160AA" w:rsidRPr="00CF1DEB" w:rsidRDefault="004160AA" w:rsidP="004160AA">
            <w:pPr>
              <w:pStyle w:val="Zkladntext"/>
              <w:rPr>
                <w:lang w:eastAsia="sk-SK"/>
              </w:rPr>
            </w:pPr>
            <w:r w:rsidRPr="00CF1DEB">
              <w:rPr>
                <w:lang w:eastAsia="sk-SK"/>
              </w:rPr>
              <w:t>Ps (kW)</w:t>
            </w:r>
          </w:p>
        </w:tc>
      </w:tr>
      <w:tr w:rsidR="004160AA" w:rsidRPr="00CF1DEB" w14:paraId="763D0AC1"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5B41FC07" w14:textId="77777777" w:rsidR="004160AA" w:rsidRPr="00CF1DEB" w:rsidRDefault="004160AA" w:rsidP="004160AA">
            <w:pPr>
              <w:pStyle w:val="Zkladntext"/>
              <w:rPr>
                <w:lang w:eastAsia="sk-SK"/>
              </w:rPr>
            </w:pPr>
            <w:r w:rsidRPr="00CF1DEB">
              <w:rPr>
                <w:lang w:eastAsia="sk-SK"/>
              </w:rPr>
              <w:t>Osvetlenie</w:t>
            </w:r>
          </w:p>
        </w:tc>
        <w:tc>
          <w:tcPr>
            <w:tcW w:w="1140" w:type="dxa"/>
            <w:tcBorders>
              <w:top w:val="nil"/>
              <w:left w:val="nil"/>
              <w:bottom w:val="single" w:sz="4" w:space="0" w:color="auto"/>
              <w:right w:val="single" w:sz="4" w:space="0" w:color="auto"/>
            </w:tcBorders>
            <w:shd w:val="clear" w:color="000000" w:fill="FFFFFF"/>
            <w:noWrap/>
            <w:vAlign w:val="center"/>
            <w:hideMark/>
          </w:tcPr>
          <w:p w14:paraId="0D6E7396" w14:textId="77777777" w:rsidR="004160AA" w:rsidRPr="00CF1DEB" w:rsidRDefault="004160AA" w:rsidP="004160AA">
            <w:pPr>
              <w:pStyle w:val="Zkladntext"/>
              <w:rPr>
                <w:lang w:eastAsia="sk-SK"/>
              </w:rPr>
            </w:pPr>
            <w:r w:rsidRPr="00CF1DEB">
              <w:rPr>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6154E934" w14:textId="77777777" w:rsidR="004160AA" w:rsidRPr="00CF1DEB" w:rsidRDefault="004160AA" w:rsidP="004160AA">
            <w:pPr>
              <w:pStyle w:val="Zkladntext"/>
              <w:rPr>
                <w:lang w:eastAsia="sk-SK"/>
              </w:rPr>
            </w:pPr>
            <w:r w:rsidRPr="00CF1DEB">
              <w:rPr>
                <w:lang w:eastAsia="sk-SK"/>
              </w:rPr>
              <w:t>0,90</w:t>
            </w:r>
          </w:p>
        </w:tc>
        <w:tc>
          <w:tcPr>
            <w:tcW w:w="1140" w:type="dxa"/>
            <w:tcBorders>
              <w:top w:val="nil"/>
              <w:left w:val="nil"/>
              <w:bottom w:val="single" w:sz="4" w:space="0" w:color="auto"/>
              <w:right w:val="single" w:sz="4" w:space="0" w:color="auto"/>
            </w:tcBorders>
            <w:shd w:val="clear" w:color="000000" w:fill="FFFFFF"/>
            <w:noWrap/>
            <w:vAlign w:val="center"/>
            <w:hideMark/>
          </w:tcPr>
          <w:p w14:paraId="11835413" w14:textId="77777777" w:rsidR="004160AA" w:rsidRPr="00CF1DEB" w:rsidRDefault="004160AA" w:rsidP="004160AA">
            <w:pPr>
              <w:pStyle w:val="Zkladntext"/>
              <w:rPr>
                <w:lang w:eastAsia="sk-SK"/>
              </w:rPr>
            </w:pPr>
            <w:r w:rsidRPr="00CF1DEB">
              <w:rPr>
                <w:lang w:eastAsia="sk-SK"/>
              </w:rPr>
              <w:t>3</w:t>
            </w:r>
          </w:p>
        </w:tc>
      </w:tr>
      <w:tr w:rsidR="004160AA" w:rsidRPr="00CF1DEB" w14:paraId="3C30111A"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ED2949D" w14:textId="77777777" w:rsidR="004160AA" w:rsidRPr="00CF1DEB" w:rsidRDefault="004160AA" w:rsidP="004160AA">
            <w:pPr>
              <w:pStyle w:val="Zkladntext"/>
              <w:rPr>
                <w:lang w:eastAsia="sk-SK"/>
              </w:rPr>
            </w:pPr>
            <w:r w:rsidRPr="00CF1DEB">
              <w:rPr>
                <w:lang w:eastAsia="sk-SK"/>
              </w:rPr>
              <w:t>Technológia</w:t>
            </w:r>
          </w:p>
        </w:tc>
        <w:tc>
          <w:tcPr>
            <w:tcW w:w="1140" w:type="dxa"/>
            <w:tcBorders>
              <w:top w:val="nil"/>
              <w:left w:val="nil"/>
              <w:bottom w:val="single" w:sz="4" w:space="0" w:color="auto"/>
              <w:right w:val="single" w:sz="4" w:space="0" w:color="auto"/>
            </w:tcBorders>
            <w:shd w:val="clear" w:color="000000" w:fill="FFFFFF"/>
            <w:noWrap/>
            <w:vAlign w:val="center"/>
            <w:hideMark/>
          </w:tcPr>
          <w:p w14:paraId="0F9C0050" w14:textId="77777777" w:rsidR="004160AA" w:rsidRPr="00CF1DEB" w:rsidRDefault="004160AA" w:rsidP="004160AA">
            <w:pPr>
              <w:pStyle w:val="Zkladntext"/>
              <w:rPr>
                <w:lang w:eastAsia="sk-SK"/>
              </w:rPr>
            </w:pPr>
            <w:r w:rsidRPr="00CF1DEB">
              <w:rPr>
                <w:lang w:eastAsia="sk-SK"/>
              </w:rPr>
              <w:t>72</w:t>
            </w:r>
          </w:p>
        </w:tc>
        <w:tc>
          <w:tcPr>
            <w:tcW w:w="1140" w:type="dxa"/>
            <w:tcBorders>
              <w:top w:val="nil"/>
              <w:left w:val="nil"/>
              <w:bottom w:val="single" w:sz="4" w:space="0" w:color="auto"/>
              <w:right w:val="single" w:sz="4" w:space="0" w:color="auto"/>
            </w:tcBorders>
            <w:shd w:val="clear" w:color="000000" w:fill="FFFFFF"/>
            <w:noWrap/>
            <w:vAlign w:val="center"/>
            <w:hideMark/>
          </w:tcPr>
          <w:p w14:paraId="6EC4B628" w14:textId="77777777" w:rsidR="004160AA" w:rsidRPr="00CF1DEB" w:rsidRDefault="004160AA" w:rsidP="004160AA">
            <w:pPr>
              <w:pStyle w:val="Zkladntext"/>
              <w:rPr>
                <w:lang w:eastAsia="sk-SK"/>
              </w:rPr>
            </w:pPr>
            <w:r w:rsidRPr="00CF1DEB">
              <w:rPr>
                <w:lang w:eastAsia="sk-SK"/>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0B8D061C" w14:textId="77777777" w:rsidR="004160AA" w:rsidRPr="00CF1DEB" w:rsidRDefault="004160AA" w:rsidP="004160AA">
            <w:pPr>
              <w:pStyle w:val="Zkladntext"/>
              <w:rPr>
                <w:lang w:eastAsia="sk-SK"/>
              </w:rPr>
            </w:pPr>
            <w:r w:rsidRPr="00CF1DEB">
              <w:rPr>
                <w:lang w:eastAsia="sk-SK"/>
              </w:rPr>
              <w:t>58</w:t>
            </w:r>
          </w:p>
        </w:tc>
      </w:tr>
      <w:tr w:rsidR="004160AA" w:rsidRPr="00CF1DEB" w14:paraId="478B2ADD"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B0CDD60" w14:textId="77777777" w:rsidR="004160AA" w:rsidRPr="00CF1DEB" w:rsidRDefault="004160AA" w:rsidP="004160AA">
            <w:pPr>
              <w:pStyle w:val="Zkladntext"/>
              <w:rPr>
                <w:lang w:eastAsia="sk-SK"/>
              </w:rPr>
            </w:pPr>
            <w:r w:rsidRPr="00CF1DEB">
              <w:rPr>
                <w:lang w:eastAsia="sk-SK"/>
              </w:rPr>
              <w:t>Zásuvky</w:t>
            </w:r>
          </w:p>
        </w:tc>
        <w:tc>
          <w:tcPr>
            <w:tcW w:w="1140" w:type="dxa"/>
            <w:tcBorders>
              <w:top w:val="nil"/>
              <w:left w:val="nil"/>
              <w:bottom w:val="single" w:sz="4" w:space="0" w:color="auto"/>
              <w:right w:val="single" w:sz="4" w:space="0" w:color="auto"/>
            </w:tcBorders>
            <w:shd w:val="clear" w:color="000000" w:fill="FFFFFF"/>
            <w:noWrap/>
            <w:vAlign w:val="center"/>
            <w:hideMark/>
          </w:tcPr>
          <w:p w14:paraId="579577ED" w14:textId="77777777" w:rsidR="004160AA" w:rsidRPr="00CF1DEB" w:rsidRDefault="004160AA" w:rsidP="004160AA">
            <w:pPr>
              <w:pStyle w:val="Zkladntext"/>
              <w:rPr>
                <w:lang w:eastAsia="sk-SK"/>
              </w:rPr>
            </w:pPr>
            <w:r w:rsidRPr="00CF1DEB">
              <w:rPr>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1C26A6F3" w14:textId="77777777" w:rsidR="004160AA" w:rsidRPr="00CF1DEB" w:rsidRDefault="004160AA" w:rsidP="004160AA">
            <w:pPr>
              <w:pStyle w:val="Zkladntext"/>
              <w:rPr>
                <w:lang w:eastAsia="sk-SK"/>
              </w:rPr>
            </w:pPr>
            <w:r w:rsidRPr="00CF1DEB">
              <w:rPr>
                <w:lang w:eastAsia="sk-SK"/>
              </w:rPr>
              <w:t>0,3</w:t>
            </w:r>
          </w:p>
        </w:tc>
        <w:tc>
          <w:tcPr>
            <w:tcW w:w="1140" w:type="dxa"/>
            <w:tcBorders>
              <w:top w:val="nil"/>
              <w:left w:val="nil"/>
              <w:bottom w:val="single" w:sz="4" w:space="0" w:color="auto"/>
              <w:right w:val="single" w:sz="4" w:space="0" w:color="auto"/>
            </w:tcBorders>
            <w:shd w:val="clear" w:color="000000" w:fill="FFFFFF"/>
            <w:noWrap/>
            <w:vAlign w:val="center"/>
            <w:hideMark/>
          </w:tcPr>
          <w:p w14:paraId="11DF88AE" w14:textId="77777777" w:rsidR="004160AA" w:rsidRPr="00CF1DEB" w:rsidRDefault="004160AA" w:rsidP="004160AA">
            <w:pPr>
              <w:pStyle w:val="Zkladntext"/>
              <w:rPr>
                <w:lang w:eastAsia="sk-SK"/>
              </w:rPr>
            </w:pPr>
            <w:r w:rsidRPr="00CF1DEB">
              <w:rPr>
                <w:lang w:eastAsia="sk-SK"/>
              </w:rPr>
              <w:t>6</w:t>
            </w:r>
          </w:p>
        </w:tc>
      </w:tr>
      <w:tr w:rsidR="004160AA" w:rsidRPr="00CF1DEB" w14:paraId="4EC019B7"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40F84E35" w14:textId="77777777" w:rsidR="004160AA" w:rsidRPr="00CF1DEB" w:rsidRDefault="004160AA" w:rsidP="004160AA">
            <w:pPr>
              <w:pStyle w:val="Zkladntext"/>
              <w:rPr>
                <w:lang w:eastAsia="sk-SK"/>
              </w:rPr>
            </w:pPr>
            <w:r w:rsidRPr="00CF1DEB">
              <w:rPr>
                <w:lang w:eastAsia="sk-SK"/>
              </w:rPr>
              <w:t>Vzduchotechnika</w:t>
            </w:r>
          </w:p>
        </w:tc>
        <w:tc>
          <w:tcPr>
            <w:tcW w:w="1140" w:type="dxa"/>
            <w:tcBorders>
              <w:top w:val="nil"/>
              <w:left w:val="nil"/>
              <w:bottom w:val="single" w:sz="4" w:space="0" w:color="auto"/>
              <w:right w:val="single" w:sz="4" w:space="0" w:color="auto"/>
            </w:tcBorders>
            <w:shd w:val="clear" w:color="000000" w:fill="FFFFFF"/>
            <w:noWrap/>
            <w:vAlign w:val="center"/>
            <w:hideMark/>
          </w:tcPr>
          <w:p w14:paraId="10DD0CA4" w14:textId="77777777" w:rsidR="004160AA" w:rsidRPr="00CF1DEB" w:rsidRDefault="004160AA" w:rsidP="004160AA">
            <w:pPr>
              <w:pStyle w:val="Zkladntext"/>
              <w:rPr>
                <w:lang w:eastAsia="sk-SK"/>
              </w:rPr>
            </w:pPr>
            <w:r w:rsidRPr="00CF1DEB">
              <w:rPr>
                <w:lang w:eastAsia="sk-SK"/>
              </w:rPr>
              <w:t>1,5</w:t>
            </w:r>
          </w:p>
        </w:tc>
        <w:tc>
          <w:tcPr>
            <w:tcW w:w="1140" w:type="dxa"/>
            <w:tcBorders>
              <w:top w:val="nil"/>
              <w:left w:val="nil"/>
              <w:bottom w:val="single" w:sz="4" w:space="0" w:color="auto"/>
              <w:right w:val="single" w:sz="4" w:space="0" w:color="auto"/>
            </w:tcBorders>
            <w:shd w:val="clear" w:color="000000" w:fill="FFFFFF"/>
            <w:noWrap/>
            <w:vAlign w:val="center"/>
            <w:hideMark/>
          </w:tcPr>
          <w:p w14:paraId="0B3AAAB3" w14:textId="77777777" w:rsidR="004160AA" w:rsidRPr="00CF1DEB" w:rsidRDefault="004160AA" w:rsidP="004160AA">
            <w:pPr>
              <w:pStyle w:val="Zkladntext"/>
              <w:rPr>
                <w:lang w:eastAsia="sk-SK"/>
              </w:rPr>
            </w:pPr>
            <w:r w:rsidRPr="00CF1DEB">
              <w:rPr>
                <w:lang w:eastAsia="sk-SK"/>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64B35491" w14:textId="77777777" w:rsidR="004160AA" w:rsidRPr="00CF1DEB" w:rsidRDefault="004160AA" w:rsidP="004160AA">
            <w:pPr>
              <w:pStyle w:val="Zkladntext"/>
              <w:rPr>
                <w:lang w:eastAsia="sk-SK"/>
              </w:rPr>
            </w:pPr>
            <w:r w:rsidRPr="00CF1DEB">
              <w:rPr>
                <w:lang w:eastAsia="sk-SK"/>
              </w:rPr>
              <w:t>1</w:t>
            </w:r>
          </w:p>
        </w:tc>
      </w:tr>
      <w:tr w:rsidR="004160AA" w:rsidRPr="00CF1DEB" w14:paraId="0B4FC5B7"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AA74F8E" w14:textId="77777777" w:rsidR="004160AA" w:rsidRPr="00CF1DEB" w:rsidRDefault="004160AA" w:rsidP="004160AA">
            <w:pPr>
              <w:pStyle w:val="Zkladntext"/>
              <w:rPr>
                <w:lang w:eastAsia="sk-SK"/>
              </w:rPr>
            </w:pPr>
            <w:r w:rsidRPr="00CF1DEB">
              <w:rPr>
                <w:lang w:eastAsia="sk-SK"/>
              </w:rPr>
              <w:t>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3FA3DEC4" w14:textId="77777777" w:rsidR="004160AA" w:rsidRPr="00CF1DEB" w:rsidRDefault="004160AA" w:rsidP="004160AA">
            <w:pPr>
              <w:pStyle w:val="Zkladntext"/>
              <w:rPr>
                <w:lang w:eastAsia="sk-SK"/>
              </w:rPr>
            </w:pPr>
            <w:r w:rsidRPr="00CF1DEB">
              <w:rPr>
                <w:lang w:eastAsia="sk-SK"/>
              </w:rPr>
              <w:t>13</w:t>
            </w:r>
          </w:p>
        </w:tc>
        <w:tc>
          <w:tcPr>
            <w:tcW w:w="1140" w:type="dxa"/>
            <w:tcBorders>
              <w:top w:val="nil"/>
              <w:left w:val="nil"/>
              <w:bottom w:val="single" w:sz="4" w:space="0" w:color="auto"/>
              <w:right w:val="single" w:sz="4" w:space="0" w:color="auto"/>
            </w:tcBorders>
            <w:shd w:val="clear" w:color="000000" w:fill="FFFFFF"/>
            <w:noWrap/>
            <w:vAlign w:val="center"/>
            <w:hideMark/>
          </w:tcPr>
          <w:p w14:paraId="0CA5D96D"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5192E45E" w14:textId="77777777" w:rsidR="004160AA" w:rsidRPr="00CF1DEB" w:rsidRDefault="004160AA" w:rsidP="004160AA">
            <w:pPr>
              <w:pStyle w:val="Zkladntext"/>
              <w:rPr>
                <w:lang w:eastAsia="sk-SK"/>
              </w:rPr>
            </w:pPr>
            <w:r w:rsidRPr="00CF1DEB">
              <w:rPr>
                <w:lang w:eastAsia="sk-SK"/>
              </w:rPr>
              <w:t>10</w:t>
            </w:r>
          </w:p>
        </w:tc>
      </w:tr>
      <w:tr w:rsidR="004160AA" w:rsidRPr="00CF1DEB" w14:paraId="5E483513"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0E60AF9C" w14:textId="77777777" w:rsidR="004160AA" w:rsidRPr="00CF1DEB" w:rsidRDefault="004160AA" w:rsidP="004160AA">
            <w:pPr>
              <w:pStyle w:val="Zkladntext"/>
              <w:rPr>
                <w:lang w:eastAsia="sk-SK"/>
              </w:rPr>
            </w:pPr>
            <w:r w:rsidRPr="00CF1DEB">
              <w:rPr>
                <w:lang w:eastAsia="sk-SK"/>
              </w:rPr>
              <w:t>Technologické 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2E3DBB01" w14:textId="77777777" w:rsidR="004160AA" w:rsidRPr="00CF1DEB" w:rsidRDefault="004160AA" w:rsidP="004160AA">
            <w:pPr>
              <w:pStyle w:val="Zkladntext"/>
              <w:rPr>
                <w:lang w:eastAsia="sk-SK"/>
              </w:rPr>
            </w:pPr>
            <w:r w:rsidRPr="00CF1DEB">
              <w:rPr>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113BEC35"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42E174BC" w14:textId="77777777" w:rsidR="004160AA" w:rsidRPr="00CF1DEB" w:rsidRDefault="004160AA" w:rsidP="004160AA">
            <w:pPr>
              <w:pStyle w:val="Zkladntext"/>
              <w:rPr>
                <w:lang w:eastAsia="sk-SK"/>
              </w:rPr>
            </w:pPr>
            <w:r w:rsidRPr="00CF1DEB">
              <w:rPr>
                <w:lang w:eastAsia="sk-SK"/>
              </w:rPr>
              <w:t>16</w:t>
            </w:r>
          </w:p>
        </w:tc>
      </w:tr>
      <w:tr w:rsidR="004160AA" w:rsidRPr="00CF1DEB" w14:paraId="7638D3BF"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328FF82" w14:textId="77777777" w:rsidR="004160AA" w:rsidRPr="00CF1DEB" w:rsidRDefault="004160AA" w:rsidP="004160AA">
            <w:pPr>
              <w:pStyle w:val="Zkladntext"/>
              <w:rPr>
                <w:lang w:eastAsia="sk-SK"/>
              </w:rPr>
            </w:pPr>
            <w:r w:rsidRPr="00CF1DEB">
              <w:rPr>
                <w:lang w:eastAsia="sk-SK"/>
              </w:rPr>
              <w:t>UK</w:t>
            </w:r>
          </w:p>
        </w:tc>
        <w:tc>
          <w:tcPr>
            <w:tcW w:w="1140" w:type="dxa"/>
            <w:tcBorders>
              <w:top w:val="nil"/>
              <w:left w:val="nil"/>
              <w:bottom w:val="single" w:sz="4" w:space="0" w:color="auto"/>
              <w:right w:val="single" w:sz="4" w:space="0" w:color="auto"/>
            </w:tcBorders>
            <w:shd w:val="clear" w:color="000000" w:fill="FFFFFF"/>
            <w:noWrap/>
            <w:vAlign w:val="center"/>
            <w:hideMark/>
          </w:tcPr>
          <w:p w14:paraId="26DEDD65" w14:textId="77777777" w:rsidR="004160AA" w:rsidRPr="00CF1DEB" w:rsidRDefault="004160AA" w:rsidP="004160AA">
            <w:pPr>
              <w:pStyle w:val="Zkladntext"/>
              <w:rPr>
                <w:lang w:eastAsia="sk-SK"/>
              </w:rPr>
            </w:pPr>
            <w:r w:rsidRPr="00CF1DEB">
              <w:rPr>
                <w:lang w:eastAsia="sk-SK"/>
              </w:rPr>
              <w:t>19</w:t>
            </w:r>
          </w:p>
        </w:tc>
        <w:tc>
          <w:tcPr>
            <w:tcW w:w="1140" w:type="dxa"/>
            <w:tcBorders>
              <w:top w:val="nil"/>
              <w:left w:val="nil"/>
              <w:bottom w:val="single" w:sz="4" w:space="0" w:color="auto"/>
              <w:right w:val="single" w:sz="4" w:space="0" w:color="auto"/>
            </w:tcBorders>
            <w:shd w:val="clear" w:color="000000" w:fill="FFFFFF"/>
            <w:noWrap/>
            <w:vAlign w:val="center"/>
            <w:hideMark/>
          </w:tcPr>
          <w:p w14:paraId="4EE023E3"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07CD9E26" w14:textId="77777777" w:rsidR="004160AA" w:rsidRPr="00CF1DEB" w:rsidRDefault="004160AA" w:rsidP="004160AA">
            <w:pPr>
              <w:pStyle w:val="Zkladntext"/>
              <w:rPr>
                <w:lang w:eastAsia="sk-SK"/>
              </w:rPr>
            </w:pPr>
            <w:r w:rsidRPr="00CF1DEB">
              <w:rPr>
                <w:lang w:eastAsia="sk-SK"/>
              </w:rPr>
              <w:t>15</w:t>
            </w:r>
          </w:p>
        </w:tc>
      </w:tr>
      <w:tr w:rsidR="004160AA" w:rsidRPr="00CF1DEB" w14:paraId="5EDF492E"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7D202C36" w14:textId="77777777" w:rsidR="004160AA" w:rsidRPr="00CF1DEB" w:rsidRDefault="004160AA" w:rsidP="004160AA">
            <w:pPr>
              <w:pStyle w:val="Zkladntext"/>
              <w:rPr>
                <w:lang w:eastAsia="sk-SK"/>
              </w:rPr>
            </w:pPr>
            <w:r w:rsidRPr="00CF1DEB">
              <w:rPr>
                <w:lang w:eastAsia="sk-SK"/>
              </w:rPr>
              <w:t>ATS</w:t>
            </w:r>
          </w:p>
        </w:tc>
        <w:tc>
          <w:tcPr>
            <w:tcW w:w="1140" w:type="dxa"/>
            <w:tcBorders>
              <w:top w:val="nil"/>
              <w:left w:val="nil"/>
              <w:bottom w:val="single" w:sz="4" w:space="0" w:color="auto"/>
              <w:right w:val="single" w:sz="4" w:space="0" w:color="auto"/>
            </w:tcBorders>
            <w:shd w:val="clear" w:color="000000" w:fill="FFFFFF"/>
            <w:noWrap/>
            <w:vAlign w:val="center"/>
            <w:hideMark/>
          </w:tcPr>
          <w:p w14:paraId="564D0E20" w14:textId="77777777" w:rsidR="004160AA" w:rsidRPr="00CF1DEB" w:rsidRDefault="004160AA" w:rsidP="004160AA">
            <w:pPr>
              <w:pStyle w:val="Zkladntext"/>
              <w:rPr>
                <w:lang w:eastAsia="sk-SK"/>
              </w:rPr>
            </w:pPr>
            <w:r w:rsidRPr="00CF1DEB">
              <w:rPr>
                <w:lang w:eastAsia="sk-SK"/>
              </w:rPr>
              <w:t>11</w:t>
            </w:r>
          </w:p>
        </w:tc>
        <w:tc>
          <w:tcPr>
            <w:tcW w:w="1140" w:type="dxa"/>
            <w:tcBorders>
              <w:top w:val="nil"/>
              <w:left w:val="nil"/>
              <w:bottom w:val="single" w:sz="4" w:space="0" w:color="auto"/>
              <w:right w:val="single" w:sz="4" w:space="0" w:color="auto"/>
            </w:tcBorders>
            <w:shd w:val="clear" w:color="000000" w:fill="FFFFFF"/>
            <w:noWrap/>
            <w:vAlign w:val="center"/>
            <w:hideMark/>
          </w:tcPr>
          <w:p w14:paraId="6523BADD"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26C496F0" w14:textId="77777777" w:rsidR="004160AA" w:rsidRPr="00CF1DEB" w:rsidRDefault="004160AA" w:rsidP="004160AA">
            <w:pPr>
              <w:pStyle w:val="Zkladntext"/>
              <w:rPr>
                <w:lang w:eastAsia="sk-SK"/>
              </w:rPr>
            </w:pPr>
            <w:r w:rsidRPr="00CF1DEB">
              <w:rPr>
                <w:lang w:eastAsia="sk-SK"/>
              </w:rPr>
              <w:t>9</w:t>
            </w:r>
          </w:p>
        </w:tc>
      </w:tr>
      <w:tr w:rsidR="004160AA" w:rsidRPr="00CF1DEB" w14:paraId="1EBADFC9"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7075B4E" w14:textId="77777777" w:rsidR="004160AA" w:rsidRPr="00CF1DEB" w:rsidRDefault="004160AA" w:rsidP="004160AA">
            <w:pPr>
              <w:pStyle w:val="Zkladntext"/>
              <w:rPr>
                <w:lang w:eastAsia="sk-SK"/>
              </w:rPr>
            </w:pPr>
            <w:r w:rsidRPr="00CF1DEB">
              <w:rPr>
                <w:lang w:eastAsia="sk-SK"/>
              </w:rPr>
              <w:t>Čerpadlá</w:t>
            </w:r>
          </w:p>
        </w:tc>
        <w:tc>
          <w:tcPr>
            <w:tcW w:w="1140" w:type="dxa"/>
            <w:tcBorders>
              <w:top w:val="nil"/>
              <w:left w:val="nil"/>
              <w:bottom w:val="single" w:sz="4" w:space="0" w:color="auto"/>
              <w:right w:val="single" w:sz="4" w:space="0" w:color="auto"/>
            </w:tcBorders>
            <w:shd w:val="clear" w:color="000000" w:fill="FFFFFF"/>
            <w:noWrap/>
            <w:vAlign w:val="center"/>
            <w:hideMark/>
          </w:tcPr>
          <w:p w14:paraId="304680E6" w14:textId="77777777" w:rsidR="004160AA" w:rsidRPr="00CF1DEB" w:rsidRDefault="004160AA" w:rsidP="004160AA">
            <w:pPr>
              <w:pStyle w:val="Zkladntext"/>
              <w:rPr>
                <w:lang w:eastAsia="sk-SK"/>
              </w:rPr>
            </w:pPr>
            <w:r w:rsidRPr="00CF1DEB">
              <w:rPr>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1BCBCEEC"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74CE05A1" w14:textId="77777777" w:rsidR="004160AA" w:rsidRPr="00CF1DEB" w:rsidRDefault="004160AA" w:rsidP="004160AA">
            <w:pPr>
              <w:pStyle w:val="Zkladntext"/>
              <w:rPr>
                <w:lang w:eastAsia="sk-SK"/>
              </w:rPr>
            </w:pPr>
            <w:r w:rsidRPr="00CF1DEB">
              <w:rPr>
                <w:lang w:eastAsia="sk-SK"/>
              </w:rPr>
              <w:t>2</w:t>
            </w:r>
          </w:p>
        </w:tc>
      </w:tr>
      <w:tr w:rsidR="004160AA" w:rsidRPr="00CF1DEB" w14:paraId="3D33B387"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0227E3E3" w14:textId="77777777" w:rsidR="004160AA" w:rsidRPr="00CF1DEB" w:rsidRDefault="004160AA" w:rsidP="004160AA">
            <w:pPr>
              <w:pStyle w:val="Zkladntext"/>
              <w:rPr>
                <w:lang w:eastAsia="sk-SK"/>
              </w:rPr>
            </w:pPr>
            <w:r w:rsidRPr="00CF1DEB">
              <w:rPr>
                <w:lang w:eastAsia="sk-SK"/>
              </w:rPr>
              <w:t>REZERVA</w:t>
            </w:r>
          </w:p>
        </w:tc>
        <w:tc>
          <w:tcPr>
            <w:tcW w:w="1140" w:type="dxa"/>
            <w:tcBorders>
              <w:top w:val="nil"/>
              <w:left w:val="nil"/>
              <w:bottom w:val="single" w:sz="4" w:space="0" w:color="auto"/>
              <w:right w:val="single" w:sz="4" w:space="0" w:color="auto"/>
            </w:tcBorders>
            <w:shd w:val="clear" w:color="000000" w:fill="FFFFFF"/>
            <w:noWrap/>
            <w:vAlign w:val="center"/>
            <w:hideMark/>
          </w:tcPr>
          <w:p w14:paraId="4F5E21FA" w14:textId="77777777" w:rsidR="004160AA" w:rsidRPr="00CF1DEB" w:rsidRDefault="004160AA" w:rsidP="004160AA">
            <w:pPr>
              <w:pStyle w:val="Zkladntext"/>
              <w:rPr>
                <w:lang w:eastAsia="sk-SK"/>
              </w:rPr>
            </w:pPr>
            <w:r w:rsidRPr="00CF1DEB">
              <w:rPr>
                <w:lang w:eastAsia="sk-SK"/>
              </w:rPr>
              <w:t>1</w:t>
            </w:r>
          </w:p>
        </w:tc>
        <w:tc>
          <w:tcPr>
            <w:tcW w:w="1140" w:type="dxa"/>
            <w:tcBorders>
              <w:top w:val="nil"/>
              <w:left w:val="nil"/>
              <w:bottom w:val="single" w:sz="4" w:space="0" w:color="auto"/>
              <w:right w:val="single" w:sz="4" w:space="0" w:color="auto"/>
            </w:tcBorders>
            <w:shd w:val="clear" w:color="000000" w:fill="FFFFFF"/>
            <w:noWrap/>
            <w:vAlign w:val="center"/>
            <w:hideMark/>
          </w:tcPr>
          <w:p w14:paraId="694A5B99"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64A8DD03" w14:textId="77777777" w:rsidR="004160AA" w:rsidRPr="00CF1DEB" w:rsidRDefault="004160AA" w:rsidP="004160AA">
            <w:pPr>
              <w:pStyle w:val="Zkladntext"/>
              <w:rPr>
                <w:lang w:eastAsia="sk-SK"/>
              </w:rPr>
            </w:pPr>
            <w:r w:rsidRPr="00CF1DEB">
              <w:rPr>
                <w:lang w:eastAsia="sk-SK"/>
              </w:rPr>
              <w:t>1</w:t>
            </w:r>
          </w:p>
        </w:tc>
      </w:tr>
      <w:tr w:rsidR="004160AA" w:rsidRPr="00CF1DEB" w14:paraId="73C5C662" w14:textId="77777777" w:rsidTr="004160AA">
        <w:trPr>
          <w:trHeight w:val="270"/>
          <w:jc w:val="center"/>
        </w:trPr>
        <w:tc>
          <w:tcPr>
            <w:tcW w:w="5020" w:type="dxa"/>
            <w:tcBorders>
              <w:top w:val="nil"/>
              <w:left w:val="single" w:sz="8" w:space="0" w:color="auto"/>
              <w:bottom w:val="single" w:sz="8" w:space="0" w:color="auto"/>
              <w:right w:val="single" w:sz="4" w:space="0" w:color="auto"/>
            </w:tcBorders>
            <w:shd w:val="clear" w:color="000000" w:fill="FFFFFF"/>
            <w:noWrap/>
            <w:vAlign w:val="center"/>
            <w:hideMark/>
          </w:tcPr>
          <w:p w14:paraId="037B0A0E" w14:textId="77777777" w:rsidR="004160AA" w:rsidRPr="00CF1DEB" w:rsidRDefault="004160AA" w:rsidP="004160AA">
            <w:pPr>
              <w:pStyle w:val="Zkladntext"/>
              <w:rPr>
                <w:lang w:eastAsia="sk-SK"/>
              </w:rPr>
            </w:pPr>
            <w:r w:rsidRPr="00CF1DEB">
              <w:rPr>
                <w:lang w:eastAsia="sk-SK"/>
              </w:rPr>
              <w:t>Spolu</w:t>
            </w:r>
          </w:p>
        </w:tc>
        <w:tc>
          <w:tcPr>
            <w:tcW w:w="1140" w:type="dxa"/>
            <w:tcBorders>
              <w:top w:val="nil"/>
              <w:left w:val="nil"/>
              <w:bottom w:val="single" w:sz="8" w:space="0" w:color="auto"/>
              <w:right w:val="single" w:sz="4" w:space="0" w:color="auto"/>
            </w:tcBorders>
            <w:shd w:val="clear" w:color="000000" w:fill="FFFFFF"/>
            <w:noWrap/>
            <w:vAlign w:val="center"/>
            <w:hideMark/>
          </w:tcPr>
          <w:p w14:paraId="223D5D8E" w14:textId="77777777" w:rsidR="004160AA" w:rsidRPr="00CF1DEB" w:rsidRDefault="004160AA" w:rsidP="004160AA">
            <w:pPr>
              <w:pStyle w:val="Zkladntext"/>
              <w:rPr>
                <w:lang w:eastAsia="sk-SK"/>
              </w:rPr>
            </w:pPr>
            <w:r w:rsidRPr="00CF1DEB">
              <w:rPr>
                <w:lang w:eastAsia="sk-SK"/>
              </w:rPr>
              <w:t>164</w:t>
            </w:r>
          </w:p>
        </w:tc>
        <w:tc>
          <w:tcPr>
            <w:tcW w:w="1140" w:type="dxa"/>
            <w:tcBorders>
              <w:top w:val="nil"/>
              <w:left w:val="nil"/>
              <w:bottom w:val="single" w:sz="8" w:space="0" w:color="auto"/>
              <w:right w:val="single" w:sz="4" w:space="0" w:color="auto"/>
            </w:tcBorders>
            <w:shd w:val="clear" w:color="000000" w:fill="FFFFFF"/>
            <w:noWrap/>
            <w:vAlign w:val="center"/>
            <w:hideMark/>
          </w:tcPr>
          <w:p w14:paraId="273AD958" w14:textId="77777777" w:rsidR="004160AA" w:rsidRPr="00CF1DEB" w:rsidRDefault="004160AA" w:rsidP="004160AA">
            <w:pPr>
              <w:pStyle w:val="Zkladntext"/>
              <w:rPr>
                <w:lang w:eastAsia="sk-SK"/>
              </w:rPr>
            </w:pPr>
            <w:r w:rsidRPr="00CF1DEB">
              <w:rPr>
                <w:lang w:eastAsia="sk-SK"/>
              </w:rPr>
              <w:t>0,58</w:t>
            </w:r>
          </w:p>
        </w:tc>
        <w:tc>
          <w:tcPr>
            <w:tcW w:w="1140" w:type="dxa"/>
            <w:tcBorders>
              <w:top w:val="nil"/>
              <w:left w:val="nil"/>
              <w:bottom w:val="single" w:sz="8" w:space="0" w:color="auto"/>
              <w:right w:val="single" w:sz="4" w:space="0" w:color="auto"/>
            </w:tcBorders>
            <w:shd w:val="clear" w:color="000000" w:fill="FFFFFF"/>
            <w:noWrap/>
            <w:vAlign w:val="center"/>
            <w:hideMark/>
          </w:tcPr>
          <w:p w14:paraId="17B0C6C2" w14:textId="77777777" w:rsidR="004160AA" w:rsidRPr="00CF1DEB" w:rsidRDefault="004160AA" w:rsidP="004160AA">
            <w:pPr>
              <w:pStyle w:val="Zkladntext"/>
              <w:rPr>
                <w:color w:val="FF0000"/>
                <w:lang w:eastAsia="sk-SK"/>
              </w:rPr>
            </w:pPr>
            <w:r w:rsidRPr="00CF1DEB">
              <w:rPr>
                <w:color w:val="FF0000"/>
                <w:lang w:eastAsia="sk-SK"/>
              </w:rPr>
              <w:t>94</w:t>
            </w:r>
          </w:p>
        </w:tc>
      </w:tr>
    </w:tbl>
    <w:p w14:paraId="05588981" w14:textId="77777777" w:rsidR="004160AA" w:rsidRPr="00711835" w:rsidRDefault="004160AA" w:rsidP="004160AA">
      <w:pPr>
        <w:rPr>
          <w:rFonts w:ascii="Arial Narrow" w:hAnsi="Arial Narrow" w:cs="Arial"/>
          <w:szCs w:val="16"/>
        </w:rPr>
      </w:pPr>
    </w:p>
    <w:p w14:paraId="65C0570E" w14:textId="77777777" w:rsidR="004160AA" w:rsidRPr="004160AA" w:rsidRDefault="004160AA" w:rsidP="004160AA">
      <w:pPr>
        <w:pStyle w:val="Zkladntext"/>
        <w:jc w:val="both"/>
      </w:pPr>
      <w:r w:rsidRPr="004160AA">
        <w:lastRenderedPageBreak/>
        <w:t>Navrhovaný istič pred elektromerom: In=160A, 3P.</w:t>
      </w:r>
    </w:p>
    <w:p w14:paraId="1ED8AA7A" w14:textId="77777777" w:rsidR="004160AA" w:rsidRPr="004160AA" w:rsidRDefault="004160AA" w:rsidP="004160AA">
      <w:pPr>
        <w:pStyle w:val="Zkladntext"/>
        <w:jc w:val="both"/>
      </w:pPr>
    </w:p>
    <w:p w14:paraId="7910BD7E" w14:textId="77777777" w:rsidR="004160AA" w:rsidRPr="004160AA" w:rsidRDefault="004160AA" w:rsidP="004160AA">
      <w:pPr>
        <w:pStyle w:val="Zkladntext"/>
        <w:jc w:val="both"/>
      </w:pPr>
      <w:r w:rsidRPr="004160AA">
        <w:t>Ročná spotreba bola stanovená na základe nasledujúcich vstupných údajov :</w:t>
      </w:r>
    </w:p>
    <w:p w14:paraId="12428D4D" w14:textId="64FEC75A" w:rsidR="004160AA" w:rsidRPr="004160AA" w:rsidRDefault="004160AA" w:rsidP="004160AA">
      <w:pPr>
        <w:pStyle w:val="Zkladntext"/>
        <w:jc w:val="both"/>
      </w:pPr>
      <w:r w:rsidRPr="004160AA">
        <w:t>počet prevádzkových hodín za 1 deň</w:t>
      </w:r>
      <w:r>
        <w:tab/>
      </w:r>
      <w:r>
        <w:tab/>
      </w:r>
      <w:r>
        <w:tab/>
      </w:r>
      <w:r>
        <w:tab/>
      </w:r>
      <w:r w:rsidRPr="004160AA">
        <w:t>14 hodín</w:t>
      </w:r>
    </w:p>
    <w:p w14:paraId="1E3386A3" w14:textId="246C3C59" w:rsidR="004160AA" w:rsidRPr="004160AA" w:rsidRDefault="004160AA" w:rsidP="004160AA">
      <w:pPr>
        <w:pStyle w:val="Zkladntext"/>
        <w:jc w:val="both"/>
      </w:pPr>
      <w:r w:rsidRPr="004160AA">
        <w:t>počet pracovných dní v kalendárnom roku</w:t>
      </w:r>
      <w:r>
        <w:tab/>
      </w:r>
      <w:r>
        <w:tab/>
      </w:r>
      <w:r>
        <w:tab/>
      </w:r>
      <w:r w:rsidRPr="004160AA">
        <w:t>360 dní</w:t>
      </w:r>
    </w:p>
    <w:p w14:paraId="39C0CF84" w14:textId="09422C0A" w:rsidR="004160AA" w:rsidRPr="004160AA" w:rsidRDefault="004160AA" w:rsidP="004160AA">
      <w:pPr>
        <w:pStyle w:val="Zkladntext"/>
        <w:jc w:val="both"/>
      </w:pPr>
      <w:r w:rsidRPr="004160AA">
        <w:t>súčasnosť vzájomného chodu za 24 hodín</w:t>
      </w:r>
      <w:r>
        <w:tab/>
      </w:r>
      <w:r>
        <w:tab/>
      </w:r>
      <w:r>
        <w:tab/>
      </w:r>
      <w:r w:rsidRPr="004160AA">
        <w:t>0,5</w:t>
      </w:r>
    </w:p>
    <w:p w14:paraId="34E5CC8D" w14:textId="77777777" w:rsidR="004160AA" w:rsidRPr="004160AA" w:rsidRDefault="004160AA" w:rsidP="004160AA">
      <w:pPr>
        <w:pStyle w:val="Zkladntext"/>
        <w:jc w:val="both"/>
      </w:pPr>
    </w:p>
    <w:p w14:paraId="6EE50FA4" w14:textId="77777777" w:rsidR="004160AA" w:rsidRPr="004160AA" w:rsidRDefault="004160AA" w:rsidP="004160AA">
      <w:pPr>
        <w:pStyle w:val="Zkladntext"/>
        <w:spacing w:after="240"/>
        <w:jc w:val="both"/>
        <w:rPr>
          <w:b/>
          <w:bCs/>
        </w:rPr>
      </w:pPr>
      <w:r w:rsidRPr="004160AA">
        <w:rPr>
          <w:b/>
          <w:bCs/>
        </w:rPr>
        <w:t>Predpokladaná ročná spotreba A=236 MWh.</w:t>
      </w:r>
    </w:p>
    <w:p w14:paraId="6495FF49" w14:textId="77777777" w:rsidR="004160AA" w:rsidRPr="004160AA" w:rsidRDefault="004160AA" w:rsidP="00785782">
      <w:pPr>
        <w:pStyle w:val="Nadpis4"/>
      </w:pPr>
      <w:bookmarkStart w:id="498" w:name="_Toc165616798"/>
      <w:r w:rsidRPr="004160AA">
        <w:t>STUPEŇ DODÁVKY ELEKTRICKEJ ENERGIE</w:t>
      </w:r>
      <w:bookmarkEnd w:id="498"/>
      <w:r w:rsidRPr="004160AA">
        <w:t xml:space="preserve"> </w:t>
      </w:r>
    </w:p>
    <w:p w14:paraId="696F8555" w14:textId="77777777" w:rsidR="004160AA" w:rsidRPr="004160AA" w:rsidRDefault="004160AA" w:rsidP="004160AA">
      <w:pPr>
        <w:pStyle w:val="Zkladntext"/>
        <w:jc w:val="both"/>
      </w:pPr>
      <w:r w:rsidRPr="004160AA">
        <w:t>Dodávka el. energie bude zabezpečená v zmysle STN 34 1610 § 16 107:</w:t>
      </w:r>
    </w:p>
    <w:p w14:paraId="765B0AB5" w14:textId="77777777" w:rsidR="004160AA" w:rsidRPr="004160AA" w:rsidRDefault="004160AA" w:rsidP="004160AA">
      <w:pPr>
        <w:pStyle w:val="Zkladntext"/>
        <w:jc w:val="both"/>
      </w:pPr>
      <w:r w:rsidRPr="004160AA">
        <w:t>3. stupeň – pre zariadenia resp. spotrebiče normálneho významu</w:t>
      </w:r>
    </w:p>
    <w:p w14:paraId="1DB6B31F" w14:textId="171E2BDA" w:rsidR="004160AA" w:rsidRDefault="004160AA" w:rsidP="004160AA">
      <w:pPr>
        <w:pStyle w:val="Zkladntext"/>
        <w:spacing w:after="240"/>
        <w:jc w:val="both"/>
      </w:pPr>
      <w:r w:rsidRPr="004160AA">
        <w:t xml:space="preserve">1. stupeň – pre zariadenia resp. spotrebiče normálneho významu zabezpečené prostredníctvom </w:t>
      </w:r>
      <w:proofErr w:type="spellStart"/>
      <w:r w:rsidRPr="004160AA">
        <w:t>dieselgenerátora</w:t>
      </w:r>
      <w:proofErr w:type="spellEnd"/>
      <w:r w:rsidRPr="004160AA">
        <w:t xml:space="preserve"> (ATS).</w:t>
      </w:r>
    </w:p>
    <w:p w14:paraId="7B85187E" w14:textId="77777777" w:rsidR="004160AA" w:rsidRPr="004160AA" w:rsidRDefault="004160AA" w:rsidP="004160AA">
      <w:pPr>
        <w:pStyle w:val="Zkladntext"/>
        <w:spacing w:after="240"/>
        <w:jc w:val="both"/>
      </w:pPr>
    </w:p>
    <w:p w14:paraId="05027F5C" w14:textId="77777777" w:rsidR="004160AA" w:rsidRPr="004160AA" w:rsidRDefault="004160AA" w:rsidP="00785782">
      <w:pPr>
        <w:pStyle w:val="Nadpis4"/>
      </w:pPr>
      <w:bookmarkStart w:id="499" w:name="_Toc165616799"/>
      <w:r w:rsidRPr="004160AA">
        <w:t>MERANIE SPOTREBY ELEKTRICKEJ ENERGIE</w:t>
      </w:r>
      <w:bookmarkEnd w:id="499"/>
    </w:p>
    <w:p w14:paraId="4BDCB0C2" w14:textId="77777777" w:rsidR="004160AA" w:rsidRPr="004160AA" w:rsidRDefault="004160AA" w:rsidP="0063475E">
      <w:pPr>
        <w:pStyle w:val="Zkladntext"/>
        <w:jc w:val="both"/>
      </w:pPr>
      <w:r w:rsidRPr="004160AA">
        <w:t>Fakturačné meranie pre predmetnú stavbu je jedno elektrárenské polopriame (fakturačné) meranie spotreby el. energie na strane NN v skrini RE s ciachovaných prúdových transformátormi podľa zmluvy o pripojení, navrhujem polopriame meranie elektriny s meracími transformátormi prúdu o prevode 150/5 A, trieda presnosti 0,5S %, 10 VA.</w:t>
      </w:r>
    </w:p>
    <w:p w14:paraId="6326E462" w14:textId="418FECD7" w:rsidR="004160AA" w:rsidRDefault="004160AA" w:rsidP="0063475E">
      <w:pPr>
        <w:pStyle w:val="Zkladntext"/>
        <w:jc w:val="both"/>
      </w:pPr>
    </w:p>
    <w:p w14:paraId="77C04C33" w14:textId="77777777" w:rsidR="0063475E" w:rsidRPr="0063475E" w:rsidRDefault="0063475E" w:rsidP="00785782">
      <w:pPr>
        <w:pStyle w:val="Nadpis4"/>
      </w:pPr>
      <w:bookmarkStart w:id="500" w:name="_Toc165616800"/>
      <w:r w:rsidRPr="0063475E">
        <w:t>ROZDELENIE EL.ZARIADENÍ</w:t>
      </w:r>
      <w:bookmarkEnd w:id="500"/>
      <w:r w:rsidRPr="0063475E">
        <w:t xml:space="preserve"> </w:t>
      </w:r>
    </w:p>
    <w:p w14:paraId="273830EC" w14:textId="5C0357A1" w:rsidR="0063475E" w:rsidRPr="0063475E" w:rsidRDefault="0063475E" w:rsidP="0063475E">
      <w:pPr>
        <w:pStyle w:val="Zkladntext"/>
        <w:spacing w:after="240"/>
        <w:jc w:val="both"/>
        <w:rPr>
          <w:rFonts w:eastAsiaTheme="minorHAnsi"/>
        </w:rPr>
      </w:pPr>
      <w:r w:rsidRPr="0063475E">
        <w:rPr>
          <w:rFonts w:eastAsiaTheme="minorHAnsi"/>
        </w:rPr>
        <w:t xml:space="preserve">Elektrické zariadenie je vyhradeným technickým zariadením skupiny B v zmysle § 4 vyhlášky MPSVaR SR č. 508/2009 </w:t>
      </w:r>
      <w:proofErr w:type="spellStart"/>
      <w:r w:rsidRPr="0063475E">
        <w:rPr>
          <w:rFonts w:eastAsiaTheme="minorHAnsi"/>
        </w:rPr>
        <w:t>Z.z</w:t>
      </w:r>
      <w:proofErr w:type="spellEnd"/>
      <w:r w:rsidRPr="0063475E">
        <w:rPr>
          <w:rFonts w:eastAsiaTheme="minorHAnsi"/>
        </w:rPr>
        <w:t xml:space="preserve">. , príloha č.1, časť III, ktorou sa určujú vyhradené technické zariadenia a stanovujú niektoré podmienky na zaistenie bezpečnosti a ochrany zdravia pri práci a bezpečnosti technických zariadení - Technické zariadenia s vyššou mierou ohrozenia. Podľa § 5 </w:t>
      </w:r>
      <w:proofErr w:type="spellStart"/>
      <w:r w:rsidRPr="0063475E">
        <w:rPr>
          <w:rFonts w:eastAsiaTheme="minorHAnsi"/>
        </w:rPr>
        <w:t>odst</w:t>
      </w:r>
      <w:proofErr w:type="spellEnd"/>
      <w:r w:rsidRPr="0063475E">
        <w:rPr>
          <w:rFonts w:eastAsiaTheme="minorHAnsi"/>
        </w:rPr>
        <w:t xml:space="preserve">. 2 tejto vyhlášky, k tejto dokumentácii nie je potrebné úradné osvedčenie, resp. vyjadrenie inšpekčného orgánu. Prevádzkovateľ je povinný pred začatím prevádzky a počas nej zabezpečiť vykonávanie odborných prehliadok a skúšok elektrického zariadenia podľa § č.13 vyhlášky MPSVaR SR č. 508/2009 </w:t>
      </w:r>
      <w:proofErr w:type="spellStart"/>
      <w:r w:rsidRPr="0063475E">
        <w:rPr>
          <w:rFonts w:eastAsiaTheme="minorHAnsi"/>
        </w:rPr>
        <w:t>Z.z</w:t>
      </w:r>
      <w:proofErr w:type="spellEnd"/>
      <w:r w:rsidRPr="0063475E">
        <w:rPr>
          <w:rFonts w:eastAsiaTheme="minorHAnsi"/>
        </w:rPr>
        <w:t xml:space="preserve">. a STN 33 1500, zmena 1/2007 tab.1. Odborné prehliadky alebo skúšky vykonáva pracovník s odbornou spôsobilosťou podľa § č.24 v lehotách podľa druhu priestoru podľa vyhlášky MPSVaR SR č. 508/2009 </w:t>
      </w:r>
      <w:proofErr w:type="spellStart"/>
      <w:r w:rsidRPr="0063475E">
        <w:rPr>
          <w:rFonts w:eastAsiaTheme="minorHAnsi"/>
        </w:rPr>
        <w:t>Z.z</w:t>
      </w:r>
      <w:proofErr w:type="spellEnd"/>
      <w:r w:rsidRPr="0063475E">
        <w:rPr>
          <w:rFonts w:eastAsiaTheme="minorHAnsi"/>
        </w:rPr>
        <w:t>., a vonkajších vplyvov podľa STN 33 1500.Dodávateľ elektroinštalácie je povinný pred začatím prevádzky vykonať východiskovú revíziu elektrického zariadenia, prevádzkovateľ je povinný zabezpečiť následne vykonávanie pravidelných revízii podľa STN 33 1500, STN 33 2000-6.</w:t>
      </w:r>
    </w:p>
    <w:p w14:paraId="31B992E5" w14:textId="77777777" w:rsidR="0063475E" w:rsidRPr="0063475E" w:rsidRDefault="0063475E" w:rsidP="00785782">
      <w:pPr>
        <w:pStyle w:val="Nadpis4"/>
      </w:pPr>
      <w:bookmarkStart w:id="501" w:name="_Toc165616801"/>
      <w:r w:rsidRPr="0063475E">
        <w:t>KOMPENZÁCIA ÚČINNÍKA</w:t>
      </w:r>
      <w:bookmarkEnd w:id="501"/>
      <w:r w:rsidRPr="0063475E">
        <w:t xml:space="preserve"> </w:t>
      </w:r>
    </w:p>
    <w:p w14:paraId="374527C5" w14:textId="77777777" w:rsidR="0063475E" w:rsidRPr="0063475E" w:rsidRDefault="0063475E" w:rsidP="0063475E">
      <w:pPr>
        <w:pStyle w:val="Zkladntext"/>
        <w:spacing w:after="240"/>
        <w:jc w:val="both"/>
      </w:pPr>
      <w:r w:rsidRPr="0063475E">
        <w:t xml:space="preserve">Kompenzácia jalového výkonu Q je riešená centrálne samostatným chráneným kompenzačným rozvádzačom RC pripojeným k hlavnému rozvádzaču v napájacej trafostanici na účinník 0,95 </w:t>
      </w:r>
      <w:proofErr w:type="spellStart"/>
      <w:r w:rsidRPr="0063475E">
        <w:t>ind</w:t>
      </w:r>
      <w:proofErr w:type="spellEnd"/>
      <w:r w:rsidRPr="0063475E">
        <w:t>. charakteru. Nie je predmetom tejto časti projektovej dokumentácie.</w:t>
      </w:r>
      <w:bookmarkStart w:id="502" w:name="_Hlk26106954"/>
    </w:p>
    <w:p w14:paraId="73137C77" w14:textId="0DD21FF8" w:rsidR="0063475E" w:rsidRPr="0063475E" w:rsidRDefault="0063475E" w:rsidP="00785782">
      <w:pPr>
        <w:pStyle w:val="Nadpis4"/>
      </w:pPr>
      <w:bookmarkStart w:id="503" w:name="_Toc165616802"/>
      <w:r w:rsidRPr="0063475E">
        <w:t>VYPOČÍTANÉ SKRATOVÉ PRÚDY</w:t>
      </w:r>
      <w:bookmarkEnd w:id="503"/>
      <w:r w:rsidRPr="0063475E">
        <w:t xml:space="preserve"> </w:t>
      </w:r>
    </w:p>
    <w:p w14:paraId="4D9AE182" w14:textId="77777777" w:rsidR="0063475E" w:rsidRPr="0063475E" w:rsidRDefault="0063475E" w:rsidP="0063475E">
      <w:pPr>
        <w:pStyle w:val="Zkladntext"/>
      </w:pPr>
      <w:bookmarkStart w:id="504" w:name="_Hlk61531572"/>
      <w:bookmarkEnd w:id="502"/>
      <w:r w:rsidRPr="0063475E">
        <w:t>Rozvádzač NN (400V/230V) – RE</w:t>
      </w:r>
    </w:p>
    <w:p w14:paraId="49CA10DE" w14:textId="77777777" w:rsidR="0063475E" w:rsidRPr="0063475E" w:rsidRDefault="0063475E" w:rsidP="0063475E">
      <w:pPr>
        <w:pStyle w:val="Zkladntext"/>
        <w:ind w:left="952" w:firstLine="488"/>
      </w:pPr>
      <w:r w:rsidRPr="0063475E">
        <w:t xml:space="preserve">In=160A, </w:t>
      </w:r>
    </w:p>
    <w:p w14:paraId="67F5E9EA" w14:textId="77777777" w:rsidR="0063475E" w:rsidRPr="0063475E" w:rsidRDefault="0063475E" w:rsidP="0063475E">
      <w:pPr>
        <w:pStyle w:val="Zkladntext"/>
        <w:ind w:left="952" w:firstLine="488"/>
      </w:pPr>
      <w:proofErr w:type="spellStart"/>
      <w:r w:rsidRPr="0063475E">
        <w:t>lk</w:t>
      </w:r>
      <w:proofErr w:type="spellEnd"/>
      <w:r w:rsidRPr="0063475E">
        <w:t xml:space="preserve">“= 4,79 </w:t>
      </w:r>
      <w:proofErr w:type="spellStart"/>
      <w:r w:rsidRPr="0063475E">
        <w:t>kA</w:t>
      </w:r>
      <w:proofErr w:type="spellEnd"/>
    </w:p>
    <w:bookmarkEnd w:id="504"/>
    <w:p w14:paraId="601BAAF8" w14:textId="77777777" w:rsidR="0063475E" w:rsidRPr="0063475E" w:rsidRDefault="0063475E" w:rsidP="0063475E">
      <w:pPr>
        <w:pStyle w:val="Zkladntext"/>
      </w:pPr>
      <w:r w:rsidRPr="0063475E">
        <w:t>Rozvádzač NN (400V/230V) – RH</w:t>
      </w:r>
    </w:p>
    <w:p w14:paraId="207ADAB1" w14:textId="77777777" w:rsidR="0063475E" w:rsidRPr="0063475E" w:rsidRDefault="0063475E" w:rsidP="0063475E">
      <w:pPr>
        <w:pStyle w:val="Zkladntext"/>
        <w:ind w:left="952" w:firstLine="488"/>
      </w:pPr>
      <w:r w:rsidRPr="0063475E">
        <w:lastRenderedPageBreak/>
        <w:t xml:space="preserve">In=160A, </w:t>
      </w:r>
    </w:p>
    <w:p w14:paraId="24246FAD" w14:textId="77777777" w:rsidR="0063475E" w:rsidRPr="0063475E" w:rsidRDefault="0063475E" w:rsidP="0063475E">
      <w:pPr>
        <w:pStyle w:val="Zkladntext"/>
        <w:spacing w:after="240"/>
        <w:ind w:left="952" w:firstLine="488"/>
      </w:pPr>
      <w:proofErr w:type="spellStart"/>
      <w:r w:rsidRPr="0063475E">
        <w:t>lk</w:t>
      </w:r>
      <w:proofErr w:type="spellEnd"/>
      <w:r w:rsidRPr="0063475E">
        <w:t xml:space="preserve">“= 2,64 </w:t>
      </w:r>
      <w:proofErr w:type="spellStart"/>
      <w:r w:rsidRPr="0063475E">
        <w:t>kA</w:t>
      </w:r>
      <w:proofErr w:type="spellEnd"/>
    </w:p>
    <w:p w14:paraId="31700A4E" w14:textId="31D0BFDD" w:rsidR="007762C8" w:rsidRPr="007762C8" w:rsidRDefault="007762C8" w:rsidP="00785782">
      <w:pPr>
        <w:pStyle w:val="Nadpis3"/>
      </w:pPr>
      <w:bookmarkStart w:id="505" w:name="_Toc165616803"/>
      <w:r>
        <w:t>POPIS RIEŠENIA – SILNOPRÚDOVÉ ROZVODY</w:t>
      </w:r>
      <w:bookmarkEnd w:id="505"/>
    </w:p>
    <w:p w14:paraId="2229EC47" w14:textId="77777777" w:rsidR="00D54D83" w:rsidRDefault="00D54D83" w:rsidP="0063475E">
      <w:pPr>
        <w:pStyle w:val="Zkladntext"/>
        <w:jc w:val="both"/>
      </w:pPr>
    </w:p>
    <w:p w14:paraId="4CC5996F" w14:textId="7AF4F362" w:rsidR="0063475E" w:rsidRPr="0063475E" w:rsidRDefault="0063475E" w:rsidP="0063475E">
      <w:pPr>
        <w:pStyle w:val="Zkladntext"/>
        <w:jc w:val="both"/>
      </w:pPr>
      <w:r w:rsidRPr="0063475E">
        <w:t>Objekt bude napojený z existujúcej trafostanice TS 0022-004. Z TS je riešená prípojka NN káblom NAYY-J 4x240 mm², v RE je istič 3x160A a MTP 150/5A, 10VA, 0,5S%. Objekt bude napojený z elektromerového rozvádzača RE do hlavného rozvádzača RH káblom NAYY-J 4x240 mm².</w:t>
      </w:r>
    </w:p>
    <w:p w14:paraId="539C1908" w14:textId="77777777" w:rsidR="0063475E" w:rsidRPr="0063475E" w:rsidRDefault="0063475E" w:rsidP="0063475E">
      <w:pPr>
        <w:pStyle w:val="Zkladntext"/>
      </w:pPr>
    </w:p>
    <w:p w14:paraId="26791C5A" w14:textId="77777777" w:rsidR="0063475E" w:rsidRPr="0063475E" w:rsidRDefault="0063475E" w:rsidP="0063475E">
      <w:pPr>
        <w:pStyle w:val="Zkladntext"/>
      </w:pPr>
      <w:r w:rsidRPr="0063475E">
        <w:t>Vnútorné silnoprúdové rozvody budú rozdelené na tri typy sietí:</w:t>
      </w:r>
    </w:p>
    <w:p w14:paraId="0F417760" w14:textId="77777777" w:rsidR="0063475E" w:rsidRPr="0063475E" w:rsidRDefault="0063475E">
      <w:pPr>
        <w:pStyle w:val="Zkladntext"/>
        <w:numPr>
          <w:ilvl w:val="0"/>
          <w:numId w:val="126"/>
        </w:numPr>
      </w:pPr>
      <w:r w:rsidRPr="0063475E">
        <w:t>nezálohovaná sieť (sieť N)</w:t>
      </w:r>
    </w:p>
    <w:p w14:paraId="5D8D46B6" w14:textId="77777777" w:rsidR="0063475E" w:rsidRPr="0063475E" w:rsidRDefault="0063475E">
      <w:pPr>
        <w:pStyle w:val="Zkladntext"/>
        <w:numPr>
          <w:ilvl w:val="0"/>
          <w:numId w:val="126"/>
        </w:numPr>
      </w:pPr>
      <w:r w:rsidRPr="0063475E">
        <w:t xml:space="preserve">sieť zálohovaná </w:t>
      </w:r>
      <w:proofErr w:type="spellStart"/>
      <w:r w:rsidRPr="0063475E">
        <w:t>dieselgenerátorom</w:t>
      </w:r>
      <w:proofErr w:type="spellEnd"/>
      <w:r w:rsidRPr="0063475E">
        <w:t xml:space="preserve"> (Z)</w:t>
      </w:r>
    </w:p>
    <w:p w14:paraId="0FDE8DBC" w14:textId="77777777" w:rsidR="0063475E" w:rsidRPr="0063475E" w:rsidRDefault="0063475E" w:rsidP="0063475E">
      <w:pPr>
        <w:pStyle w:val="Zkladntext"/>
      </w:pPr>
    </w:p>
    <w:p w14:paraId="67F02210" w14:textId="425B801C" w:rsidR="0063475E" w:rsidRPr="0063475E" w:rsidRDefault="0063475E">
      <w:pPr>
        <w:pStyle w:val="Zkladntext"/>
        <w:numPr>
          <w:ilvl w:val="0"/>
          <w:numId w:val="127"/>
        </w:numPr>
      </w:pPr>
      <w:r w:rsidRPr="0063475E">
        <w:rPr>
          <w:b/>
          <w:bCs/>
        </w:rPr>
        <w:t>Nezálohovaná sieť (N</w:t>
      </w:r>
      <w:r w:rsidRPr="0063475E">
        <w:t>) bude zabezpečovať dodávku elektrickej energie v zmysle STN 34 1610 v stupni č.3 pre hlavné odbery objektu. V normálnom bezporuchovom stave bude dodávka zabezpečená z príslušného transformátora 22/0,42kV.</w:t>
      </w:r>
    </w:p>
    <w:p w14:paraId="0257A592" w14:textId="7439D13D" w:rsidR="0063475E" w:rsidRPr="0063475E" w:rsidRDefault="0063475E" w:rsidP="0063475E">
      <w:pPr>
        <w:pStyle w:val="Zkladntext"/>
        <w:ind w:firstLine="60"/>
      </w:pPr>
    </w:p>
    <w:p w14:paraId="777778C6" w14:textId="4B4E8CD6" w:rsidR="0063475E" w:rsidRPr="0063475E" w:rsidRDefault="0063475E" w:rsidP="00EF4E3F">
      <w:pPr>
        <w:pStyle w:val="Zkladntext"/>
        <w:numPr>
          <w:ilvl w:val="0"/>
          <w:numId w:val="127"/>
        </w:numPr>
        <w:jc w:val="both"/>
      </w:pPr>
      <w:r w:rsidRPr="0063475E">
        <w:rPr>
          <w:b/>
          <w:bCs/>
        </w:rPr>
        <w:t>Zálohovaná sieť (Z)</w:t>
      </w:r>
      <w:r w:rsidRPr="0063475E">
        <w:t xml:space="preserve"> bude </w:t>
      </w:r>
      <w:proofErr w:type="spellStart"/>
      <w:r w:rsidRPr="0063475E">
        <w:t>dieselgenerátorom</w:t>
      </w:r>
      <w:proofErr w:type="spellEnd"/>
      <w:r w:rsidRPr="0063475E">
        <w:t xml:space="preserve"> pre celú halu v núdzovom stave zabezpečená dodávka elektrickej energie v zmysle STN 34 1610 v stupni č.1 zo zálohovanej siete. </w:t>
      </w:r>
      <w:proofErr w:type="spellStart"/>
      <w:r w:rsidRPr="0063475E">
        <w:t>Dieselgenerátor</w:t>
      </w:r>
      <w:proofErr w:type="spellEnd"/>
      <w:r w:rsidRPr="0063475E">
        <w:t xml:space="preserve"> bude riešený v samostatnej časti. </w:t>
      </w:r>
      <w:proofErr w:type="spellStart"/>
      <w:r w:rsidRPr="0063475E">
        <w:t>Dieselgenerátor</w:t>
      </w:r>
      <w:proofErr w:type="spellEnd"/>
      <w:r w:rsidRPr="0063475E">
        <w:t xml:space="preserve"> bude napájať rozvádzač </w:t>
      </w:r>
      <w:proofErr w:type="spellStart"/>
      <w:r w:rsidRPr="0063475E">
        <w:t>dieselgenerátora</w:t>
      </w:r>
      <w:proofErr w:type="spellEnd"/>
      <w:r w:rsidRPr="0063475E">
        <w:t xml:space="preserve"> RDG, z ktorého bude napájaný hlavný rozvádzač RH. Ako primárne napájanie rozvádzača RH je elektromerový rozvádzač RE. V rozvádzači RH navrhujeme automatický prepínač sietí, ktorý sa v prípade výpadku napájania pokyn na štart dieselagregátu a prepne napájanie.</w:t>
      </w:r>
    </w:p>
    <w:p w14:paraId="3D61409D" w14:textId="77777777" w:rsidR="0063475E" w:rsidRPr="0063475E" w:rsidRDefault="0063475E" w:rsidP="0063475E">
      <w:pPr>
        <w:pStyle w:val="Zkladntext"/>
        <w:rPr>
          <w:rFonts w:eastAsiaTheme="majorEastAsia"/>
        </w:rPr>
      </w:pPr>
    </w:p>
    <w:p w14:paraId="56F89B2E" w14:textId="0EF52051" w:rsidR="0063475E" w:rsidRPr="0063475E" w:rsidRDefault="0063475E" w:rsidP="00DE039A">
      <w:pPr>
        <w:pStyle w:val="Nadpis4"/>
      </w:pPr>
      <w:bookmarkStart w:id="506" w:name="_Toc165616804"/>
      <w:r w:rsidRPr="0063475E">
        <w:t>HLAVNÝ ROZVÁDZAČ RH</w:t>
      </w:r>
      <w:bookmarkEnd w:id="506"/>
    </w:p>
    <w:p w14:paraId="1A660CE1" w14:textId="77777777" w:rsidR="0063475E" w:rsidRPr="0063475E" w:rsidRDefault="0063475E" w:rsidP="0063475E">
      <w:pPr>
        <w:pStyle w:val="Zkladntext"/>
        <w:spacing w:after="240"/>
      </w:pPr>
      <w:r w:rsidRPr="0063475E">
        <w:t xml:space="preserve">Rozvádzač RH bude hlavný NN rozvádzač objektu, umiestnený v hale. Do rozvádzača RH bude zaústený kábel 1x NAYY-J 4x240 mm² z RE a 1x NAYY-J 4x240 mm² z RDG. Prívody aj vývody rozvádzačov budú vybavené ističmi s požadovanou skratovou odolnosťou a prepínačom siete. </w:t>
      </w:r>
    </w:p>
    <w:p w14:paraId="5808CD0F" w14:textId="77777777" w:rsidR="0063475E" w:rsidRPr="0063475E" w:rsidRDefault="0063475E" w:rsidP="00DE039A">
      <w:pPr>
        <w:pStyle w:val="Nadpis4"/>
      </w:pPr>
      <w:bookmarkStart w:id="507" w:name="_Toc165616805"/>
      <w:r w:rsidRPr="0063475E">
        <w:t>UMELÉ OSVETLENIE</w:t>
      </w:r>
      <w:bookmarkEnd w:id="507"/>
      <w:r w:rsidRPr="0063475E">
        <w:t xml:space="preserve"> </w:t>
      </w:r>
    </w:p>
    <w:p w14:paraId="64AF9090" w14:textId="77777777" w:rsidR="0063475E" w:rsidRPr="0063475E" w:rsidRDefault="0063475E" w:rsidP="00EF4E3F">
      <w:pPr>
        <w:pStyle w:val="Zkladntext"/>
        <w:jc w:val="both"/>
      </w:pPr>
      <w:r w:rsidRPr="0063475E">
        <w:tab/>
        <w:t>Osvetlenie jednotlivých častí objektu bude riešené v závislosti na účele danej miestnosti. Pre jednotlivé priestory bude v zmysle normy (STN EN 12464-1 Svetlo a osvetlenie miest. Časť 1: Vnútorné pracovné miesta) stanovená požadovaná intenzita osvetlenia ako aj ostatné svetelno-technické ukazovatele.  Pre túto intenzitu a pre zvolený typ svietidiel bol vypočítaný ich počet a rozmiestnenie. Všetky svietidlá budú odsúhlasené investorom. Intenzita osvetlenia v jednotlivých priestoroch sa uvažuje nasledovná:</w:t>
      </w:r>
    </w:p>
    <w:p w14:paraId="44303448" w14:textId="77777777" w:rsidR="0063475E" w:rsidRPr="0063475E" w:rsidRDefault="0063475E" w:rsidP="0063475E">
      <w:pPr>
        <w:pStyle w:val="Zkladntext"/>
        <w:rPr>
          <w:b/>
          <w:bCs/>
          <w:lang w:eastAsia="sk-SK"/>
        </w:rPr>
      </w:pPr>
      <w:r w:rsidRPr="0063475E">
        <w:rPr>
          <w:b/>
          <w:bCs/>
          <w:lang w:eastAsia="sk-SK"/>
        </w:rPr>
        <w:t>Požiadavky podľa manuálu na intenzitu osvetlenia podľa STN 12464:</w:t>
      </w:r>
    </w:p>
    <w:p w14:paraId="085290B1" w14:textId="77777777" w:rsidR="0063475E" w:rsidRPr="00711835" w:rsidRDefault="0063475E" w:rsidP="0063475E">
      <w:pPr>
        <w:pStyle w:val="Zkladntext"/>
        <w:rPr>
          <w:lang w:eastAsia="sk-SK"/>
        </w:rPr>
      </w:pPr>
    </w:p>
    <w:p w14:paraId="6285844E" w14:textId="709EAE40" w:rsidR="0063475E" w:rsidRPr="00711835" w:rsidRDefault="0063475E" w:rsidP="0063475E">
      <w:pPr>
        <w:pStyle w:val="Zkladntext"/>
        <w:rPr>
          <w:bCs/>
          <w:u w:val="single"/>
        </w:rPr>
      </w:pPr>
      <w:r w:rsidRPr="00711835">
        <w:rPr>
          <w:bCs/>
          <w:u w:val="single"/>
        </w:rPr>
        <w:t>kancelárske priestory, rokovacie miestnosti</w:t>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500 lx</w:t>
      </w:r>
    </w:p>
    <w:p w14:paraId="37319268" w14:textId="663C94A1" w:rsidR="0063475E" w:rsidRPr="00711835" w:rsidRDefault="0063475E" w:rsidP="0063475E">
      <w:pPr>
        <w:pStyle w:val="Zkladntext"/>
        <w:rPr>
          <w:bCs/>
          <w:u w:val="single"/>
        </w:rPr>
      </w:pPr>
      <w:r w:rsidRPr="00711835">
        <w:rPr>
          <w:bCs/>
          <w:u w:val="single"/>
        </w:rPr>
        <w:t>chodby v kancelárskych priestoroch (</w:t>
      </w:r>
      <w:proofErr w:type="spellStart"/>
      <w:r w:rsidRPr="00711835">
        <w:rPr>
          <w:bCs/>
          <w:u w:val="single"/>
        </w:rPr>
        <w:t>open</w:t>
      </w:r>
      <w:proofErr w:type="spellEnd"/>
      <w:r w:rsidRPr="00711835">
        <w:rPr>
          <w:bCs/>
          <w:u w:val="single"/>
        </w:rPr>
        <w:t xml:space="preserve"> </w:t>
      </w:r>
      <w:proofErr w:type="spellStart"/>
      <w:r w:rsidRPr="00711835">
        <w:rPr>
          <w:bCs/>
          <w:u w:val="single"/>
        </w:rPr>
        <w:t>office</w:t>
      </w:r>
      <w:proofErr w:type="spellEnd"/>
      <w:r>
        <w:rPr>
          <w:bCs/>
          <w:u w:val="single"/>
        </w:rPr>
        <w:tab/>
      </w:r>
      <w:r>
        <w:rPr>
          <w:bCs/>
          <w:u w:val="single"/>
        </w:rPr>
        <w:tab/>
      </w:r>
      <w:r>
        <w:rPr>
          <w:bCs/>
          <w:u w:val="single"/>
        </w:rPr>
        <w:tab/>
      </w:r>
      <w:r>
        <w:rPr>
          <w:bCs/>
          <w:u w:val="single"/>
        </w:rPr>
        <w:tab/>
      </w:r>
      <w:r>
        <w:rPr>
          <w:bCs/>
          <w:u w:val="single"/>
        </w:rPr>
        <w:tab/>
      </w:r>
      <w:r w:rsidRPr="00711835">
        <w:rPr>
          <w:bCs/>
          <w:u w:val="single"/>
        </w:rPr>
        <w:t>150 lx</w:t>
      </w:r>
    </w:p>
    <w:p w14:paraId="03CA731B" w14:textId="091FD604" w:rsidR="0063475E" w:rsidRPr="00711835" w:rsidRDefault="0063475E" w:rsidP="0063475E">
      <w:pPr>
        <w:pStyle w:val="Zkladntext"/>
        <w:rPr>
          <w:bCs/>
          <w:u w:val="single"/>
        </w:rPr>
      </w:pPr>
      <w:r w:rsidRPr="00711835">
        <w:rPr>
          <w:bCs/>
          <w:u w:val="single"/>
        </w:rPr>
        <w:t>toalety, šatne, hygienické miestnosti</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200 lx</w:t>
      </w:r>
    </w:p>
    <w:p w14:paraId="08AE85B0" w14:textId="4D91CFCA" w:rsidR="0063475E" w:rsidRPr="00711835" w:rsidRDefault="0063475E" w:rsidP="0063475E">
      <w:pPr>
        <w:pStyle w:val="Zkladntext"/>
        <w:rPr>
          <w:bCs/>
          <w:u w:val="single"/>
        </w:rPr>
      </w:pPr>
      <w:r w:rsidRPr="00711835">
        <w:rPr>
          <w:bCs/>
          <w:u w:val="single"/>
        </w:rPr>
        <w:t>kuchynky</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300 lx</w:t>
      </w:r>
    </w:p>
    <w:p w14:paraId="2A4B713A" w14:textId="336FD0FF" w:rsidR="0063475E" w:rsidRPr="00711835" w:rsidRDefault="0063475E" w:rsidP="0063475E">
      <w:pPr>
        <w:pStyle w:val="Zkladntext"/>
        <w:rPr>
          <w:bCs/>
          <w:u w:val="single"/>
        </w:rPr>
      </w:pPr>
      <w:r w:rsidRPr="00711835">
        <w:rPr>
          <w:bCs/>
          <w:u w:val="single"/>
        </w:rPr>
        <w:t>technologické miestnosti</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200 lx</w:t>
      </w:r>
    </w:p>
    <w:p w14:paraId="2B439211" w14:textId="3092761E" w:rsidR="0063475E" w:rsidRPr="00711835" w:rsidRDefault="0063475E" w:rsidP="0063475E">
      <w:pPr>
        <w:pStyle w:val="Zkladntext"/>
        <w:rPr>
          <w:bCs/>
          <w:u w:val="single"/>
        </w:rPr>
      </w:pPr>
      <w:r w:rsidRPr="00711835">
        <w:rPr>
          <w:bCs/>
          <w:u w:val="single"/>
        </w:rPr>
        <w:t>sklad</w:t>
      </w:r>
      <w:r w:rsidRPr="00711835">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100 lx</w:t>
      </w:r>
    </w:p>
    <w:p w14:paraId="5A476167" w14:textId="57C892AE" w:rsidR="0063475E" w:rsidRPr="00711835" w:rsidRDefault="0063475E" w:rsidP="0063475E">
      <w:pPr>
        <w:pStyle w:val="Zkladntext"/>
        <w:rPr>
          <w:bCs/>
          <w:u w:val="single"/>
        </w:rPr>
      </w:pPr>
      <w:r w:rsidRPr="00711835">
        <w:rPr>
          <w:bCs/>
          <w:u w:val="single"/>
        </w:rPr>
        <w:t>vstupná hala, lobby</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400÷600 lx</w:t>
      </w:r>
    </w:p>
    <w:p w14:paraId="7F709457" w14:textId="5D1CD966" w:rsidR="0063475E" w:rsidRPr="00711835" w:rsidRDefault="0063475E" w:rsidP="0063475E">
      <w:pPr>
        <w:pStyle w:val="Zkladntext"/>
        <w:rPr>
          <w:color w:val="000000"/>
          <w:u w:val="single"/>
        </w:rPr>
      </w:pPr>
      <w:r w:rsidRPr="00711835">
        <w:rPr>
          <w:bCs/>
          <w:u w:val="single"/>
        </w:rPr>
        <w:t>parkovacie plochy a jazdné pruhy</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75 lx</w:t>
      </w:r>
    </w:p>
    <w:p w14:paraId="1CF7CB56" w14:textId="77777777" w:rsidR="0063475E" w:rsidRPr="00711835" w:rsidRDefault="0063475E" w:rsidP="0063475E">
      <w:pPr>
        <w:pStyle w:val="Zkladntext"/>
        <w:rPr>
          <w:bCs/>
          <w:u w:val="single"/>
        </w:rPr>
      </w:pPr>
      <w:r w:rsidRPr="00711835">
        <w:rPr>
          <w:u w:val="single"/>
        </w:rPr>
        <w:lastRenderedPageBreak/>
        <w:t xml:space="preserve">nakladanie a manipulovanie s tovarom, manipulačne zariadenie a mechanizmy </w:t>
      </w:r>
      <w:r w:rsidRPr="00711835">
        <w:rPr>
          <w:u w:val="single"/>
        </w:rPr>
        <w:tab/>
      </w:r>
      <w:r w:rsidRPr="00711835">
        <w:rPr>
          <w:u w:val="single"/>
        </w:rPr>
        <w:tab/>
        <w:t>200lx</w:t>
      </w:r>
    </w:p>
    <w:p w14:paraId="69407449" w14:textId="53CA0D1A" w:rsidR="0063475E" w:rsidRPr="00711835" w:rsidRDefault="0063475E" w:rsidP="0063475E">
      <w:pPr>
        <w:pStyle w:val="Zkladntext"/>
        <w:rPr>
          <w:bCs/>
          <w:u w:val="single"/>
        </w:rPr>
      </w:pPr>
      <w:r w:rsidRPr="00711835">
        <w:rPr>
          <w:bCs/>
          <w:u w:val="single"/>
        </w:rPr>
        <w:t>budovy pre hospodárske zvieratá</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50lx</w:t>
      </w:r>
    </w:p>
    <w:p w14:paraId="68BA10C0" w14:textId="040CAC74" w:rsidR="0063475E" w:rsidRPr="00711835" w:rsidRDefault="0063475E" w:rsidP="0063475E">
      <w:pPr>
        <w:pStyle w:val="Zkladntext"/>
        <w:rPr>
          <w:bCs/>
          <w:u w:val="single"/>
        </w:rPr>
      </w:pPr>
      <w:r w:rsidRPr="00711835">
        <w:rPr>
          <w:u w:val="single"/>
        </w:rPr>
        <w:t>boxy pre choré zvieratá, maštale pre novonarodene zvieratá</w:t>
      </w:r>
      <w:r>
        <w:rPr>
          <w:u w:val="single"/>
        </w:rPr>
        <w:tab/>
      </w:r>
      <w:r>
        <w:rPr>
          <w:u w:val="single"/>
        </w:rPr>
        <w:tab/>
      </w:r>
      <w:r>
        <w:rPr>
          <w:u w:val="single"/>
        </w:rPr>
        <w:tab/>
      </w:r>
      <w:r>
        <w:rPr>
          <w:u w:val="single"/>
        </w:rPr>
        <w:tab/>
      </w:r>
      <w:r w:rsidRPr="00711835">
        <w:rPr>
          <w:u w:val="single"/>
        </w:rPr>
        <w:t>200lx</w:t>
      </w:r>
    </w:p>
    <w:p w14:paraId="452175BC" w14:textId="2E56029A" w:rsidR="0063475E" w:rsidRPr="00711835" w:rsidRDefault="0063475E" w:rsidP="0063475E">
      <w:pPr>
        <w:pStyle w:val="Zkladntext"/>
        <w:rPr>
          <w:bCs/>
          <w:u w:val="single"/>
        </w:rPr>
      </w:pPr>
      <w:r w:rsidRPr="00711835">
        <w:rPr>
          <w:u w:val="single"/>
        </w:rPr>
        <w:t>príprava krmiva, umývanie náčinia</w:t>
      </w:r>
      <w:r>
        <w:rPr>
          <w:u w:val="single"/>
        </w:rPr>
        <w:tab/>
      </w:r>
      <w:r>
        <w:rPr>
          <w:u w:val="single"/>
        </w:rPr>
        <w:tab/>
      </w:r>
      <w:r>
        <w:rPr>
          <w:u w:val="single"/>
        </w:rPr>
        <w:tab/>
      </w:r>
      <w:r>
        <w:rPr>
          <w:u w:val="single"/>
        </w:rPr>
        <w:tab/>
      </w:r>
      <w:r>
        <w:rPr>
          <w:u w:val="single"/>
        </w:rPr>
        <w:tab/>
      </w:r>
      <w:r>
        <w:rPr>
          <w:u w:val="single"/>
        </w:rPr>
        <w:tab/>
      </w:r>
      <w:r>
        <w:rPr>
          <w:u w:val="single"/>
        </w:rPr>
        <w:tab/>
      </w:r>
      <w:r w:rsidRPr="00711835">
        <w:rPr>
          <w:u w:val="single"/>
        </w:rPr>
        <w:t>200lx</w:t>
      </w:r>
    </w:p>
    <w:p w14:paraId="2FAE7AED" w14:textId="77777777" w:rsidR="0063475E" w:rsidRPr="00711835" w:rsidRDefault="0063475E" w:rsidP="0063475E">
      <w:pPr>
        <w:pStyle w:val="Zkladntext"/>
        <w:rPr>
          <w:lang w:eastAsia="sk-SK"/>
        </w:rPr>
      </w:pPr>
    </w:p>
    <w:p w14:paraId="53AE9077" w14:textId="77777777" w:rsidR="0063475E" w:rsidRPr="0063475E" w:rsidRDefault="0063475E" w:rsidP="0063475E">
      <w:pPr>
        <w:pStyle w:val="Zkladntext"/>
        <w:rPr>
          <w:b/>
          <w:bCs/>
          <w:lang w:eastAsia="sk-SK"/>
        </w:rPr>
      </w:pPr>
      <w:r w:rsidRPr="0063475E">
        <w:rPr>
          <w:b/>
          <w:bCs/>
          <w:lang w:eastAsia="sk-SK"/>
        </w:rPr>
        <w:t>Svietidlá budú umiestnené nasledovne:</w:t>
      </w:r>
    </w:p>
    <w:p w14:paraId="6AE9122D" w14:textId="77777777" w:rsidR="0063475E" w:rsidRPr="00711835" w:rsidRDefault="0063475E">
      <w:pPr>
        <w:pStyle w:val="Zkladntext"/>
        <w:numPr>
          <w:ilvl w:val="0"/>
          <w:numId w:val="128"/>
        </w:numPr>
        <w:rPr>
          <w:lang w:eastAsia="sk-SK"/>
        </w:rPr>
      </w:pPr>
      <w:r w:rsidRPr="00711835">
        <w:rPr>
          <w:lang w:eastAsia="sk-SK"/>
        </w:rPr>
        <w:t>prisadené na strope – spoločné priestory, sklady, technické a technologické miestnosti,</w:t>
      </w:r>
    </w:p>
    <w:p w14:paraId="0A6B263D" w14:textId="77777777" w:rsidR="0063475E" w:rsidRPr="00711835" w:rsidRDefault="0063475E">
      <w:pPr>
        <w:pStyle w:val="Zkladntext"/>
        <w:numPr>
          <w:ilvl w:val="0"/>
          <w:numId w:val="128"/>
        </w:numPr>
        <w:rPr>
          <w:lang w:eastAsia="sk-SK"/>
        </w:rPr>
      </w:pPr>
      <w:r w:rsidRPr="00711835">
        <w:rPr>
          <w:lang w:eastAsia="sk-SK"/>
        </w:rPr>
        <w:t>prisadené na káblovom žľabe – hala</w:t>
      </w:r>
    </w:p>
    <w:p w14:paraId="4BA69633" w14:textId="77777777" w:rsidR="0063475E" w:rsidRPr="00711835" w:rsidRDefault="0063475E" w:rsidP="0063475E">
      <w:pPr>
        <w:pStyle w:val="Zkladntext"/>
        <w:rPr>
          <w:lang w:eastAsia="sk-SK"/>
        </w:rPr>
      </w:pPr>
    </w:p>
    <w:p w14:paraId="50DD0A87" w14:textId="77777777" w:rsidR="0063475E" w:rsidRPr="0063475E" w:rsidRDefault="0063475E" w:rsidP="0063475E">
      <w:pPr>
        <w:pStyle w:val="Zkladntext"/>
        <w:rPr>
          <w:b/>
          <w:bCs/>
          <w:lang w:eastAsia="sk-SK"/>
        </w:rPr>
      </w:pPr>
      <w:r w:rsidRPr="0063475E">
        <w:rPr>
          <w:b/>
          <w:bCs/>
          <w:lang w:eastAsia="sk-SK"/>
        </w:rPr>
        <w:t>Riešenie vybraných priestorov:</w:t>
      </w:r>
    </w:p>
    <w:p w14:paraId="4AE9BB61" w14:textId="77777777" w:rsidR="0063475E" w:rsidRPr="00711835" w:rsidRDefault="0063475E">
      <w:pPr>
        <w:pStyle w:val="Zkladntext"/>
        <w:numPr>
          <w:ilvl w:val="0"/>
          <w:numId w:val="129"/>
        </w:numPr>
      </w:pPr>
      <w:r w:rsidRPr="00711835">
        <w:t>Vstupná hala - LED osvetlenie</w:t>
      </w:r>
    </w:p>
    <w:p w14:paraId="03C64605" w14:textId="77777777" w:rsidR="0063475E" w:rsidRPr="00711835" w:rsidRDefault="0063475E">
      <w:pPr>
        <w:pStyle w:val="Zkladntext"/>
        <w:numPr>
          <w:ilvl w:val="0"/>
          <w:numId w:val="129"/>
        </w:numPr>
      </w:pPr>
      <w:r w:rsidRPr="00711835">
        <w:t>Výťahové lobby a chodby – prisadené LED svietidlá</w:t>
      </w:r>
    </w:p>
    <w:p w14:paraId="6878CFC2" w14:textId="77777777" w:rsidR="0063475E" w:rsidRPr="00711835" w:rsidRDefault="0063475E">
      <w:pPr>
        <w:pStyle w:val="Zkladntext"/>
        <w:numPr>
          <w:ilvl w:val="0"/>
          <w:numId w:val="129"/>
        </w:numPr>
      </w:pPr>
      <w:r w:rsidRPr="00711835">
        <w:t xml:space="preserve">Sociálne zariadenia, chodby – prisadené svietidlá </w:t>
      </w:r>
    </w:p>
    <w:p w14:paraId="497DBCC9" w14:textId="77777777" w:rsidR="0063475E" w:rsidRPr="004160AA" w:rsidRDefault="0063475E" w:rsidP="004160AA">
      <w:pPr>
        <w:pStyle w:val="Zkladntext"/>
        <w:jc w:val="both"/>
      </w:pPr>
    </w:p>
    <w:p w14:paraId="256A151F" w14:textId="77777777" w:rsidR="00BF5034" w:rsidRPr="00711835" w:rsidRDefault="00BF5034" w:rsidP="00BF5034">
      <w:pPr>
        <w:pStyle w:val="Zkladntext"/>
        <w:jc w:val="both"/>
        <w:rPr>
          <w:b/>
          <w:bCs/>
          <w:i/>
          <w:iCs/>
          <w:lang w:eastAsia="sk-SK"/>
        </w:rPr>
      </w:pPr>
      <w:r w:rsidRPr="00711835">
        <w:rPr>
          <w:lang w:eastAsia="sk-SK"/>
        </w:rPr>
        <w:t xml:space="preserve">V priestoroch umyvární musia byť svietidlá v umývacom priestore umiestnené tak, aby ich spodný okraj bol aspoň </w:t>
      </w:r>
      <w:smartTag w:uri="urn:schemas-microsoft-com:office:smarttags" w:element="metricconverter">
        <w:smartTagPr>
          <w:attr w:name="ProductID" w:val="1,8 m"/>
        </w:smartTagPr>
        <w:r w:rsidRPr="00711835">
          <w:rPr>
            <w:lang w:eastAsia="sk-SK"/>
          </w:rPr>
          <w:t>1,8 m</w:t>
        </w:r>
      </w:smartTag>
      <w:r w:rsidRPr="00711835">
        <w:rPr>
          <w:lang w:eastAsia="sk-SK"/>
        </w:rPr>
        <w:t xml:space="preserve"> nad podlahou. Svetelný zdroj svietidiel sa musí zakryť ochranným sklom. Všetky vonkajšie časti svietidla, ktoré sú nižšie ako 2,5m nad podlahou, musia byť z trvanlivého materiálu</w:t>
      </w:r>
      <w:r w:rsidRPr="00711835">
        <w:t xml:space="preserve">. </w:t>
      </w:r>
      <w:r w:rsidRPr="00711835">
        <w:rPr>
          <w:lang w:eastAsia="sk-SK"/>
        </w:rPr>
        <w:t>Osvetlenie nájomných priestorov sa upraví podľa požiadaviek nájomníka.</w:t>
      </w:r>
      <w:r w:rsidRPr="00711835">
        <w:rPr>
          <w:b/>
          <w:bCs/>
          <w:i/>
          <w:iCs/>
          <w:lang w:eastAsia="sk-SK"/>
        </w:rPr>
        <w:t xml:space="preserve"> </w:t>
      </w:r>
    </w:p>
    <w:p w14:paraId="71B90CD7" w14:textId="77777777" w:rsidR="00BF5034" w:rsidRPr="00711835" w:rsidRDefault="00BF5034" w:rsidP="00BF5034">
      <w:pPr>
        <w:pStyle w:val="Zkladntext"/>
        <w:rPr>
          <w:b/>
          <w:bCs/>
          <w:i/>
          <w:iCs/>
          <w:lang w:eastAsia="sk-SK"/>
        </w:rPr>
      </w:pPr>
    </w:p>
    <w:p w14:paraId="632E985A" w14:textId="77777777" w:rsidR="00BF5034" w:rsidRPr="00711835" w:rsidRDefault="00BF5034" w:rsidP="00BF5034">
      <w:pPr>
        <w:pStyle w:val="Zkladntext"/>
        <w:rPr>
          <w:b/>
          <w:bCs/>
          <w:i/>
          <w:iCs/>
          <w:lang w:eastAsia="sk-SK"/>
        </w:rPr>
      </w:pPr>
      <w:r w:rsidRPr="00711835">
        <w:rPr>
          <w:b/>
          <w:bCs/>
          <w:i/>
          <w:iCs/>
          <w:lang w:eastAsia="sk-SK"/>
        </w:rPr>
        <w:t>Všetky svietidlá budú odsúhlasené investorom.</w:t>
      </w:r>
    </w:p>
    <w:p w14:paraId="0D97A577" w14:textId="77777777" w:rsidR="00BF5034" w:rsidRPr="00711835" w:rsidRDefault="00BF5034" w:rsidP="00BF5034">
      <w:pPr>
        <w:pStyle w:val="Zkladntext"/>
        <w:rPr>
          <w:b/>
          <w:bCs/>
          <w:lang w:eastAsia="sk-SK"/>
        </w:rPr>
      </w:pPr>
      <w:bookmarkStart w:id="508" w:name="_Toc296589803"/>
      <w:bookmarkStart w:id="509" w:name="_Toc434405255"/>
      <w:r w:rsidRPr="00711835">
        <w:rPr>
          <w:b/>
          <w:bCs/>
          <w:lang w:eastAsia="sk-SK"/>
        </w:rPr>
        <w:t>Ovládanie osvetlenia</w:t>
      </w:r>
      <w:bookmarkEnd w:id="508"/>
      <w:bookmarkEnd w:id="509"/>
    </w:p>
    <w:p w14:paraId="0DB387DF" w14:textId="77777777" w:rsidR="00BF5034" w:rsidRPr="00711835" w:rsidRDefault="00BF5034" w:rsidP="00BF5034">
      <w:pPr>
        <w:pStyle w:val="Zkladntext"/>
        <w:rPr>
          <w:b/>
          <w:lang w:eastAsia="sk-SK"/>
        </w:rPr>
      </w:pPr>
      <w:r w:rsidRPr="00711835">
        <w:rPr>
          <w:b/>
          <w:lang w:eastAsia="sk-SK"/>
        </w:rPr>
        <w:t>Ovládanie osvetlenia je riešené nasledovne:</w:t>
      </w:r>
    </w:p>
    <w:p w14:paraId="3B702DFC" w14:textId="77777777" w:rsidR="00BF5034" w:rsidRPr="00711835" w:rsidRDefault="00BF5034">
      <w:pPr>
        <w:pStyle w:val="Zkladntext"/>
        <w:numPr>
          <w:ilvl w:val="0"/>
          <w:numId w:val="130"/>
        </w:numPr>
      </w:pPr>
      <w:r w:rsidRPr="00711835">
        <w:t xml:space="preserve">Spoločné priestory –ovládanie miestnymi spínačmi alebo </w:t>
      </w:r>
      <w:proofErr w:type="spellStart"/>
      <w:r w:rsidRPr="00711835">
        <w:t>čidlami</w:t>
      </w:r>
      <w:proofErr w:type="spellEnd"/>
    </w:p>
    <w:p w14:paraId="59A0EA52" w14:textId="77777777" w:rsidR="00BF5034" w:rsidRPr="00711835" w:rsidRDefault="00BF5034">
      <w:pPr>
        <w:pStyle w:val="Zkladntext"/>
        <w:numPr>
          <w:ilvl w:val="0"/>
          <w:numId w:val="130"/>
        </w:numPr>
      </w:pPr>
      <w:r w:rsidRPr="00711835">
        <w:t xml:space="preserve">Sklady, technické miestnosti - miestnymi spínačmi </w:t>
      </w:r>
    </w:p>
    <w:p w14:paraId="0D4A3A76" w14:textId="77777777" w:rsidR="00BF5034" w:rsidRPr="00711835" w:rsidRDefault="00BF5034">
      <w:pPr>
        <w:pStyle w:val="Zkladntext"/>
        <w:numPr>
          <w:ilvl w:val="0"/>
          <w:numId w:val="130"/>
        </w:numPr>
        <w:spacing w:after="240"/>
      </w:pPr>
      <w:r w:rsidRPr="00711835">
        <w:t>Výška osadenia ovládacích spínačov osvetlenia je 1,2 m nad podlahou (ak nie je uvedené na výkrese inak).</w:t>
      </w:r>
    </w:p>
    <w:p w14:paraId="73B17F34" w14:textId="6EF12613" w:rsidR="00BF5034" w:rsidRPr="00BF5034" w:rsidRDefault="00BF5034" w:rsidP="00F952B2">
      <w:pPr>
        <w:pStyle w:val="Nadpis4"/>
      </w:pPr>
      <w:bookmarkStart w:id="510" w:name="_Toc165616806"/>
      <w:r w:rsidRPr="00BF5034">
        <w:t>ZARIADENIA VZT</w:t>
      </w:r>
      <w:bookmarkEnd w:id="510"/>
      <w:r w:rsidRPr="00BF5034">
        <w:t xml:space="preserve"> </w:t>
      </w:r>
    </w:p>
    <w:p w14:paraId="7B69F2E3" w14:textId="77777777" w:rsidR="00BF5034" w:rsidRPr="00711835" w:rsidRDefault="00BF5034" w:rsidP="00BF5034">
      <w:pPr>
        <w:pStyle w:val="Zkladntext"/>
      </w:pPr>
      <w:r w:rsidRPr="00711835">
        <w:t>Profesia elektro zabezpečí silové napájanie VZT , ovládanie rieši VZT.</w:t>
      </w:r>
    </w:p>
    <w:p w14:paraId="2A97D831" w14:textId="77777777" w:rsidR="00BF5034" w:rsidRPr="00711835" w:rsidRDefault="00BF5034" w:rsidP="00BF5034">
      <w:pPr>
        <w:pStyle w:val="Zkladntext"/>
        <w:rPr>
          <w:rFonts w:eastAsiaTheme="minorHAnsi"/>
          <w:b/>
          <w:bCs/>
          <w:i/>
          <w:iCs/>
        </w:rPr>
      </w:pPr>
      <w:bookmarkStart w:id="511" w:name="_Toc393286351"/>
      <w:r w:rsidRPr="00711835">
        <w:rPr>
          <w:rFonts w:eastAsiaTheme="minorHAnsi"/>
          <w:b/>
          <w:bCs/>
        </w:rPr>
        <w:t>CHLAD</w:t>
      </w:r>
      <w:bookmarkEnd w:id="511"/>
      <w:r w:rsidRPr="00711835">
        <w:rPr>
          <w:rFonts w:eastAsiaTheme="minorHAnsi"/>
          <w:b/>
          <w:bCs/>
        </w:rPr>
        <w:t>ENIE</w:t>
      </w:r>
    </w:p>
    <w:p w14:paraId="1E4D8EAB" w14:textId="77777777" w:rsidR="00BF5034" w:rsidRPr="00711835" w:rsidRDefault="00BF5034" w:rsidP="00BF5034">
      <w:pPr>
        <w:pStyle w:val="Zkladntext"/>
        <w:spacing w:after="240"/>
      </w:pPr>
      <w:r w:rsidRPr="00711835">
        <w:t xml:space="preserve">Vetranie rieši </w:t>
      </w:r>
      <w:proofErr w:type="spellStart"/>
      <w:r w:rsidRPr="00711835">
        <w:t>MaR</w:t>
      </w:r>
      <w:proofErr w:type="spellEnd"/>
      <w:r w:rsidRPr="00711835">
        <w:t>/CHL. Profesia elektro zabezpečuje napojenie z rozvádzača RH.</w:t>
      </w:r>
    </w:p>
    <w:p w14:paraId="2066F8CF" w14:textId="4298550D" w:rsidR="00BF5034" w:rsidRPr="00BF5034" w:rsidRDefault="00BF5034" w:rsidP="00F952B2">
      <w:pPr>
        <w:pStyle w:val="Nadpis4"/>
      </w:pPr>
      <w:bookmarkStart w:id="512" w:name="_Toc165616807"/>
      <w:r w:rsidRPr="00BF5034">
        <w:t>NÚDZOVÉ ODPOJENIE STAVBY OD EL. ENERGIE</w:t>
      </w:r>
      <w:bookmarkEnd w:id="512"/>
    </w:p>
    <w:p w14:paraId="2963EA01" w14:textId="1CA7F7B6" w:rsidR="00BF5034" w:rsidRPr="00711835" w:rsidRDefault="00BF5034" w:rsidP="00BF5034">
      <w:pPr>
        <w:pStyle w:val="Zkladntext"/>
        <w:spacing w:after="240"/>
        <w:jc w:val="both"/>
      </w:pPr>
      <w:r w:rsidRPr="00711835">
        <w:t xml:space="preserve">V hale sa bude nachádzať CENTRAL STOP na vypnutie hlavného </w:t>
      </w:r>
      <w:proofErr w:type="spellStart"/>
      <w:r w:rsidRPr="00711835">
        <w:t>deónu</w:t>
      </w:r>
      <w:proofErr w:type="spellEnd"/>
      <w:r w:rsidRPr="00711835">
        <w:t xml:space="preserve"> v RH. Pomocou ovládacieho prvku CENTRAL STOP je možné vypnúť dodávku elektrickej energie pre všetky elektrické zariadenia v stavbe okrem zariadení v prevádzke počas požiaru. V uvažovanej stavbe NIE je na základe požiarneho projektu (PBS) potreba použitia tlačidla TOTAL STOP, nakoľko sa v predmetnom objekte nenachádzajú požiarno-technické zariadenia, ktoré musia byť funkčné počas požiaru. Elektrické zariadenia, ktoré v zmysle požiadaviek STN 33 2000-4-41 nemôže spôsobiť úraz elektrickým prúdom, nie je potrebné pri hasení požiaru vypínať. V budove je navrhnuté bezpečnostné resp. núdzové vypínanie v súlade s STN 92 0203, STN 33 2000-5-51, STN EN 60079, STN 60 204-1 a STN 33 2000-5-537. na prívode NN zaradené vypínacie zariadenie, ktoré bude ovládané rozpínacím tlačidlom CENTRAL STOP, umiestnené podľa požiadaviek projektu PBS – viď pôdorys. Ako núdzové tlačidlo bude použité  GW42201 vo vyhotovení NO+NC. Pre napojenie tlačidla bude použitý kábel CYKY-O 2x1,5mm</w:t>
      </w:r>
      <w:r w:rsidRPr="00711835">
        <w:rPr>
          <w:vertAlign w:val="superscript"/>
        </w:rPr>
        <w:t>2</w:t>
      </w:r>
      <w:r w:rsidRPr="00711835">
        <w:t xml:space="preserve">. Na všetkých strojoch musia byť bezpečnostné a informatívne nápisy v slovenskom jazyku. Všetky používané elektrické stroje sú opatrené označeným vypínačom elektrickej energie a havarijným STOP tlačidlom podľa STN EN ISO. V budove musia byť označené všetky havarijné vypínače v súlade s STN EN 61310-1. Všetky elektrické zariadenia </w:t>
      </w:r>
      <w:r w:rsidRPr="00711835">
        <w:lastRenderedPageBreak/>
        <w:t>sú označené príslušnými tabuľkami podľa STN EN 61310-1 aj s označením, pre ktoré zariadenia slúžia. Vypínacie prvky CENTRAL STOP musia byť chránené proti neoprávnenému či náhodnému použitiu vhodným umiestnením do priestoru recepcie v skrinke s ochranným sklom.</w:t>
      </w:r>
    </w:p>
    <w:p w14:paraId="7914E2CE" w14:textId="77777777" w:rsidR="00BF5034" w:rsidRPr="00BF5034" w:rsidRDefault="00BF5034" w:rsidP="00F952B2">
      <w:pPr>
        <w:pStyle w:val="Nadpis4"/>
      </w:pPr>
      <w:bookmarkStart w:id="513" w:name="_Toc165616808"/>
      <w:r w:rsidRPr="00BF5034">
        <w:t>KÁBLOVÉ ROZVODY</w:t>
      </w:r>
      <w:bookmarkEnd w:id="513"/>
    </w:p>
    <w:p w14:paraId="314DECC0" w14:textId="24B8FA03" w:rsidR="00BF5034" w:rsidRPr="00711835" w:rsidRDefault="00BF5034">
      <w:pPr>
        <w:pStyle w:val="Zkladntext"/>
        <w:numPr>
          <w:ilvl w:val="0"/>
          <w:numId w:val="131"/>
        </w:numPr>
        <w:jc w:val="both"/>
      </w:pPr>
      <w:bookmarkStart w:id="514" w:name="_Hlk26107711"/>
      <w:r w:rsidRPr="00711835">
        <w:rPr>
          <w:b/>
          <w:bCs/>
        </w:rPr>
        <w:t>Káblové vedenia horizontálne rozvody</w:t>
      </w:r>
      <w:r w:rsidRPr="00711835">
        <w:t xml:space="preserve"> budú riešené v závislosti na type priestoru, v ktorom prechádzajú:</w:t>
      </w:r>
    </w:p>
    <w:p w14:paraId="15805B98" w14:textId="77777777" w:rsidR="00BF5034" w:rsidRPr="00711835" w:rsidRDefault="00BF5034" w:rsidP="00BF5034">
      <w:pPr>
        <w:pStyle w:val="Zkladntext"/>
        <w:jc w:val="both"/>
      </w:pPr>
      <w:r w:rsidRPr="00711835">
        <w:t xml:space="preserve">Technické priestory - káble na povrchu, v káblových oceľových perforovaných resp. drôtených pozinkovaných žľaboch, v ochranných pevných plastových rúrkach (uchytávané na stenu a konštrukcie po 40cm), na </w:t>
      </w:r>
      <w:proofErr w:type="spellStart"/>
      <w:r w:rsidRPr="00711835">
        <w:t>gripoch</w:t>
      </w:r>
      <w:proofErr w:type="spellEnd"/>
      <w:r w:rsidRPr="00711835">
        <w:t>.</w:t>
      </w:r>
    </w:p>
    <w:p w14:paraId="78468186" w14:textId="77777777" w:rsidR="00BF5034" w:rsidRPr="00711835" w:rsidRDefault="00BF5034" w:rsidP="00BF5034">
      <w:pPr>
        <w:pStyle w:val="Zkladntext"/>
        <w:jc w:val="both"/>
      </w:pPr>
      <w:r w:rsidRPr="00711835">
        <w:t xml:space="preserve">V sadrokartónových priečkach -  káble v ohybných plastových rúrkach. </w:t>
      </w:r>
    </w:p>
    <w:p w14:paraId="43E3F16F" w14:textId="77777777" w:rsidR="00BF5034" w:rsidRPr="00711835" w:rsidRDefault="00BF5034" w:rsidP="00BF5034">
      <w:pPr>
        <w:pStyle w:val="Zkladntext"/>
        <w:jc w:val="both"/>
      </w:pPr>
      <w:r w:rsidRPr="00711835">
        <w:t xml:space="preserve">Hlavné trasy nad podhľadom a v dutej podlahe - v kovových perforovaných pozinkovaných žľaboch. </w:t>
      </w:r>
    </w:p>
    <w:p w14:paraId="1AB1FDA0" w14:textId="77777777" w:rsidR="00BF5034" w:rsidRPr="00711835" w:rsidRDefault="00BF5034" w:rsidP="00BF5034">
      <w:pPr>
        <w:pStyle w:val="Zkladntext"/>
        <w:jc w:val="both"/>
      </w:pPr>
      <w:r w:rsidRPr="00711835">
        <w:t>Ostatné trasy nad podhľadom a v dutej podlahe - voľne uložené.</w:t>
      </w:r>
    </w:p>
    <w:p w14:paraId="395BB5D9" w14:textId="77777777" w:rsidR="00BF5034" w:rsidRPr="00711835" w:rsidRDefault="00BF5034" w:rsidP="00BF5034">
      <w:pPr>
        <w:pStyle w:val="Zkladntext"/>
        <w:jc w:val="both"/>
        <w:rPr>
          <w:b/>
          <w:bCs/>
          <w:i/>
          <w:iCs/>
        </w:rPr>
      </w:pPr>
    </w:p>
    <w:p w14:paraId="0E5C0DB1" w14:textId="77777777" w:rsidR="00BF5034" w:rsidRPr="00711835" w:rsidRDefault="00BF5034">
      <w:pPr>
        <w:pStyle w:val="Zkladntext"/>
        <w:numPr>
          <w:ilvl w:val="0"/>
          <w:numId w:val="131"/>
        </w:numPr>
        <w:jc w:val="both"/>
        <w:rPr>
          <w:b/>
          <w:bCs/>
          <w:i/>
          <w:iCs/>
        </w:rPr>
      </w:pPr>
      <w:r w:rsidRPr="00711835">
        <w:rPr>
          <w:b/>
          <w:bCs/>
          <w:i/>
          <w:iCs/>
        </w:rPr>
        <w:t xml:space="preserve">Káble v  ochranných ohybných a tuhých plastových rúrkach. </w:t>
      </w:r>
    </w:p>
    <w:p w14:paraId="7C85FA31" w14:textId="77777777" w:rsidR="00BF5034" w:rsidRPr="00711835" w:rsidRDefault="00BF5034" w:rsidP="00BF5034">
      <w:pPr>
        <w:pStyle w:val="Zkladntext"/>
        <w:spacing w:after="240"/>
        <w:jc w:val="both"/>
      </w:pPr>
      <w:r w:rsidRPr="00711835">
        <w:t>V rámci zabezpečenia oddelenia jednotlivých požiarnych úsekov budú utesnia všetky káblové prestupy cez steny a podlahy protipožiarnymi upchávkami s požiarnou odolnosťou v zmysle platného projektu požiarnej ochrany pre riešený objekt. Na toto utesnenie musí byť použitý systém, ktorý je v SR certifikovaný Zborom požiarnej ochrany.</w:t>
      </w:r>
    </w:p>
    <w:bookmarkEnd w:id="514"/>
    <w:p w14:paraId="3ADC212A" w14:textId="77777777" w:rsidR="00BF5034" w:rsidRPr="00BF5034" w:rsidRDefault="00BF5034" w:rsidP="00BF5034">
      <w:pPr>
        <w:pStyle w:val="Zkladntext"/>
        <w:rPr>
          <w:rFonts w:eastAsiaTheme="majorEastAsia"/>
          <w:b/>
          <w:bCs/>
          <w:caps/>
          <w:vanish/>
          <w:color w:val="000000" w:themeColor="text1"/>
          <w:u w:val="single"/>
        </w:rPr>
      </w:pPr>
    </w:p>
    <w:p w14:paraId="29F1095F" w14:textId="77777777" w:rsidR="00BF5034" w:rsidRPr="00BF5034" w:rsidRDefault="00BF5034" w:rsidP="00BF5034">
      <w:pPr>
        <w:pStyle w:val="Zkladntext"/>
        <w:rPr>
          <w:rFonts w:eastAsiaTheme="majorEastAsia"/>
          <w:b/>
          <w:bCs/>
          <w:caps/>
          <w:vanish/>
          <w:color w:val="000000" w:themeColor="text1"/>
          <w:u w:val="single"/>
        </w:rPr>
      </w:pPr>
    </w:p>
    <w:p w14:paraId="1F01556F" w14:textId="77777777" w:rsidR="00BF5034" w:rsidRPr="00BF5034" w:rsidRDefault="00BF5034" w:rsidP="00BF5034">
      <w:pPr>
        <w:pStyle w:val="Zkladntext"/>
        <w:rPr>
          <w:rFonts w:eastAsiaTheme="majorEastAsia"/>
          <w:b/>
          <w:bCs/>
          <w:caps/>
          <w:vanish/>
          <w:color w:val="000000" w:themeColor="text1"/>
          <w:u w:val="single"/>
        </w:rPr>
      </w:pPr>
    </w:p>
    <w:p w14:paraId="11374796" w14:textId="77777777" w:rsidR="00BF5034" w:rsidRPr="00BF5034" w:rsidRDefault="00BF5034" w:rsidP="00BF5034">
      <w:pPr>
        <w:pStyle w:val="Zkladntext"/>
        <w:rPr>
          <w:rFonts w:eastAsiaTheme="majorEastAsia"/>
          <w:b/>
          <w:bCs/>
          <w:caps/>
          <w:vanish/>
          <w:color w:val="000000" w:themeColor="text1"/>
          <w:u w:val="single"/>
        </w:rPr>
      </w:pPr>
    </w:p>
    <w:p w14:paraId="10C20B2E" w14:textId="77777777" w:rsidR="00BF5034" w:rsidRPr="00BF5034" w:rsidRDefault="00BF5034" w:rsidP="00BF5034">
      <w:pPr>
        <w:pStyle w:val="Zkladntext"/>
        <w:rPr>
          <w:rFonts w:eastAsiaTheme="majorEastAsia"/>
          <w:b/>
          <w:bCs/>
          <w:caps/>
          <w:vanish/>
          <w:color w:val="000000" w:themeColor="text1"/>
          <w:u w:val="single"/>
        </w:rPr>
      </w:pPr>
    </w:p>
    <w:p w14:paraId="7F339456" w14:textId="77777777" w:rsidR="00BF5034" w:rsidRPr="00BF5034" w:rsidRDefault="00BF5034" w:rsidP="00BF5034">
      <w:pPr>
        <w:pStyle w:val="Zkladntext"/>
        <w:rPr>
          <w:rFonts w:eastAsiaTheme="majorEastAsia"/>
          <w:b/>
          <w:bCs/>
          <w:caps/>
          <w:vanish/>
          <w:color w:val="000000" w:themeColor="text1"/>
          <w:u w:val="single"/>
        </w:rPr>
      </w:pPr>
    </w:p>
    <w:p w14:paraId="78CEA305" w14:textId="77777777" w:rsidR="00BF5034" w:rsidRPr="00BF5034" w:rsidRDefault="00BF5034" w:rsidP="00BF5034">
      <w:pPr>
        <w:pStyle w:val="Zkladntext"/>
        <w:rPr>
          <w:rFonts w:eastAsiaTheme="majorEastAsia"/>
          <w:b/>
          <w:bCs/>
          <w:caps/>
          <w:vanish/>
          <w:color w:val="000000" w:themeColor="text1"/>
          <w:u w:val="single"/>
        </w:rPr>
      </w:pPr>
    </w:p>
    <w:p w14:paraId="2A50F9B8" w14:textId="77777777" w:rsidR="00BF5034" w:rsidRPr="00BF5034" w:rsidRDefault="00BF5034" w:rsidP="00BF5034">
      <w:pPr>
        <w:pStyle w:val="Zkladntext"/>
        <w:rPr>
          <w:rFonts w:eastAsiaTheme="majorEastAsia"/>
          <w:b/>
          <w:bCs/>
          <w:caps/>
          <w:vanish/>
          <w:color w:val="000000" w:themeColor="text1"/>
          <w:u w:val="single"/>
        </w:rPr>
      </w:pPr>
    </w:p>
    <w:p w14:paraId="7F88C7E7" w14:textId="77777777" w:rsidR="00BF5034" w:rsidRPr="00BF5034" w:rsidRDefault="00BF5034" w:rsidP="00BF5034">
      <w:pPr>
        <w:pStyle w:val="Zkladntext"/>
        <w:rPr>
          <w:rFonts w:eastAsiaTheme="majorEastAsia"/>
          <w:b/>
          <w:bCs/>
          <w:caps/>
          <w:vanish/>
          <w:color w:val="000000" w:themeColor="text1"/>
          <w:u w:val="single"/>
        </w:rPr>
      </w:pPr>
    </w:p>
    <w:p w14:paraId="3D69F4BC" w14:textId="77777777" w:rsidR="00BF5034" w:rsidRPr="00BF5034" w:rsidRDefault="00BF5034" w:rsidP="00BF5034">
      <w:pPr>
        <w:pStyle w:val="Zkladntext"/>
        <w:rPr>
          <w:rFonts w:eastAsiaTheme="majorEastAsia"/>
          <w:b/>
          <w:bCs/>
          <w:caps/>
          <w:vanish/>
          <w:color w:val="000000" w:themeColor="text1"/>
          <w:u w:val="single"/>
        </w:rPr>
      </w:pPr>
    </w:p>
    <w:p w14:paraId="24DEA80A" w14:textId="77777777" w:rsidR="00BF5034" w:rsidRPr="00BF5034" w:rsidRDefault="00BF5034" w:rsidP="00BF5034">
      <w:pPr>
        <w:pStyle w:val="Zkladntext"/>
        <w:rPr>
          <w:rFonts w:eastAsiaTheme="majorEastAsia"/>
          <w:b/>
          <w:bCs/>
          <w:caps/>
          <w:vanish/>
          <w:color w:val="000000" w:themeColor="text1"/>
          <w:u w:val="single"/>
        </w:rPr>
      </w:pPr>
    </w:p>
    <w:p w14:paraId="0CE15603" w14:textId="77777777" w:rsidR="00BF5034" w:rsidRPr="00BF5034" w:rsidRDefault="00BF5034" w:rsidP="00BF5034">
      <w:pPr>
        <w:pStyle w:val="Zkladntext"/>
        <w:rPr>
          <w:rFonts w:eastAsiaTheme="majorEastAsia"/>
          <w:b/>
          <w:bCs/>
          <w:caps/>
          <w:vanish/>
          <w:color w:val="000000" w:themeColor="text1"/>
          <w:u w:val="single"/>
        </w:rPr>
      </w:pPr>
    </w:p>
    <w:p w14:paraId="3BAD646B" w14:textId="77777777" w:rsidR="00BF5034" w:rsidRPr="00BF5034" w:rsidRDefault="00BF5034" w:rsidP="00BF5034">
      <w:pPr>
        <w:pStyle w:val="Zkladntext"/>
        <w:rPr>
          <w:rFonts w:eastAsiaTheme="majorEastAsia"/>
          <w:b/>
          <w:bCs/>
          <w:caps/>
          <w:vanish/>
          <w:color w:val="000000" w:themeColor="text1"/>
          <w:u w:val="single"/>
        </w:rPr>
      </w:pPr>
    </w:p>
    <w:p w14:paraId="05F2209C" w14:textId="77777777" w:rsidR="00BF5034" w:rsidRPr="00BF5034" w:rsidRDefault="00BF5034" w:rsidP="00BF5034">
      <w:pPr>
        <w:pStyle w:val="Zkladntext"/>
        <w:rPr>
          <w:rFonts w:eastAsiaTheme="majorEastAsia"/>
          <w:b/>
          <w:bCs/>
          <w:caps/>
          <w:vanish/>
          <w:color w:val="000000" w:themeColor="text1"/>
          <w:u w:val="single"/>
        </w:rPr>
      </w:pPr>
    </w:p>
    <w:p w14:paraId="34D9BBF1" w14:textId="77777777" w:rsidR="00BF5034" w:rsidRPr="00BF5034" w:rsidRDefault="00BF5034" w:rsidP="00BF5034">
      <w:pPr>
        <w:pStyle w:val="Zkladntext"/>
        <w:rPr>
          <w:rFonts w:eastAsiaTheme="majorEastAsia"/>
          <w:b/>
          <w:bCs/>
          <w:caps/>
          <w:vanish/>
          <w:color w:val="000000" w:themeColor="text1"/>
          <w:u w:val="single"/>
        </w:rPr>
      </w:pPr>
    </w:p>
    <w:p w14:paraId="200BDA07" w14:textId="77777777" w:rsidR="00BF5034" w:rsidRPr="00BF5034" w:rsidRDefault="00BF5034" w:rsidP="00BF5034">
      <w:pPr>
        <w:pStyle w:val="Zkladntext"/>
        <w:rPr>
          <w:rFonts w:eastAsiaTheme="majorEastAsia"/>
          <w:b/>
          <w:bCs/>
          <w:caps/>
          <w:vanish/>
          <w:color w:val="000000" w:themeColor="text1"/>
          <w:u w:val="single"/>
        </w:rPr>
      </w:pPr>
    </w:p>
    <w:p w14:paraId="01B81158" w14:textId="77777777" w:rsidR="00BF5034" w:rsidRPr="00BF5034" w:rsidRDefault="00BF5034" w:rsidP="00BF5034">
      <w:pPr>
        <w:pStyle w:val="Zkladntext"/>
        <w:rPr>
          <w:rFonts w:eastAsiaTheme="majorEastAsia"/>
          <w:b/>
          <w:bCs/>
          <w:caps/>
          <w:vanish/>
          <w:color w:val="000000" w:themeColor="text1"/>
          <w:u w:val="single"/>
        </w:rPr>
      </w:pPr>
    </w:p>
    <w:p w14:paraId="0D7E056F" w14:textId="77777777" w:rsidR="00BF5034" w:rsidRPr="00BF5034" w:rsidRDefault="00BF5034" w:rsidP="00BF5034">
      <w:pPr>
        <w:pStyle w:val="Zkladntext"/>
        <w:rPr>
          <w:rFonts w:eastAsiaTheme="majorEastAsia"/>
          <w:b/>
          <w:bCs/>
          <w:caps/>
          <w:vanish/>
          <w:color w:val="000000" w:themeColor="text1"/>
          <w:u w:val="single"/>
        </w:rPr>
      </w:pPr>
    </w:p>
    <w:p w14:paraId="36A32A1A" w14:textId="77777777" w:rsidR="00BF5034" w:rsidRPr="00BF5034" w:rsidRDefault="00BF5034" w:rsidP="00BF5034">
      <w:pPr>
        <w:pStyle w:val="Zkladntext"/>
        <w:rPr>
          <w:rFonts w:eastAsiaTheme="majorEastAsia"/>
          <w:b/>
          <w:bCs/>
          <w:caps/>
          <w:vanish/>
          <w:color w:val="000000" w:themeColor="text1"/>
          <w:u w:val="single"/>
        </w:rPr>
      </w:pPr>
    </w:p>
    <w:p w14:paraId="2C92E975" w14:textId="77777777" w:rsidR="00BF5034" w:rsidRPr="00BF5034" w:rsidRDefault="00BF5034" w:rsidP="00BF5034">
      <w:pPr>
        <w:pStyle w:val="Zkladntext"/>
        <w:rPr>
          <w:rFonts w:eastAsiaTheme="majorEastAsia"/>
          <w:b/>
          <w:bCs/>
          <w:caps/>
          <w:vanish/>
          <w:color w:val="000000" w:themeColor="text1"/>
          <w:u w:val="single"/>
        </w:rPr>
      </w:pPr>
    </w:p>
    <w:p w14:paraId="1B130852" w14:textId="77777777" w:rsidR="00BF5034" w:rsidRPr="00BF5034" w:rsidRDefault="00BF5034" w:rsidP="00BF5034">
      <w:pPr>
        <w:pStyle w:val="Zkladntext"/>
        <w:rPr>
          <w:rFonts w:eastAsiaTheme="majorEastAsia"/>
          <w:b/>
          <w:bCs/>
          <w:caps/>
          <w:vanish/>
          <w:color w:val="000000" w:themeColor="text1"/>
          <w:u w:val="single"/>
        </w:rPr>
      </w:pPr>
    </w:p>
    <w:p w14:paraId="4432EAF6" w14:textId="77777777" w:rsidR="00BF5034" w:rsidRPr="00BF5034" w:rsidRDefault="00BF5034" w:rsidP="00BF5034">
      <w:pPr>
        <w:pStyle w:val="Zkladntext"/>
        <w:rPr>
          <w:rFonts w:eastAsiaTheme="majorEastAsia"/>
          <w:b/>
          <w:bCs/>
          <w:caps/>
          <w:vanish/>
          <w:color w:val="000000" w:themeColor="text1"/>
          <w:u w:val="single"/>
        </w:rPr>
      </w:pPr>
    </w:p>
    <w:p w14:paraId="706CA98B" w14:textId="77777777" w:rsidR="00BF5034" w:rsidRPr="00BF5034" w:rsidRDefault="00BF5034" w:rsidP="00BF5034">
      <w:pPr>
        <w:pStyle w:val="Zkladntext"/>
        <w:rPr>
          <w:rFonts w:eastAsiaTheme="majorEastAsia"/>
          <w:b/>
          <w:bCs/>
          <w:caps/>
          <w:vanish/>
          <w:color w:val="000000" w:themeColor="text1"/>
          <w:u w:val="single"/>
        </w:rPr>
      </w:pPr>
    </w:p>
    <w:p w14:paraId="13B132F5" w14:textId="77777777" w:rsidR="00BF5034" w:rsidRPr="00BF5034" w:rsidRDefault="00BF5034" w:rsidP="00BF5034">
      <w:pPr>
        <w:pStyle w:val="Zkladntext"/>
        <w:rPr>
          <w:rFonts w:eastAsiaTheme="majorEastAsia"/>
          <w:b/>
          <w:bCs/>
          <w:caps/>
          <w:vanish/>
          <w:color w:val="000000" w:themeColor="text1"/>
          <w:u w:val="single"/>
        </w:rPr>
      </w:pPr>
    </w:p>
    <w:p w14:paraId="0FFCA56B" w14:textId="77777777" w:rsidR="00BF5034" w:rsidRPr="00BF5034" w:rsidRDefault="00BF5034" w:rsidP="00BF5034">
      <w:pPr>
        <w:pStyle w:val="Zkladntext"/>
        <w:rPr>
          <w:rFonts w:eastAsiaTheme="majorEastAsia"/>
          <w:b/>
          <w:bCs/>
          <w:caps/>
          <w:vanish/>
          <w:color w:val="000000" w:themeColor="text1"/>
          <w:u w:val="single"/>
        </w:rPr>
      </w:pPr>
    </w:p>
    <w:p w14:paraId="6A62A720" w14:textId="77777777" w:rsidR="00BF5034" w:rsidRPr="00BF5034" w:rsidRDefault="00BF5034" w:rsidP="00BF5034">
      <w:pPr>
        <w:pStyle w:val="Zkladntext"/>
        <w:rPr>
          <w:rFonts w:eastAsiaTheme="majorEastAsia"/>
          <w:b/>
          <w:bCs/>
          <w:caps/>
          <w:vanish/>
          <w:color w:val="000000" w:themeColor="text1"/>
          <w:u w:val="single"/>
        </w:rPr>
      </w:pPr>
    </w:p>
    <w:p w14:paraId="65B26BBC" w14:textId="77777777" w:rsidR="00BF5034" w:rsidRPr="00BF5034" w:rsidRDefault="00BF5034" w:rsidP="00F952B2">
      <w:pPr>
        <w:pStyle w:val="Nadpis4"/>
      </w:pPr>
      <w:bookmarkStart w:id="515" w:name="_Toc165616809"/>
      <w:r w:rsidRPr="00BF5034">
        <w:t>PROTIPOZIARNÉ OPATRENIA</w:t>
      </w:r>
      <w:bookmarkEnd w:id="515"/>
    </w:p>
    <w:p w14:paraId="08DC07D5" w14:textId="77777777" w:rsidR="00BF5034" w:rsidRPr="00711835" w:rsidRDefault="00BF5034" w:rsidP="00BF5034">
      <w:pPr>
        <w:pStyle w:val="Zkladntext"/>
        <w:jc w:val="both"/>
      </w:pPr>
      <w:r w:rsidRPr="00711835">
        <w:tab/>
        <w:t xml:space="preserve">Prestupy rozvodov </w:t>
      </w:r>
      <w:proofErr w:type="spellStart"/>
      <w:r w:rsidRPr="00711835">
        <w:t>požiarno</w:t>
      </w:r>
      <w:proofErr w:type="spellEnd"/>
      <w:r w:rsidRPr="00711835">
        <w:t xml:space="preserve"> - deliacimi konštrukciami požiarnych úsekov objektu musia byť utesnené podľa požiadaviek STN 92 0201-2. Tieto tesniace hmoty musia byť stupňa horľavosti max. B (v zmysle STN 73 0862), napr. upchávky HILTI, INTUMEX, betónové zálievky atď. s požiarnou odolnosťou rovnou požiarnej odolnosti </w:t>
      </w:r>
      <w:proofErr w:type="spellStart"/>
      <w:r w:rsidRPr="00711835">
        <w:t>požiarno</w:t>
      </w:r>
      <w:proofErr w:type="spellEnd"/>
      <w:r w:rsidRPr="00711835">
        <w:t xml:space="preserve"> - deliacej konštrukcie, ktorou prestupujú (maximálne však EI90 minút). Požiadavky na funkčnú odolnosť trás elektrických káblov (PS) na trvalú dodávku elektrickej energie podľa prílohy A STN 92 0203 budú nasledovné:</w:t>
      </w:r>
    </w:p>
    <w:p w14:paraId="7C252581" w14:textId="77777777" w:rsidR="00BF5034" w:rsidRPr="00711835" w:rsidRDefault="00BF5034" w:rsidP="00BF5034">
      <w:pPr>
        <w:pStyle w:val="Zkladntext"/>
      </w:pPr>
    </w:p>
    <w:p w14:paraId="381CCFBB" w14:textId="77777777" w:rsidR="00BF5034" w:rsidRPr="00711835" w:rsidRDefault="00BF5034">
      <w:pPr>
        <w:pStyle w:val="Zkladntext"/>
        <w:numPr>
          <w:ilvl w:val="0"/>
          <w:numId w:val="132"/>
        </w:numPr>
        <w:jc w:val="both"/>
      </w:pPr>
      <w:r w:rsidRPr="00711835">
        <w:t xml:space="preserve">pri požiari ovládané požiarne uzávery, pri požiari ovládané únikové dverné uzávery, pri požiari ovládané únikové turnikety a bránky, pri požiari ovládané garážové závory, pri požiari ovládané </w:t>
      </w:r>
      <w:proofErr w:type="spellStart"/>
      <w:r w:rsidRPr="00711835">
        <w:t>zhrnovacie</w:t>
      </w:r>
      <w:proofErr w:type="spellEnd"/>
      <w:r w:rsidRPr="00711835">
        <w:t xml:space="preserve"> rolety, pri požiari ovládané výsuvné a posuvné brány, vypínanie elektrickej energie a prevádzkovej VZT pri požiari, pri požiari ovládané prevádzkové výťahy so zjazdom do vstupných staníc, pri požiari ovládané vizuálne informačné zariadenie zákazu vjazdu vozidiel (napr. do hromadnej garáže), pri požiari ovládaný prístupový systém umožňujúci únik osôb zo stavby resp. vstup zasahujúcej hasičskej jednotky do stavby - funkčná odolnosť je stanovená najmenej na 30 minút;</w:t>
      </w:r>
    </w:p>
    <w:p w14:paraId="445A1B2A" w14:textId="77777777" w:rsidR="00BF5034" w:rsidRPr="00711835" w:rsidRDefault="00BF5034">
      <w:pPr>
        <w:pStyle w:val="Zkladntext"/>
        <w:numPr>
          <w:ilvl w:val="0"/>
          <w:numId w:val="132"/>
        </w:numPr>
        <w:jc w:val="both"/>
      </w:pPr>
      <w:r w:rsidRPr="00711835">
        <w:t>informačné zariadenie na evakuáciu - funkčná odolnosť je stanovená na dvojnásobok času evakuácie, najmenej však na 30 minút;</w:t>
      </w:r>
    </w:p>
    <w:p w14:paraId="4FD0F91E" w14:textId="77777777" w:rsidR="00BF5034" w:rsidRPr="00711835" w:rsidRDefault="00BF5034">
      <w:pPr>
        <w:pStyle w:val="Zkladntext"/>
        <w:numPr>
          <w:ilvl w:val="0"/>
          <w:numId w:val="132"/>
        </w:numPr>
        <w:jc w:val="both"/>
      </w:pPr>
      <w:r w:rsidRPr="00711835">
        <w:t xml:space="preserve">evakuačný výťah (EV) - funkčná odolnosť podľa vyhl. MV SR č. 94/2004 </w:t>
      </w:r>
      <w:proofErr w:type="spellStart"/>
      <w:r w:rsidRPr="00711835">
        <w:t>Z.z</w:t>
      </w:r>
      <w:proofErr w:type="spellEnd"/>
      <w:r w:rsidRPr="00711835">
        <w:t xml:space="preserve">. v znení neskorších predpisov a STN 92 0201-3 je stanovená najmenej na 90 minút pre CHÚC „Cu“;  </w:t>
      </w:r>
    </w:p>
    <w:p w14:paraId="1EF1CC17" w14:textId="77777777" w:rsidR="00BF5034" w:rsidRPr="00711835" w:rsidRDefault="00BF5034">
      <w:pPr>
        <w:pStyle w:val="Zkladntext"/>
        <w:numPr>
          <w:ilvl w:val="0"/>
          <w:numId w:val="132"/>
        </w:numPr>
        <w:jc w:val="both"/>
      </w:pPr>
      <w:r w:rsidRPr="00711835">
        <w:t>núdzové osvetlenie, bezpečnostné a orientačné osvetlenie - funkčná odolnosť podľa STN EN 1838 je stanovená najmenej na 60 minút;</w:t>
      </w:r>
    </w:p>
    <w:p w14:paraId="3D2F602D" w14:textId="77777777" w:rsidR="00BF5034" w:rsidRPr="00711835" w:rsidRDefault="00BF5034">
      <w:pPr>
        <w:pStyle w:val="Zkladntext"/>
        <w:numPr>
          <w:ilvl w:val="0"/>
          <w:numId w:val="132"/>
        </w:numPr>
        <w:jc w:val="both"/>
      </w:pPr>
      <w:r w:rsidRPr="00711835">
        <w:t xml:space="preserve">zariadenie na vetranie chránených únikových ciest (CHÚC) alebo zásahových ciest - funkčná odolnosť podľa vyhl. MV SR č. 94/2004 </w:t>
      </w:r>
      <w:proofErr w:type="spellStart"/>
      <w:r w:rsidRPr="00711835">
        <w:t>Z.z</w:t>
      </w:r>
      <w:proofErr w:type="spellEnd"/>
      <w:r w:rsidRPr="00711835">
        <w:t>. v znení neskorších predpisov a STN 92 0201-3 je stanovená najmenej na 90 minút pre CHÚC „Cu“;</w:t>
      </w:r>
    </w:p>
    <w:p w14:paraId="5D8985AC" w14:textId="77777777" w:rsidR="00BF5034" w:rsidRPr="00711835" w:rsidRDefault="00BF5034">
      <w:pPr>
        <w:pStyle w:val="Zkladntext"/>
        <w:numPr>
          <w:ilvl w:val="0"/>
          <w:numId w:val="132"/>
        </w:numPr>
        <w:spacing w:after="240"/>
        <w:jc w:val="both"/>
      </w:pPr>
      <w:r w:rsidRPr="00711835">
        <w:t xml:space="preserve">automatické požiarnotechnické zariadenie, ktoré nahrádza požiarnu stenu alebo požiarny uzáver, alebo zvyšuje ich požiarnu odolnosť - je stanovená podľa vyhl. MV SR č. 94/2004 </w:t>
      </w:r>
      <w:proofErr w:type="spellStart"/>
      <w:r w:rsidRPr="00711835">
        <w:t>Z.z</w:t>
      </w:r>
      <w:proofErr w:type="spellEnd"/>
      <w:r w:rsidRPr="00711835">
        <w:t xml:space="preserve">. v znení </w:t>
      </w:r>
      <w:r w:rsidRPr="00711835">
        <w:lastRenderedPageBreak/>
        <w:t>neskorších predpisov  najmenej na dobu požadovanej požiarnej odolnosti požiarnej deliacej konštrukcie, ktorú automatické požiarnotechnické zariadenie nahrádza;</w:t>
      </w:r>
    </w:p>
    <w:p w14:paraId="7FDA03D4" w14:textId="77777777" w:rsidR="00BF5034" w:rsidRPr="00BF5034" w:rsidRDefault="00BF5034" w:rsidP="00F952B2">
      <w:pPr>
        <w:pStyle w:val="Nadpis4"/>
      </w:pPr>
      <w:bookmarkStart w:id="516" w:name="_Toc165616810"/>
      <w:r w:rsidRPr="00BF5034">
        <w:t>PRESNÉ UMIESTNENIE PRÍSTROJOV</w:t>
      </w:r>
      <w:bookmarkEnd w:id="516"/>
    </w:p>
    <w:p w14:paraId="69D1CEE1" w14:textId="77777777" w:rsidR="00BF5034" w:rsidRPr="00711835" w:rsidRDefault="00BF5034" w:rsidP="00BF5034">
      <w:pPr>
        <w:pStyle w:val="Zkladntext"/>
      </w:pPr>
      <w:r w:rsidRPr="00711835">
        <w:t>Výška osadenia el. prístrojov je nasledovná (ak nie je uvedená na prístroji):</w:t>
      </w:r>
    </w:p>
    <w:p w14:paraId="30FA791D" w14:textId="613BBE17" w:rsidR="00BF5034" w:rsidRPr="00711835" w:rsidRDefault="00BF5034">
      <w:pPr>
        <w:pStyle w:val="Zkladntext"/>
        <w:numPr>
          <w:ilvl w:val="0"/>
          <w:numId w:val="133"/>
        </w:numPr>
      </w:pPr>
      <w:r w:rsidRPr="00711835">
        <w:t>1,2 m</w:t>
      </w:r>
      <w:r w:rsidRPr="00711835">
        <w:tab/>
        <w:t>os vypínačov</w:t>
      </w:r>
    </w:p>
    <w:p w14:paraId="14050C2E" w14:textId="4BF86407" w:rsidR="00BF5034" w:rsidRPr="00711835" w:rsidRDefault="00BF5034">
      <w:pPr>
        <w:pStyle w:val="Zkladntext"/>
        <w:numPr>
          <w:ilvl w:val="0"/>
          <w:numId w:val="133"/>
        </w:numPr>
        <w:spacing w:after="240"/>
      </w:pPr>
      <w:r w:rsidRPr="00711835">
        <w:t xml:space="preserve">0,3 m  </w:t>
      </w:r>
      <w:r w:rsidRPr="00711835">
        <w:tab/>
        <w:t>os zásuviek</w:t>
      </w:r>
    </w:p>
    <w:p w14:paraId="20B0EE7F" w14:textId="77777777" w:rsidR="00BF5034" w:rsidRPr="00BF5034" w:rsidRDefault="00BF5034" w:rsidP="00F952B2">
      <w:pPr>
        <w:pStyle w:val="Nadpis4"/>
      </w:pPr>
      <w:bookmarkStart w:id="517" w:name="_Toc165616811"/>
      <w:r w:rsidRPr="00BF5034">
        <w:t>INŠTALÁCIA V PRIESTOROCH S VAŇOU ALEBO SPRCHOU</w:t>
      </w:r>
      <w:bookmarkEnd w:id="517"/>
    </w:p>
    <w:p w14:paraId="11185541" w14:textId="77777777" w:rsidR="00F952B2" w:rsidRDefault="00F952B2" w:rsidP="00BF5034">
      <w:pPr>
        <w:pStyle w:val="Zkladntext"/>
        <w:jc w:val="both"/>
      </w:pPr>
    </w:p>
    <w:p w14:paraId="3EBA30F0" w14:textId="76FADDB5" w:rsidR="00BF5034" w:rsidRPr="00711835" w:rsidRDefault="00BF5034" w:rsidP="00BF5034">
      <w:pPr>
        <w:pStyle w:val="Zkladntext"/>
        <w:jc w:val="both"/>
      </w:pPr>
      <w:r w:rsidRPr="00711835">
        <w:t xml:space="preserve">Pre elektrickú inštaláciu v priestoroch s vaňou alebo sprchou (tzn. kúpeľne a pod.) platia požiadavky STN 33 2000-7-701:10/2007. V zmysle predmetnej normy (článku 701.512.2, vonkajšie vplyvy) inštalované elektrické zariadenia musia mať aspoň tieto stupne ochrany : </w:t>
      </w:r>
    </w:p>
    <w:p w14:paraId="07F446E0" w14:textId="77777777" w:rsidR="00BF5034" w:rsidRPr="00711835" w:rsidRDefault="00BF5034">
      <w:pPr>
        <w:pStyle w:val="Zkladntext"/>
        <w:numPr>
          <w:ilvl w:val="0"/>
          <w:numId w:val="134"/>
        </w:numPr>
        <w:jc w:val="both"/>
      </w:pPr>
      <w:r w:rsidRPr="00711835">
        <w:t>v zóne 0 : IPX7;</w:t>
      </w:r>
    </w:p>
    <w:p w14:paraId="414FB121" w14:textId="77777777" w:rsidR="00BF5034" w:rsidRPr="00711835" w:rsidRDefault="00BF5034">
      <w:pPr>
        <w:pStyle w:val="Zkladntext"/>
        <w:numPr>
          <w:ilvl w:val="0"/>
          <w:numId w:val="134"/>
        </w:numPr>
        <w:jc w:val="both"/>
      </w:pPr>
      <w:r w:rsidRPr="00711835">
        <w:t>v zóne 1 : IPX4;</w:t>
      </w:r>
    </w:p>
    <w:p w14:paraId="294B09D8" w14:textId="77777777" w:rsidR="00BF5034" w:rsidRPr="00711835" w:rsidRDefault="00BF5034">
      <w:pPr>
        <w:pStyle w:val="Zkladntext"/>
        <w:numPr>
          <w:ilvl w:val="0"/>
          <w:numId w:val="134"/>
        </w:numPr>
        <w:jc w:val="both"/>
      </w:pPr>
      <w:r w:rsidRPr="00711835">
        <w:t>v zóne 2 : IPX4.</w:t>
      </w:r>
    </w:p>
    <w:p w14:paraId="6C715F34" w14:textId="77777777" w:rsidR="00BF5034" w:rsidRPr="00BF5034" w:rsidRDefault="00BF5034" w:rsidP="00BF5034">
      <w:pPr>
        <w:pStyle w:val="Zkladntext"/>
        <w:spacing w:after="240"/>
        <w:jc w:val="both"/>
      </w:pPr>
      <w:r w:rsidRPr="00BF5034">
        <w:t>V zmysle predmetnej normy STN 33 2000-7-701:10/2007 sa zásuvky a spínače môžu umiestniť iba mimo umývacieho priestoru. Ak sú vo výške aspoň 1,2m nad podlahou, môžu sa umiestniť tesne pri hranici umývacieho priestoru. Ak sú umiestnené nižšie, musia byť vzdialené svojím najbližším okrajom aspoň 0,2m od hranice umývacieho priestoru. Pritom sa musia brať do úvahy aj požiadavky, ktoré sú dôsledkom vonkajších vplyvov priestoru, v ktorom je umývací priestor umiestnený.</w:t>
      </w:r>
    </w:p>
    <w:p w14:paraId="545E40D4" w14:textId="77777777" w:rsidR="00BF5034" w:rsidRPr="00BF5034" w:rsidRDefault="00BF5034" w:rsidP="00BF5034">
      <w:pPr>
        <w:pStyle w:val="Zkladntext"/>
        <w:jc w:val="both"/>
      </w:pPr>
      <w:r w:rsidRPr="00BF5034">
        <w:t xml:space="preserve">Umývací priestor je v zmysle článku N 701.30.5 ohraničený : </w:t>
      </w:r>
    </w:p>
    <w:p w14:paraId="3EE9F76E" w14:textId="690A0D99" w:rsidR="00BF5034" w:rsidRPr="00BF5034" w:rsidRDefault="00BF5034">
      <w:pPr>
        <w:pStyle w:val="Zkladntext"/>
        <w:numPr>
          <w:ilvl w:val="0"/>
          <w:numId w:val="135"/>
        </w:numPr>
        <w:jc w:val="both"/>
      </w:pPr>
      <w:r w:rsidRPr="00BF5034">
        <w:t xml:space="preserve">zvislou plochou (plochami) prechádzajúcou obrysmi umývadla, umývacieho drezu a zahŕňa priestor pod aj nad umývadlom, umývacím drezom, </w:t>
      </w:r>
    </w:p>
    <w:p w14:paraId="30C61ED0" w14:textId="2C2C09D3" w:rsidR="00BF5034" w:rsidRPr="00BF5034" w:rsidRDefault="00BF5034">
      <w:pPr>
        <w:pStyle w:val="Zkladntext"/>
        <w:numPr>
          <w:ilvl w:val="0"/>
          <w:numId w:val="135"/>
        </w:numPr>
        <w:spacing w:after="240"/>
        <w:jc w:val="both"/>
      </w:pPr>
      <w:r w:rsidRPr="00BF5034">
        <w:t xml:space="preserve">podlahou a stropom. </w:t>
      </w:r>
    </w:p>
    <w:p w14:paraId="3B98E1F6" w14:textId="77777777" w:rsidR="00BF5034" w:rsidRPr="00BF5034" w:rsidRDefault="00BF5034" w:rsidP="00BF5034">
      <w:pPr>
        <w:pStyle w:val="Zkladntext"/>
        <w:jc w:val="both"/>
      </w:pPr>
      <w:r w:rsidRPr="00BF5034">
        <w:t xml:space="preserve">Článok 701.415.1 STN 33 2000-7-701:10/2007 – doplnková ochrana : prúdové chrániče (RCD): </w:t>
      </w:r>
    </w:p>
    <w:p w14:paraId="73217062" w14:textId="77777777" w:rsidR="00BF5034" w:rsidRPr="00BF5034" w:rsidRDefault="00BF5034" w:rsidP="00BF5034">
      <w:pPr>
        <w:pStyle w:val="Zkladntext"/>
        <w:jc w:val="both"/>
      </w:pPr>
      <w:r w:rsidRPr="00BF5034">
        <w:t xml:space="preserve">V miestnostiach s vaňou alebo sprchou musí jeden (alebo niekoľko) prúdových chráničov (RCD) s menovitým rozdielovým vypínacím prúdom neprevyšujúcim 30mA chrániť všetky obvody. Použitie takýchto prúdových chráničov RCD sa nevyžaduje pri obvodoch : </w:t>
      </w:r>
    </w:p>
    <w:p w14:paraId="64E14D85" w14:textId="77777777" w:rsidR="00BF5034" w:rsidRPr="00BF5034" w:rsidRDefault="00BF5034">
      <w:pPr>
        <w:pStyle w:val="Zkladntext"/>
        <w:numPr>
          <w:ilvl w:val="0"/>
          <w:numId w:val="136"/>
        </w:numPr>
        <w:jc w:val="both"/>
      </w:pPr>
      <w:r w:rsidRPr="00BF5034">
        <w:t>s ochranným opatrením „elektrické oddelenie“, ak každý obvod napája iba jeden spotrebič,</w:t>
      </w:r>
    </w:p>
    <w:p w14:paraId="3267D324" w14:textId="77777777" w:rsidR="00BF5034" w:rsidRPr="00BF5034" w:rsidRDefault="00BF5034">
      <w:pPr>
        <w:pStyle w:val="Zkladntext"/>
        <w:numPr>
          <w:ilvl w:val="0"/>
          <w:numId w:val="136"/>
        </w:numPr>
        <w:jc w:val="both"/>
      </w:pPr>
      <w:r w:rsidRPr="00BF5034">
        <w:t>s ochranným opatrením „malé napätie SELV a PELV“. (zdroj SELV sa musí inštalovať mimo zón 0, 1 a 2).</w:t>
      </w:r>
    </w:p>
    <w:p w14:paraId="541BCE2A" w14:textId="77777777" w:rsidR="00BF5034" w:rsidRPr="00BF5034" w:rsidRDefault="00BF5034" w:rsidP="00BF5034">
      <w:pPr>
        <w:pStyle w:val="Zkladntext"/>
        <w:spacing w:after="240"/>
        <w:jc w:val="both"/>
      </w:pPr>
      <w:r w:rsidRPr="00BF5034">
        <w:t>V umývacom priestore sa môžu inštalovať ďalšie spotrebiče za predpokladu, že sú ich výrobcom určené na použitie v umývacom priestore, a ich vlastnosti umožňujú použitie v umývacom priestore (typovo overené).</w:t>
      </w:r>
    </w:p>
    <w:p w14:paraId="49C1030A" w14:textId="77777777" w:rsidR="00BF5034" w:rsidRPr="00BF5034" w:rsidRDefault="00BF5034" w:rsidP="00F952B2">
      <w:pPr>
        <w:pStyle w:val="Nadpis4"/>
      </w:pPr>
      <w:bookmarkStart w:id="518" w:name="_Toc165616812"/>
      <w:r w:rsidRPr="00BF5034">
        <w:t>INŠTALÁCIA VO VONKAJŠÍCH PRIESTOROCH</w:t>
      </w:r>
      <w:bookmarkEnd w:id="518"/>
      <w:r w:rsidRPr="00BF5034">
        <w:t xml:space="preserve"> </w:t>
      </w:r>
    </w:p>
    <w:p w14:paraId="0C9E720C" w14:textId="77777777" w:rsidR="00BF5034" w:rsidRPr="00BF5034" w:rsidRDefault="00BF5034" w:rsidP="00BF5034">
      <w:pPr>
        <w:pStyle w:val="Zkladntext"/>
        <w:spacing w:after="240"/>
        <w:jc w:val="both"/>
      </w:pPr>
      <w:r w:rsidRPr="00BF5034">
        <w:t>V priestoroch s prostredím vlhkým a prostredím pod prístreškom je možné inštalovať elektrické stroje, prístroje a svietidlá s min. krytím aspoň IP44. V priestoroch s prostredím vonkajším podľa STN EN 33 2000-7-714 čl.714.5 je možné inštalovať elektrické stroje, prístroje a svietidlá s min. krytím aspoň IPx4 rsp.IP44. Pokiaľ sa vo vonkajškom priestore použije svetelné zariadenie triedy ochrany II alebo rovnocennou izoláciou , potom sa nesmie sa zriadiť nijaký ochranný vodič a vodivé časti stĺpov osvetlenia nesmú byť zámerne spojené s uzemňovacou sústavou.</w:t>
      </w:r>
    </w:p>
    <w:p w14:paraId="613AA04F" w14:textId="61F60A37" w:rsidR="00D54D83" w:rsidRDefault="00BF5034" w:rsidP="00F952B2">
      <w:pPr>
        <w:pStyle w:val="Nadpis3"/>
      </w:pPr>
      <w:bookmarkStart w:id="519" w:name="_Toc165616813"/>
      <w:r>
        <w:lastRenderedPageBreak/>
        <w:t>UZEMNENIE A HLAVNÉ OCHRANNE POSPÁJANIE</w:t>
      </w:r>
      <w:bookmarkEnd w:id="519"/>
    </w:p>
    <w:p w14:paraId="1A8FEACA" w14:textId="77777777" w:rsidR="00D54D83" w:rsidRDefault="00D54D83" w:rsidP="00A64A9B">
      <w:pPr>
        <w:pStyle w:val="Zkladntext"/>
        <w:spacing w:after="240"/>
        <w:jc w:val="both"/>
      </w:pPr>
    </w:p>
    <w:p w14:paraId="599F34B8" w14:textId="36F2C582" w:rsidR="00BF5034" w:rsidRPr="00BF5034" w:rsidRDefault="00BF5034" w:rsidP="00D54D83">
      <w:pPr>
        <w:pStyle w:val="Zkladntext"/>
        <w:spacing w:after="240"/>
        <w:jc w:val="both"/>
      </w:pPr>
      <w:r w:rsidRPr="00BF5034">
        <w:t xml:space="preserve">Hlavné uzemnenie budovy je riešené mrežovou uzemňovacou sústavou tvorenou pásovinou </w:t>
      </w:r>
      <w:proofErr w:type="spellStart"/>
      <w:r w:rsidRPr="00BF5034">
        <w:t>FeZn</w:t>
      </w:r>
      <w:proofErr w:type="spellEnd"/>
      <w:r w:rsidRPr="00BF5034">
        <w:t xml:space="preserve"> 30x4mm uloženou na podkladovom betóne pod základovou železobetónovou doskou s veľkosťou oka 10x10m. Pásik bude uložený na podkladový betón tak že bude obklopený cca 5cm vrstvou betónu z každej strany.  Pásovinu spojiť aj s náhodným </w:t>
      </w:r>
      <w:proofErr w:type="spellStart"/>
      <w:r w:rsidRPr="00BF5034">
        <w:t>zemničom</w:t>
      </w:r>
      <w:proofErr w:type="spellEnd"/>
      <w:r w:rsidRPr="00BF5034">
        <w:t xml:space="preserve"> ak je to možné (využiť pilóty stavby). Pásovina v podkladovom betóne bude spájaná certifikovanými svorkami resp. zvarmi. Spoje je potrebné natrieť asfaltovým náterom. </w:t>
      </w:r>
    </w:p>
    <w:p w14:paraId="4BB649B7" w14:textId="77777777" w:rsidR="00BF5034" w:rsidRPr="00BF5034" w:rsidRDefault="00BF5034" w:rsidP="00A64A9B">
      <w:pPr>
        <w:pStyle w:val="Zkladntext"/>
        <w:jc w:val="both"/>
      </w:pPr>
      <w:r w:rsidRPr="00BF5034">
        <w:t>Na spoločnú uzemňovaciu sieť sa pripoja:</w:t>
      </w:r>
    </w:p>
    <w:p w14:paraId="2B36C746" w14:textId="77777777" w:rsidR="00BF5034" w:rsidRPr="00BF5034" w:rsidRDefault="00BF5034">
      <w:pPr>
        <w:pStyle w:val="Zkladntext"/>
        <w:numPr>
          <w:ilvl w:val="0"/>
          <w:numId w:val="138"/>
        </w:numPr>
        <w:jc w:val="both"/>
      </w:pPr>
      <w:r w:rsidRPr="00BF5034">
        <w:t xml:space="preserve">Zvody bleskozvodu pomocou vodiča </w:t>
      </w:r>
      <w:proofErr w:type="spellStart"/>
      <w:r w:rsidRPr="00BF5034">
        <w:t>FeZn</w:t>
      </w:r>
      <w:proofErr w:type="spellEnd"/>
      <w:r w:rsidRPr="00BF5034">
        <w:t xml:space="preserve"> ø8,</w:t>
      </w:r>
    </w:p>
    <w:p w14:paraId="6F87A171" w14:textId="77777777" w:rsidR="00BF5034" w:rsidRPr="00BF5034" w:rsidRDefault="00BF5034">
      <w:pPr>
        <w:pStyle w:val="Zkladntext"/>
        <w:numPr>
          <w:ilvl w:val="0"/>
          <w:numId w:val="138"/>
        </w:numPr>
        <w:jc w:val="both"/>
      </w:pPr>
      <w:r w:rsidRPr="00BF5034">
        <w:t xml:space="preserve">Uzemňovacie body pre NN rozvodňu a iné pomocou pásika </w:t>
      </w:r>
      <w:proofErr w:type="spellStart"/>
      <w:r w:rsidRPr="00BF5034">
        <w:t>FeZn</w:t>
      </w:r>
      <w:proofErr w:type="spellEnd"/>
      <w:r w:rsidRPr="00BF5034">
        <w:t xml:space="preserve"> 30/4mm,</w:t>
      </w:r>
    </w:p>
    <w:p w14:paraId="41496429" w14:textId="77777777" w:rsidR="00BF5034" w:rsidRPr="00BF5034" w:rsidRDefault="00BF5034">
      <w:pPr>
        <w:pStyle w:val="Zkladntext"/>
        <w:numPr>
          <w:ilvl w:val="0"/>
          <w:numId w:val="138"/>
        </w:numPr>
        <w:jc w:val="both"/>
      </w:pPr>
      <w:r w:rsidRPr="00BF5034">
        <w:t xml:space="preserve">Uzemňovacie body technických miestností pomocou vodiča </w:t>
      </w:r>
      <w:proofErr w:type="spellStart"/>
      <w:r w:rsidRPr="00BF5034">
        <w:t>FeZn</w:t>
      </w:r>
      <w:proofErr w:type="spellEnd"/>
      <w:r w:rsidRPr="00BF5034">
        <w:t xml:space="preserve"> ø8,</w:t>
      </w:r>
    </w:p>
    <w:p w14:paraId="37945954" w14:textId="77777777" w:rsidR="00BF5034" w:rsidRPr="00BF5034" w:rsidRDefault="00BF5034">
      <w:pPr>
        <w:pStyle w:val="Zkladntext"/>
        <w:numPr>
          <w:ilvl w:val="0"/>
          <w:numId w:val="138"/>
        </w:numPr>
        <w:jc w:val="both"/>
      </w:pPr>
      <w:r w:rsidRPr="00BF5034">
        <w:t xml:space="preserve">Konštrukcia výťahov pomocou </w:t>
      </w:r>
      <w:proofErr w:type="spellStart"/>
      <w:r w:rsidRPr="00BF5034">
        <w:t>FeZn</w:t>
      </w:r>
      <w:proofErr w:type="spellEnd"/>
      <w:r w:rsidRPr="00BF5034">
        <w:t xml:space="preserve"> 30x4,</w:t>
      </w:r>
    </w:p>
    <w:p w14:paraId="5133BC96" w14:textId="77777777" w:rsidR="00BF5034" w:rsidRPr="00BF5034" w:rsidRDefault="00BF5034" w:rsidP="00A64A9B">
      <w:pPr>
        <w:pStyle w:val="Zkladntext"/>
        <w:spacing w:after="240"/>
        <w:jc w:val="both"/>
      </w:pPr>
      <w:r w:rsidRPr="00BF5034">
        <w:t xml:space="preserve">Vo všetkých technických miestnostiach a na vyznačených miestach podľa jednotlivých pôdorysov bude osadená </w:t>
      </w:r>
      <w:proofErr w:type="spellStart"/>
      <w:r w:rsidRPr="00BF5034">
        <w:t>prípojnica</w:t>
      </w:r>
      <w:proofErr w:type="spellEnd"/>
      <w:r w:rsidRPr="00BF5034">
        <w:t xml:space="preserve"> </w:t>
      </w:r>
      <w:proofErr w:type="spellStart"/>
      <w:r w:rsidRPr="00BF5034">
        <w:t>ekvipoteciálneho</w:t>
      </w:r>
      <w:proofErr w:type="spellEnd"/>
      <w:r w:rsidRPr="00BF5034">
        <w:t xml:space="preserve"> </w:t>
      </w:r>
      <w:proofErr w:type="spellStart"/>
      <w:r w:rsidRPr="00BF5034">
        <w:t>pospojovania</w:t>
      </w:r>
      <w:proofErr w:type="spellEnd"/>
      <w:r w:rsidRPr="00BF5034">
        <w:t xml:space="preserve"> podľa predpísanej výšky. Táto </w:t>
      </w:r>
      <w:proofErr w:type="spellStart"/>
      <w:r w:rsidRPr="00BF5034">
        <w:t>prípojnica</w:t>
      </w:r>
      <w:proofErr w:type="spellEnd"/>
      <w:r w:rsidRPr="00BF5034">
        <w:t xml:space="preserve"> bude pripojená na uzemnenie pomocou pevného uzemňovacieho bodu umiestneného v železobetónovej stene resp. stĺpe. S uzemnením bude pevný uzemňovací bod prepojený vodičom </w:t>
      </w:r>
      <w:proofErr w:type="spellStart"/>
      <w:r w:rsidRPr="00BF5034">
        <w:t>FeZn</w:t>
      </w:r>
      <w:proofErr w:type="spellEnd"/>
      <w:r w:rsidRPr="00BF5034">
        <w:t xml:space="preserve"> ø8, resp. pásikom </w:t>
      </w:r>
      <w:proofErr w:type="spellStart"/>
      <w:r w:rsidRPr="00BF5034">
        <w:t>FeZn</w:t>
      </w:r>
      <w:proofErr w:type="spellEnd"/>
      <w:r w:rsidRPr="00BF5034">
        <w:t xml:space="preserve"> 30x4mm. Pevný uzemňovací bod a uzemnenie sa na vodič </w:t>
      </w:r>
      <w:proofErr w:type="spellStart"/>
      <w:r w:rsidRPr="00BF5034">
        <w:t>FeZn</w:t>
      </w:r>
      <w:proofErr w:type="spellEnd"/>
      <w:r w:rsidRPr="00BF5034">
        <w:t xml:space="preserve"> ø8 pripojí pomocou certifikovaných svoriek resp. zvarov podľa príslušnej STN. Prepojovací vodič </w:t>
      </w:r>
      <w:proofErr w:type="spellStart"/>
      <w:r w:rsidRPr="00BF5034">
        <w:t>FeZn</w:t>
      </w:r>
      <w:proofErr w:type="spellEnd"/>
      <w:r w:rsidRPr="00BF5034">
        <w:t xml:space="preserve"> ø8  bude s armatúrou </w:t>
      </w:r>
      <w:proofErr w:type="spellStart"/>
      <w:r w:rsidRPr="00BF5034">
        <w:t>žb</w:t>
      </w:r>
      <w:proofErr w:type="spellEnd"/>
      <w:r w:rsidRPr="00BF5034">
        <w:t xml:space="preserve"> stien resp. stĺpov prepojený </w:t>
      </w:r>
      <w:proofErr w:type="spellStart"/>
      <w:r w:rsidRPr="00BF5034">
        <w:t>zvaraním</w:t>
      </w:r>
      <w:proofErr w:type="spellEnd"/>
      <w:r w:rsidRPr="00BF5034">
        <w:t xml:space="preserve">, </w:t>
      </w:r>
      <w:proofErr w:type="spellStart"/>
      <w:r w:rsidRPr="00BF5034">
        <w:t>svorkovaním</w:t>
      </w:r>
      <w:proofErr w:type="spellEnd"/>
      <w:r w:rsidRPr="00BF5034">
        <w:t xml:space="preserve"> alebo zviazaním každých cca 1m.  Pri križovaní sa pásoviny spoja certifikovanými svorkami podľa skratovej odolnosti. Použité svorky musia byť na to určené a certifikované. Vhodné svorky sú od výrobcu ZIN typ SR02. Všetky spoje zberného a uzemňovacieho rozvodu musia byť opatrené antikoróznym náterom. Pri kontakte pozinkovaného materiálu s medeným, treba použiť olovenú vložku, alebo použiť nerezovú svorku. Hodnota odporu uzemňovacej sústavy pre bleskozvod nesmie presiahnuť 10Ω. Čo je zabezpečené dĺžkou samostatného uzemňovacieho pásika. Hodnotu uzemňovacej sústavy je nutné po realizácií preveriť meraním (tzn. po zrealizovaní základového betónu), ak nespĺňajú požadovanú hodnotu zemného odporu, je potrebné uskutočniť potrebné úpravy na dosiahnutie požadovaného stavu pridaným zemných tyčí. Celé uzemňovacie zariadenie musí byť v súlade s 33 2000-5-54. Pevný uzemňovací bod sa montuje na debnenie z vnútornej strany debnenia. Potom sa pevný uzemňovací bod pripojí na vodič alebo pásovinu na uzemnenie. Potom sa stena alebo stĺp zaleje betónom po odstránení debnenia na stene zostane pevný uzemňovací bod na ktorý je možné pripojiť svorkovnicu alebo iné kovové zariadenie ktoré je potrebné uzemniť. Namiesto spojovacích svoriek odporúčame </w:t>
      </w:r>
      <w:proofErr w:type="spellStart"/>
      <w:r w:rsidRPr="00BF5034">
        <w:t>zvarovanie</w:t>
      </w:r>
      <w:proofErr w:type="spellEnd"/>
      <w:r w:rsidRPr="00BF5034">
        <w:t xml:space="preserve">. (kvalitnejší spoj). Zvary odporúčame natrieť protikoróznym náterom. Všetky uzemňovacie vodiče a pásoviny </w:t>
      </w:r>
      <w:proofErr w:type="spellStart"/>
      <w:r w:rsidRPr="00BF5034">
        <w:t>FeZn</w:t>
      </w:r>
      <w:proofErr w:type="spellEnd"/>
      <w:r w:rsidRPr="00BF5034">
        <w:t xml:space="preserve"> 30x4mm musia byť medzi sebou pevne spojené svorkami alebo zvarom.  Pri pripojení guľatiny </w:t>
      </w:r>
      <w:proofErr w:type="spellStart"/>
      <w:r w:rsidRPr="00BF5034">
        <w:t>FeZn</w:t>
      </w:r>
      <w:proofErr w:type="spellEnd"/>
      <w:r w:rsidRPr="00BF5034">
        <w:t xml:space="preserve"> ø8 k pásovine </w:t>
      </w:r>
      <w:proofErr w:type="spellStart"/>
      <w:r w:rsidRPr="00BF5034">
        <w:t>FeZn</w:t>
      </w:r>
      <w:proofErr w:type="spellEnd"/>
      <w:r w:rsidRPr="00BF5034">
        <w:t xml:space="preserve"> 30x4 sa odporúča zdvojiť spojenie </w:t>
      </w:r>
      <w:proofErr w:type="spellStart"/>
      <w:r w:rsidRPr="00BF5034">
        <w:t>t.j</w:t>
      </w:r>
      <w:proofErr w:type="spellEnd"/>
      <w:r w:rsidRPr="00BF5034">
        <w:t>. použiť dve svorky (napr. SR03). Pri realizácii je potrebné pred zaliatím betónu zrealizovať fotodokumentáciu pre investora.</w:t>
      </w:r>
    </w:p>
    <w:p w14:paraId="48D6B4DD" w14:textId="77777777" w:rsidR="00BF5034" w:rsidRPr="00BF5034" w:rsidRDefault="00BF5034" w:rsidP="00A64A9B">
      <w:pPr>
        <w:pStyle w:val="Zkladntext"/>
        <w:jc w:val="both"/>
      </w:pPr>
      <w:r w:rsidRPr="00BF5034">
        <w:t xml:space="preserve">Na 1.N.P bude riešená hlavná uzemňovacia </w:t>
      </w:r>
      <w:proofErr w:type="spellStart"/>
      <w:r w:rsidRPr="00BF5034">
        <w:t>prípojnica</w:t>
      </w:r>
      <w:proofErr w:type="spellEnd"/>
      <w:r w:rsidRPr="00BF5034">
        <w:t xml:space="preserve"> označená ako MET, umiestnená v hale (v uzemňovacej krabičke vedľa rozvádzača 1801 OBO). Každý vodič pripojený na hlavnú uzemňovaciu </w:t>
      </w:r>
      <w:proofErr w:type="spellStart"/>
      <w:r w:rsidRPr="00BF5034">
        <w:t>prípojnicu</w:t>
      </w:r>
      <w:proofErr w:type="spellEnd"/>
      <w:r w:rsidRPr="00BF5034">
        <w:t xml:space="preserve"> sa musí dať samostatne odpojiť. Tento spoj musí byť spoľahlivý a rozpojiteľný iba pomocou nástroja. Hlavný ochranný vodič musí byť dimenzovaný tak, aby minimálne zodpovedal prierezu najväčšieho krajného vodiča použitého v inštalácií. Prierez každého ochranného vodiča, ktorý nie je časťou kábla alebo ktorý nie je v spoločnom  kryte s krajným vodičom, nesmie byť menší ako :</w:t>
      </w:r>
    </w:p>
    <w:p w14:paraId="6FE54B1D" w14:textId="77777777" w:rsidR="00BF5034" w:rsidRPr="00BF5034" w:rsidRDefault="00BF5034">
      <w:pPr>
        <w:pStyle w:val="Zkladntext"/>
        <w:numPr>
          <w:ilvl w:val="0"/>
          <w:numId w:val="139"/>
        </w:numPr>
        <w:jc w:val="both"/>
      </w:pPr>
      <w:r w:rsidRPr="00BF5034">
        <w:t xml:space="preserve">2,5 mm2 Cu alebo 16 mm2 Al, ak je chránený pred mechanickým poškodením, </w:t>
      </w:r>
    </w:p>
    <w:p w14:paraId="4A7F86A7" w14:textId="77777777" w:rsidR="00BF5034" w:rsidRPr="00BF5034" w:rsidRDefault="00BF5034">
      <w:pPr>
        <w:pStyle w:val="Zkladntext"/>
        <w:numPr>
          <w:ilvl w:val="0"/>
          <w:numId w:val="139"/>
        </w:numPr>
        <w:jc w:val="both"/>
      </w:pPr>
      <w:r w:rsidRPr="00BF5034">
        <w:lastRenderedPageBreak/>
        <w:t>4 mm2 Cu alebo 16 mm2 Al, ak nie je chránený pred mechanickým poškodením.</w:t>
      </w:r>
    </w:p>
    <w:p w14:paraId="195D9CE5" w14:textId="77777777" w:rsidR="00BF5034" w:rsidRPr="00BF5034" w:rsidRDefault="00BF5034" w:rsidP="00A64A9B">
      <w:pPr>
        <w:pStyle w:val="Zkladntext"/>
        <w:spacing w:after="240"/>
        <w:jc w:val="both"/>
      </w:pPr>
      <w:r w:rsidRPr="00BF5034">
        <w:t>Ochranné vodiče sa musia vhodným spôsobom chrániť pred mechanickým, chemickým alebo elektrochemickým poškodením, pred účinkami elektrodynamických a termodynamických síl. Každý spoj (napríklad skrutkové spoje, upínacie konektory) medzi ochrannými vodičmi alebo medzi ochranným vodičom a iným zariadením musia zabezpečovať trvanlivé a neprerušované elektrické spojenie a primeranú mechanickú pevnosť a ochranu.</w:t>
      </w:r>
    </w:p>
    <w:p w14:paraId="3758CA12" w14:textId="77777777" w:rsidR="00BF5034" w:rsidRPr="00BF5034" w:rsidRDefault="00BF5034" w:rsidP="00A64A9B">
      <w:pPr>
        <w:pStyle w:val="Zkladntext"/>
        <w:jc w:val="both"/>
      </w:pPr>
      <w:r w:rsidRPr="00BF5034">
        <w:t xml:space="preserve">Na </w:t>
      </w:r>
      <w:proofErr w:type="spellStart"/>
      <w:r w:rsidRPr="00BF5034">
        <w:t>ekvipotenciálnu</w:t>
      </w:r>
      <w:proofErr w:type="spellEnd"/>
      <w:r w:rsidRPr="00BF5034">
        <w:t xml:space="preserve"> </w:t>
      </w:r>
      <w:proofErr w:type="spellStart"/>
      <w:r w:rsidRPr="00BF5034">
        <w:t>prípojnicu</w:t>
      </w:r>
      <w:proofErr w:type="spellEnd"/>
      <w:r w:rsidRPr="00BF5034">
        <w:t xml:space="preserve"> MET sa vodičmi označenými ako PA s prierezom v zmysle STN 33 2000-5-54 a typizovanými svorkami vodivo pripoja:</w:t>
      </w:r>
    </w:p>
    <w:p w14:paraId="644CD5F3" w14:textId="77777777" w:rsidR="00BF5034" w:rsidRPr="00BF5034" w:rsidRDefault="00BF5034">
      <w:pPr>
        <w:pStyle w:val="Zkladntext"/>
        <w:numPr>
          <w:ilvl w:val="0"/>
          <w:numId w:val="140"/>
        </w:numPr>
        <w:jc w:val="both"/>
      </w:pPr>
      <w:r w:rsidRPr="00BF5034">
        <w:t>neživé vodivé časti rozvádzača napr. konštrukcia a dvere</w:t>
      </w:r>
    </w:p>
    <w:p w14:paraId="72B8BB11" w14:textId="77777777" w:rsidR="00BF5034" w:rsidRPr="00BF5034" w:rsidRDefault="00BF5034">
      <w:pPr>
        <w:pStyle w:val="Zkladntext"/>
        <w:numPr>
          <w:ilvl w:val="0"/>
          <w:numId w:val="140"/>
        </w:numPr>
        <w:jc w:val="both"/>
      </w:pPr>
      <w:r w:rsidRPr="00BF5034">
        <w:t>vodivé kovové konštrukcie káblových rozvodov</w:t>
      </w:r>
    </w:p>
    <w:p w14:paraId="33ED7BAE" w14:textId="77777777" w:rsidR="00BF5034" w:rsidRPr="00BF5034" w:rsidRDefault="00BF5034">
      <w:pPr>
        <w:pStyle w:val="Zkladntext"/>
        <w:numPr>
          <w:ilvl w:val="0"/>
          <w:numId w:val="140"/>
        </w:numPr>
        <w:jc w:val="both"/>
      </w:pPr>
      <w:r w:rsidRPr="00BF5034">
        <w:t>vodivé kovové konštrukcie nosnej časti budovy</w:t>
      </w:r>
    </w:p>
    <w:p w14:paraId="38AE8978" w14:textId="77777777" w:rsidR="00BF5034" w:rsidRPr="00BF5034" w:rsidRDefault="00BF5034">
      <w:pPr>
        <w:pStyle w:val="Zkladntext"/>
        <w:numPr>
          <w:ilvl w:val="0"/>
          <w:numId w:val="140"/>
        </w:numPr>
        <w:jc w:val="both"/>
      </w:pPr>
      <w:r w:rsidRPr="00BF5034">
        <w:t>hlavné potrubia (VZT, voda, plyn)</w:t>
      </w:r>
    </w:p>
    <w:p w14:paraId="1ADC9078" w14:textId="77777777" w:rsidR="00BF5034" w:rsidRPr="00BF5034" w:rsidRDefault="00BF5034">
      <w:pPr>
        <w:pStyle w:val="Zkladntext"/>
        <w:numPr>
          <w:ilvl w:val="0"/>
          <w:numId w:val="140"/>
        </w:numPr>
        <w:jc w:val="both"/>
      </w:pPr>
      <w:r w:rsidRPr="00BF5034">
        <w:t>neživé časti kotolne a ostatných technických miestností</w:t>
      </w:r>
    </w:p>
    <w:p w14:paraId="1A9F1733" w14:textId="77777777" w:rsidR="00BF5034" w:rsidRPr="00BF5034" w:rsidRDefault="00BF5034">
      <w:pPr>
        <w:pStyle w:val="Zkladntext"/>
        <w:numPr>
          <w:ilvl w:val="0"/>
          <w:numId w:val="140"/>
        </w:numPr>
        <w:jc w:val="both"/>
      </w:pPr>
      <w:r w:rsidRPr="00BF5034">
        <w:t>všetky rozvádzače</w:t>
      </w:r>
    </w:p>
    <w:p w14:paraId="6449BD91" w14:textId="77777777" w:rsidR="00BF5034" w:rsidRPr="00BF5034" w:rsidRDefault="00BF5034" w:rsidP="00A64A9B">
      <w:pPr>
        <w:pStyle w:val="Zkladntext"/>
        <w:jc w:val="both"/>
      </w:pPr>
      <w:r w:rsidRPr="00BF5034">
        <w:t>Prierezy uzemňovacích vodičov nesmú byť menšie ako 6 mm2 pre meď alebo 50 mm2 (Φ8)  pre oceľ. Ak je na uzemňovač pripojený systém ochrany pred bleskom, prierez uzemňovacieho vodiča musí byť aspoň 16 mm² pre meď (Cu) alebo 50 mm² (Φ 8) pre oceľ.</w:t>
      </w:r>
    </w:p>
    <w:p w14:paraId="7BFA4CCC" w14:textId="77777777" w:rsidR="00BF5034" w:rsidRPr="00BF5034" w:rsidRDefault="00BF5034" w:rsidP="00A64A9B">
      <w:pPr>
        <w:pStyle w:val="Zkladntext"/>
        <w:jc w:val="both"/>
      </w:pPr>
      <w:r w:rsidRPr="00BF5034">
        <w:t xml:space="preserve">Vo všetkých technických miestnostiach (VZT, ZTI, ...) a na vyznačených miestach podľa jednotlivých pôdorysov bude osadená </w:t>
      </w:r>
      <w:proofErr w:type="spellStart"/>
      <w:r w:rsidRPr="00BF5034">
        <w:t>prípojnica</w:t>
      </w:r>
      <w:proofErr w:type="spellEnd"/>
      <w:r w:rsidRPr="00BF5034">
        <w:t xml:space="preserve"> </w:t>
      </w:r>
      <w:proofErr w:type="spellStart"/>
      <w:r w:rsidRPr="00BF5034">
        <w:t>ekvipoteciálneho</w:t>
      </w:r>
      <w:proofErr w:type="spellEnd"/>
      <w:r w:rsidRPr="00BF5034">
        <w:t xml:space="preserve"> </w:t>
      </w:r>
      <w:proofErr w:type="spellStart"/>
      <w:r w:rsidRPr="00BF5034">
        <w:t>pospojovania</w:t>
      </w:r>
      <w:proofErr w:type="spellEnd"/>
      <w:r w:rsidRPr="00BF5034">
        <w:t xml:space="preserve"> podľa predpísanej výšky. Táto </w:t>
      </w:r>
      <w:proofErr w:type="spellStart"/>
      <w:r w:rsidRPr="00BF5034">
        <w:t>prípojnica</w:t>
      </w:r>
      <w:proofErr w:type="spellEnd"/>
      <w:r w:rsidRPr="00BF5034">
        <w:t xml:space="preserve"> bude pripojená na uzemnenie pomocou pevného uzemňovacieho bodu umiestneného v železobetónovej stene resp. stĺpe. S uzemnením bude pevný uzemňovací bod prepojený vodičom </w:t>
      </w:r>
      <w:proofErr w:type="spellStart"/>
      <w:r w:rsidRPr="00BF5034">
        <w:t>FeZn</w:t>
      </w:r>
      <w:proofErr w:type="spellEnd"/>
      <w:r w:rsidRPr="00BF5034">
        <w:t xml:space="preserve"> ø8. Pevný uzemňovací bod a uzemnenie sa na vodič </w:t>
      </w:r>
      <w:proofErr w:type="spellStart"/>
      <w:r w:rsidRPr="00BF5034">
        <w:t>FeZn</w:t>
      </w:r>
      <w:proofErr w:type="spellEnd"/>
      <w:r w:rsidRPr="00BF5034">
        <w:t xml:space="preserve"> ø8 pripojí pomocou certifikovaných svoriek resp. zvarov podľa príslušnej STN. Prepojovací vodič </w:t>
      </w:r>
      <w:proofErr w:type="spellStart"/>
      <w:r w:rsidRPr="00BF5034">
        <w:t>FeZn</w:t>
      </w:r>
      <w:proofErr w:type="spellEnd"/>
      <w:r w:rsidRPr="00BF5034">
        <w:t xml:space="preserve"> ø8  bude s armatúrou </w:t>
      </w:r>
      <w:proofErr w:type="spellStart"/>
      <w:r w:rsidRPr="00BF5034">
        <w:t>žb</w:t>
      </w:r>
      <w:proofErr w:type="spellEnd"/>
      <w:r w:rsidRPr="00BF5034">
        <w:t xml:space="preserve"> stien resp. stĺpov prepojený zváraním, </w:t>
      </w:r>
      <w:proofErr w:type="spellStart"/>
      <w:r w:rsidRPr="00BF5034">
        <w:t>svorkovaním</w:t>
      </w:r>
      <w:proofErr w:type="spellEnd"/>
      <w:r w:rsidRPr="00BF5034">
        <w:t xml:space="preserve"> alebo zviazaním každých cca 1m. Hodnota odporu uzemnenia pre trafostanicu nesmie presiahnuť 2 ohmy.</w:t>
      </w:r>
    </w:p>
    <w:p w14:paraId="4C61283E" w14:textId="77777777" w:rsidR="00BF5034" w:rsidRPr="00BF5034" w:rsidRDefault="00BF5034" w:rsidP="00A64A9B">
      <w:pPr>
        <w:pStyle w:val="Zkladntext"/>
        <w:jc w:val="both"/>
      </w:pPr>
    </w:p>
    <w:p w14:paraId="4651AF5C" w14:textId="77777777" w:rsidR="00BF5034" w:rsidRPr="00BF5034" w:rsidRDefault="00BF5034" w:rsidP="00A64A9B">
      <w:pPr>
        <w:pStyle w:val="Zkladntext"/>
        <w:jc w:val="both"/>
      </w:pPr>
      <w:r w:rsidRPr="00BF5034">
        <w:t>Vodičmi CYA 25zž a pomocou svoriek na potrubie sa budú musieť uzemniť všetky vedenia potrubia (voda, kanalizácia, plyn) vedúce do budovy čo najbližšie k budove. Uzemnia sa cez uzemňovací bod so svorkou.</w:t>
      </w:r>
    </w:p>
    <w:p w14:paraId="46C13849" w14:textId="77777777" w:rsidR="00BF5034" w:rsidRPr="00BF5034" w:rsidRDefault="00BF5034" w:rsidP="00A64A9B">
      <w:pPr>
        <w:pStyle w:val="Zkladntext"/>
        <w:jc w:val="both"/>
      </w:pPr>
    </w:p>
    <w:p w14:paraId="7D991684" w14:textId="77777777" w:rsidR="00BF5034" w:rsidRPr="00BF5034" w:rsidRDefault="00BF5034" w:rsidP="00A64A9B">
      <w:pPr>
        <w:pStyle w:val="Zkladntext"/>
        <w:jc w:val="both"/>
      </w:pPr>
      <w:r w:rsidRPr="00BF5034">
        <w:t>Pri križovaní sa pásoviny budú spájať certifikovanými svorkami podľa skratovej odolnosti. Použité svorky musia byť na to určené a certifikované. Vhodné svorky sú od výrobcu ZIN typ SR02. Všetky spoje zberného a uzemňovacieho rozvodu musia byť opatrené antikoróznym náterom. Pri kontakte pozinkovaného materiálu s medeným, treba použiť olovenú vložku, alebo použiť nerezovú svorku.</w:t>
      </w:r>
    </w:p>
    <w:p w14:paraId="7501C986" w14:textId="77777777" w:rsidR="00BF5034" w:rsidRPr="00BF5034" w:rsidRDefault="00BF5034" w:rsidP="00A64A9B">
      <w:pPr>
        <w:pStyle w:val="Zkladntext"/>
        <w:jc w:val="both"/>
        <w:rPr>
          <w:rFonts w:eastAsiaTheme="majorEastAsia"/>
        </w:rPr>
      </w:pPr>
    </w:p>
    <w:p w14:paraId="609D1862" w14:textId="77777777" w:rsidR="00BF5034" w:rsidRPr="00A64A9B" w:rsidRDefault="00BF5034" w:rsidP="00F952B2">
      <w:pPr>
        <w:pStyle w:val="Nadpis4"/>
      </w:pPr>
      <w:bookmarkStart w:id="520" w:name="_Toc165616814"/>
      <w:r w:rsidRPr="00A64A9B">
        <w:t>DOPLNKOVÉ POSPÁJANIE</w:t>
      </w:r>
      <w:bookmarkEnd w:id="520"/>
    </w:p>
    <w:p w14:paraId="05BD4770" w14:textId="77777777" w:rsidR="00BF5034" w:rsidRPr="00BF5034" w:rsidRDefault="00BF5034" w:rsidP="00A64A9B">
      <w:pPr>
        <w:pStyle w:val="Zkladntext"/>
        <w:jc w:val="both"/>
      </w:pPr>
      <w:r w:rsidRPr="00BF5034">
        <w:t>Pre priestory s triedami vonkajších vplyvov AD2, AD3, AD4, AF4 sa použije sa doplnková ochrana doplnkovým pospájaním podľa STN 33 2000-4-41 čl.415.2. Doplnkové pospájanie je navrhnuté v priestore kúpeľne, kuchyne, technickej miestnosti vodičom H07V-K 6 </w:t>
      </w:r>
      <w:proofErr w:type="spellStart"/>
      <w:r w:rsidRPr="00BF5034">
        <w:t>z.ž</w:t>
      </w:r>
      <w:proofErr w:type="spellEnd"/>
      <w:r w:rsidRPr="00BF5034">
        <w:t xml:space="preserve"> – nechránený pred mechanickým poškodením (vedený voľne v priestore alebo pod omietkou) podľa STN 33 2000-5-54 čl.543.1.3. Doplnkové pospájanie v spoločných priestoroch a v CHUC je navrhnuté </w:t>
      </w:r>
      <w:proofErr w:type="spellStart"/>
      <w:r w:rsidRPr="00BF5034">
        <w:t>bezhalogénovým</w:t>
      </w:r>
      <w:proofErr w:type="spellEnd"/>
      <w:r w:rsidRPr="00BF5034">
        <w:t xml:space="preserve"> vodičom H07Z-K </w:t>
      </w:r>
      <w:proofErr w:type="spellStart"/>
      <w:r w:rsidRPr="00BF5034">
        <w:t>z.ž</w:t>
      </w:r>
      <w:proofErr w:type="spellEnd"/>
      <w:r w:rsidRPr="00BF5034">
        <w:t>. Ochranným vodičom pripojiť všetky prístupné nechránené cudzie vodivé časti a všetky neživé vodivé časti upevnených zariadení v miestnosti obsahujúcej kúpaciu a/alebo sprchovaciu vaňu, drez a pod.. Toto miestne doplnkové pospájanie môže byť buď priamo v miestnosti s vaňou alebo sprchou alebo i mimo nej, prednostne v blízkosti bodu vstupu cudzích vodivých častí do takejto miestnosti. Vodiče na takéto miestne ochranné pospájanie musia byť farby zeleno-žltej. Kovové vaňové a umývadlové batérie na teplú a studenú vodu i pokiaľ sú pripojené na plastové potrubie (PPR) alebo plast-</w:t>
      </w:r>
      <w:proofErr w:type="spellStart"/>
      <w:r w:rsidRPr="00BF5034">
        <w:t>hliníkove</w:t>
      </w:r>
      <w:proofErr w:type="spellEnd"/>
      <w:r w:rsidRPr="00BF5034">
        <w:t xml:space="preserve"> potrubie (AL-PE) je </w:t>
      </w:r>
      <w:r w:rsidRPr="00BF5034">
        <w:lastRenderedPageBreak/>
        <w:t xml:space="preserve">treba pripojiť na doplnkové ochranné pospájanie, najlepšie prostredníctvom typizovanej svorky ZS4. Vodič ochranného doplnkového </w:t>
      </w:r>
      <w:proofErr w:type="spellStart"/>
      <w:r w:rsidRPr="00BF5034">
        <w:t>pospojovania</w:t>
      </w:r>
      <w:proofErr w:type="spellEnd"/>
      <w:r w:rsidRPr="00BF5034">
        <w:t xml:space="preserve"> sa pripojí na ochranný kontakt (PE) zásuvky vodičom Cu s prierezom 2,5mm2, prípadne vodičom Cu s prierezom 6mm2 na </w:t>
      </w:r>
      <w:proofErr w:type="spellStart"/>
      <w:r w:rsidRPr="00BF5034">
        <w:t>prípojnicu</w:t>
      </w:r>
      <w:proofErr w:type="spellEnd"/>
      <w:r w:rsidRPr="00BF5034">
        <w:t xml:space="preserve"> MET.</w:t>
      </w:r>
    </w:p>
    <w:p w14:paraId="710F079E" w14:textId="358A00EA" w:rsidR="00B101DC" w:rsidRDefault="00B101DC" w:rsidP="00BF5034">
      <w:pPr>
        <w:pStyle w:val="Zkladntext"/>
        <w:jc w:val="both"/>
      </w:pPr>
    </w:p>
    <w:p w14:paraId="0552EB34" w14:textId="072CE241" w:rsidR="00A64A9B" w:rsidRPr="007762C8" w:rsidRDefault="00A64A9B" w:rsidP="00F952B2">
      <w:pPr>
        <w:pStyle w:val="Nadpis3"/>
      </w:pPr>
      <w:bookmarkStart w:id="521" w:name="_Toc165616815"/>
      <w:r>
        <w:t>BLESKOZVOD A EKVIPOTENCIALNE POSPOJOVANIE</w:t>
      </w:r>
      <w:bookmarkEnd w:id="521"/>
    </w:p>
    <w:p w14:paraId="23302279" w14:textId="77777777" w:rsidR="00D54D83" w:rsidRDefault="00D54D83" w:rsidP="00A64A9B">
      <w:pPr>
        <w:pStyle w:val="Zkladntext"/>
        <w:jc w:val="both"/>
        <w:rPr>
          <w:b/>
          <w:bCs/>
          <w:u w:val="single"/>
        </w:rPr>
      </w:pPr>
    </w:p>
    <w:p w14:paraId="65AF7E20" w14:textId="29F47B6F" w:rsidR="00A64A9B" w:rsidRPr="00A64A9B" w:rsidRDefault="00A64A9B" w:rsidP="00A64A9B">
      <w:pPr>
        <w:pStyle w:val="Zkladntext"/>
        <w:jc w:val="both"/>
        <w:rPr>
          <w:b/>
          <w:bCs/>
          <w:u w:val="single"/>
        </w:rPr>
      </w:pPr>
      <w:r w:rsidRPr="00A64A9B">
        <w:rPr>
          <w:b/>
          <w:bCs/>
          <w:u w:val="single"/>
        </w:rPr>
        <w:t>OCHRANA PRED BLESKOM - VONKAJŠIA</w:t>
      </w:r>
    </w:p>
    <w:p w14:paraId="18868578" w14:textId="645A0B30" w:rsidR="00A64A9B" w:rsidRPr="00711835" w:rsidRDefault="00A64A9B" w:rsidP="00A64A9B">
      <w:pPr>
        <w:pStyle w:val="Zkladntext"/>
        <w:jc w:val="both"/>
      </w:pPr>
      <w:r w:rsidRPr="00711835">
        <w:t>Bleskozvod na danom objekte je navrhnutý na základe súboru noriem STN EN 62305-1-4: 2012.</w:t>
      </w:r>
    </w:p>
    <w:p w14:paraId="7BBAF906" w14:textId="77777777" w:rsidR="00A64A9B" w:rsidRPr="00711835" w:rsidRDefault="00A64A9B" w:rsidP="00A64A9B">
      <w:pPr>
        <w:pStyle w:val="Zkladntext"/>
        <w:jc w:val="both"/>
      </w:pPr>
      <w:r w:rsidRPr="00711835">
        <w:t xml:space="preserve">Výpočet rizika bude súčasťou technickej správy v ďalšom stupni PD. Podľa výpočtu bol objekt zaradený do triedy LPS III. Na návrh bleskozvodu bola použitá metóda valivej gule pre ktorú platí polomer 45m. Zariadenia na streche sú chránené metódou ochranného uhla vytvoreného </w:t>
      </w:r>
      <w:proofErr w:type="spellStart"/>
      <w:r w:rsidRPr="00711835">
        <w:t>zachytávacími</w:t>
      </w:r>
      <w:proofErr w:type="spellEnd"/>
      <w:r w:rsidRPr="00711835">
        <w:t xml:space="preserve"> tyčami. Na streche objektu je vytvorená mrežová sústava. </w:t>
      </w:r>
    </w:p>
    <w:p w14:paraId="4EF0505E" w14:textId="77777777" w:rsidR="00A64A9B" w:rsidRPr="00711835" w:rsidRDefault="00A64A9B" w:rsidP="00A64A9B">
      <w:pPr>
        <w:pStyle w:val="Zkladntext"/>
        <w:jc w:val="both"/>
      </w:pPr>
      <w:r w:rsidRPr="00711835">
        <w:t xml:space="preserve">LPS pozostáva z vonkajšieho LPS a vnútorného LPS. </w:t>
      </w:r>
    </w:p>
    <w:p w14:paraId="74480348" w14:textId="77777777" w:rsidR="00A64A9B" w:rsidRPr="00711835" w:rsidRDefault="00A64A9B" w:rsidP="00A64A9B">
      <w:pPr>
        <w:pStyle w:val="Zkladntext"/>
        <w:jc w:val="both"/>
      </w:pPr>
      <w:r w:rsidRPr="00711835">
        <w:t xml:space="preserve">Vnútorná ochrana pozostáva z </w:t>
      </w:r>
      <w:proofErr w:type="spellStart"/>
      <w:r w:rsidRPr="00711835">
        <w:t>ekvipotenciálneho</w:t>
      </w:r>
      <w:proofErr w:type="spellEnd"/>
      <w:r w:rsidRPr="00711835">
        <w:t xml:space="preserve"> </w:t>
      </w:r>
      <w:proofErr w:type="spellStart"/>
      <w:r w:rsidRPr="00711835">
        <w:t>pospojovania</w:t>
      </w:r>
      <w:proofErr w:type="spellEnd"/>
      <w:r w:rsidRPr="00711835">
        <w:t xml:space="preserve"> pomocou vodiča </w:t>
      </w:r>
      <w:proofErr w:type="spellStart"/>
      <w:r w:rsidRPr="00711835">
        <w:t>FeZn</w:t>
      </w:r>
      <w:proofErr w:type="spellEnd"/>
      <w:r w:rsidRPr="00711835">
        <w:t xml:space="preserve"> D8, ktorý je pripojený pomocou svoriek. </w:t>
      </w:r>
    </w:p>
    <w:p w14:paraId="09B2D8E5" w14:textId="439719F9" w:rsidR="00A64A9B" w:rsidRPr="00711835" w:rsidRDefault="00A64A9B" w:rsidP="00A64A9B">
      <w:pPr>
        <w:pStyle w:val="Zkladntext"/>
        <w:jc w:val="both"/>
      </w:pPr>
      <w:r w:rsidRPr="00711835">
        <w:t xml:space="preserve">Z dôvodu riešenia </w:t>
      </w:r>
      <w:proofErr w:type="spellStart"/>
      <w:r w:rsidRPr="00711835">
        <w:t>ekvipotenciálneho</w:t>
      </w:r>
      <w:proofErr w:type="spellEnd"/>
      <w:r w:rsidRPr="00711835">
        <w:t xml:space="preserve"> vyrovnania a pripojenia k armovaniu nie je potrebné v rámci budovy okrem strechy počítať</w:t>
      </w:r>
      <w:r>
        <w:t xml:space="preserve"> </w:t>
      </w:r>
      <w:r w:rsidRPr="00711835">
        <w:t>s dostatočnou vzdialenosťou.</w:t>
      </w:r>
    </w:p>
    <w:p w14:paraId="2D3786DC" w14:textId="77777777" w:rsidR="00A64A9B" w:rsidRPr="00711835" w:rsidRDefault="00A64A9B" w:rsidP="00A64A9B">
      <w:pPr>
        <w:pStyle w:val="Zkladntext"/>
        <w:jc w:val="both"/>
      </w:pPr>
      <w:r w:rsidRPr="00711835">
        <w:t xml:space="preserve">Ako zvody bleskozvodu budú použité „I“ profily ako náhodné zvody, ktoré sa pripoja k uzemneniu pomocou svoriek SP2. Pri LPS III sa požaduje zvod min. každých 15 m. </w:t>
      </w:r>
    </w:p>
    <w:p w14:paraId="463D6C34" w14:textId="77777777" w:rsidR="00A64A9B" w:rsidRPr="00711835" w:rsidRDefault="00A64A9B" w:rsidP="00A64A9B">
      <w:pPr>
        <w:pStyle w:val="Zkladntext"/>
        <w:jc w:val="both"/>
      </w:pPr>
      <w:r w:rsidRPr="00711835">
        <w:t xml:space="preserve">Pri realizácii bleskozvodu je potrebné zrealizovať fotodokumentáciu jednotlivých postupov pri montáži </w:t>
      </w:r>
      <w:proofErr w:type="spellStart"/>
      <w:r w:rsidRPr="00711835">
        <w:t>ekvipoteciálneho</w:t>
      </w:r>
      <w:proofErr w:type="spellEnd"/>
      <w:r w:rsidRPr="00711835">
        <w:t xml:space="preserve"> pospájania. Spoje vodičov </w:t>
      </w:r>
      <w:proofErr w:type="spellStart"/>
      <w:r w:rsidRPr="00711835">
        <w:t>FeZn</w:t>
      </w:r>
      <w:proofErr w:type="spellEnd"/>
      <w:r w:rsidRPr="00711835">
        <w:t xml:space="preserve"> je potrebné zrealizovať najlepšie certifikovanými svorkami. </w:t>
      </w:r>
    </w:p>
    <w:p w14:paraId="3D6CEF44" w14:textId="77777777" w:rsidR="00A64A9B" w:rsidRPr="00711835" w:rsidRDefault="00A64A9B" w:rsidP="00A64A9B">
      <w:pPr>
        <w:pStyle w:val="Zkladntext"/>
        <w:jc w:val="both"/>
      </w:pPr>
      <w:r w:rsidRPr="00711835">
        <w:t xml:space="preserve">Zvody budú na uzemnenie pripojené pomocou vodotesných priechodiek. </w:t>
      </w:r>
    </w:p>
    <w:p w14:paraId="1723DE85" w14:textId="77777777" w:rsidR="00A64A9B" w:rsidRPr="00711835" w:rsidRDefault="00A64A9B" w:rsidP="00A64A9B">
      <w:pPr>
        <w:pStyle w:val="Zkladntext"/>
        <w:jc w:val="both"/>
      </w:pPr>
    </w:p>
    <w:p w14:paraId="561C4D7C" w14:textId="77777777" w:rsidR="00A64A9B" w:rsidRPr="00711835" w:rsidRDefault="00A64A9B" w:rsidP="00A64A9B">
      <w:pPr>
        <w:pStyle w:val="Zkladntext"/>
        <w:jc w:val="both"/>
      </w:pPr>
      <w:r w:rsidRPr="00711835">
        <w:t xml:space="preserve">Vonkajšie ochrana pozostáva z mrežovej sústavy na streche doplnenej </w:t>
      </w:r>
      <w:proofErr w:type="spellStart"/>
      <w:r w:rsidRPr="00711835">
        <w:t>zachytávacími</w:t>
      </w:r>
      <w:proofErr w:type="spellEnd"/>
      <w:r w:rsidRPr="00711835">
        <w:t xml:space="preserve"> tyčami na ochranu zariadení na streche. Vodič </w:t>
      </w:r>
      <w:proofErr w:type="spellStart"/>
      <w:r w:rsidRPr="00711835">
        <w:t>FeZn</w:t>
      </w:r>
      <w:proofErr w:type="spellEnd"/>
      <w:r w:rsidRPr="00711835">
        <w:t xml:space="preserve"> 8 bude vedený po streche na podperách okolo celej budove. Vodič na streche na podperách vytvorí mrežu na streche. Mreža bude potom napojená na zvody ktoré tvoria konštrukciu danej budovy. Prechod vodiča zo ŽB do exteriéru je potrebné opatriť protikoróznym náterom a to min. 5cm v betóne a 5cm v exteriéry. </w:t>
      </w:r>
    </w:p>
    <w:p w14:paraId="16D57E98" w14:textId="77777777" w:rsidR="00A64A9B" w:rsidRPr="00711835" w:rsidRDefault="00A64A9B" w:rsidP="00A64A9B">
      <w:pPr>
        <w:pStyle w:val="Zkladntext"/>
        <w:jc w:val="both"/>
      </w:pPr>
      <w:proofErr w:type="spellStart"/>
      <w:r w:rsidRPr="00711835">
        <w:t>Zachytávacie</w:t>
      </w:r>
      <w:proofErr w:type="spellEnd"/>
      <w:r w:rsidRPr="00711835">
        <w:t xml:space="preserve"> tyče budú od zariadení ktoré chránia osadené v dostatočnej vzdialenosti podľa jednotlivých výpočtov. Presné osadenie </w:t>
      </w:r>
      <w:proofErr w:type="spellStart"/>
      <w:r w:rsidRPr="00711835">
        <w:t>zachytávacích</w:t>
      </w:r>
      <w:proofErr w:type="spellEnd"/>
      <w:r w:rsidRPr="00711835">
        <w:t xml:space="preserve"> tyčí bude zakreslené v ďalšom stupni PD keď bude reálne zakreslenie všetkých zariadení ktoré sa na streche nachádzajú.</w:t>
      </w:r>
    </w:p>
    <w:p w14:paraId="176639F4" w14:textId="77777777" w:rsidR="00A64A9B" w:rsidRPr="00711835" w:rsidRDefault="00A64A9B" w:rsidP="00A64A9B">
      <w:pPr>
        <w:pStyle w:val="Zkladntext"/>
        <w:jc w:val="both"/>
      </w:pPr>
    </w:p>
    <w:p w14:paraId="47CA09FA" w14:textId="16CC443F" w:rsidR="00A64A9B" w:rsidRPr="00711835" w:rsidRDefault="00A64A9B" w:rsidP="00A64A9B">
      <w:pPr>
        <w:pStyle w:val="Zkladntext"/>
        <w:jc w:val="both"/>
      </w:pPr>
      <w:r w:rsidRPr="00711835">
        <w:t>Interval revízií LPS III:</w:t>
      </w:r>
      <w:r w:rsidRPr="00711835">
        <w:tab/>
      </w:r>
      <w:r>
        <w:tab/>
      </w:r>
      <w:r w:rsidRPr="00711835">
        <w:t>Vizuálna kontrola raz za 2 roky,</w:t>
      </w:r>
    </w:p>
    <w:p w14:paraId="2CED8879" w14:textId="77777777" w:rsidR="00A64A9B" w:rsidRPr="00711835" w:rsidRDefault="00A64A9B" w:rsidP="00A64A9B">
      <w:pPr>
        <w:pStyle w:val="Zkladntext"/>
        <w:jc w:val="both"/>
      </w:pPr>
      <w:r w:rsidRPr="00711835">
        <w:tab/>
      </w:r>
      <w:r w:rsidRPr="00711835">
        <w:tab/>
      </w:r>
      <w:r w:rsidRPr="00711835">
        <w:tab/>
      </w:r>
      <w:r w:rsidRPr="00711835">
        <w:tab/>
        <w:t>Celková revízia raz za 4 roky,</w:t>
      </w:r>
    </w:p>
    <w:p w14:paraId="2F995CD4" w14:textId="77777777" w:rsidR="00A64A9B" w:rsidRPr="00711835" w:rsidRDefault="00A64A9B" w:rsidP="00A64A9B">
      <w:pPr>
        <w:pStyle w:val="Zkladntext"/>
        <w:spacing w:after="240"/>
        <w:jc w:val="both"/>
      </w:pPr>
      <w:r w:rsidRPr="00711835">
        <w:tab/>
      </w:r>
      <w:r w:rsidRPr="00711835">
        <w:tab/>
      </w:r>
      <w:r w:rsidRPr="00711835">
        <w:tab/>
      </w:r>
      <w:r w:rsidRPr="00711835">
        <w:tab/>
        <w:t>Celková revízia kritických inštalácii raz za 1 rok.</w:t>
      </w:r>
    </w:p>
    <w:p w14:paraId="298B06CF" w14:textId="77777777" w:rsidR="00A64A9B" w:rsidRPr="00A64A9B" w:rsidRDefault="00A64A9B" w:rsidP="00A64A9B">
      <w:pPr>
        <w:pStyle w:val="Zkladntext"/>
        <w:jc w:val="both"/>
        <w:rPr>
          <w:b/>
          <w:bCs/>
          <w:u w:val="single"/>
        </w:rPr>
      </w:pPr>
      <w:r w:rsidRPr="00A64A9B">
        <w:rPr>
          <w:b/>
          <w:bCs/>
          <w:u w:val="single"/>
        </w:rPr>
        <w:t>VONKAJŠIE VPLYVY</w:t>
      </w:r>
    </w:p>
    <w:p w14:paraId="55910C37" w14:textId="77777777" w:rsidR="00A64A9B" w:rsidRPr="00711835" w:rsidRDefault="00A64A9B" w:rsidP="00A64A9B">
      <w:pPr>
        <w:pStyle w:val="Zkladntext"/>
        <w:spacing w:after="240"/>
        <w:jc w:val="both"/>
      </w:pPr>
      <w:r w:rsidRPr="00711835">
        <w:t>Prostredie pre jednotlivé priestory je popísané v prílohe č.1 - v protokole o určení vonkajších vplyvov.</w:t>
      </w:r>
    </w:p>
    <w:p w14:paraId="388E6BBA" w14:textId="008F9D0B" w:rsidR="00A64A9B" w:rsidRPr="00A64A9B" w:rsidRDefault="00A64A9B" w:rsidP="00A64A9B">
      <w:pPr>
        <w:pStyle w:val="Zkladntext"/>
        <w:jc w:val="both"/>
        <w:rPr>
          <w:b/>
          <w:bCs/>
          <w:u w:val="single"/>
        </w:rPr>
      </w:pPr>
      <w:r w:rsidRPr="00A64A9B">
        <w:rPr>
          <w:b/>
          <w:bCs/>
          <w:u w:val="single"/>
        </w:rPr>
        <w:t>EKVIPOTENCIÁLNE POSPOJOVANIE</w:t>
      </w:r>
    </w:p>
    <w:p w14:paraId="4AC79EEE" w14:textId="77777777" w:rsidR="00A64A9B" w:rsidRPr="00711835" w:rsidRDefault="00A64A9B" w:rsidP="00A64A9B">
      <w:pPr>
        <w:pStyle w:val="Zkladntext"/>
        <w:jc w:val="both"/>
      </w:pPr>
      <w:r w:rsidRPr="00711835">
        <w:tab/>
      </w:r>
      <w:proofErr w:type="spellStart"/>
      <w:r w:rsidRPr="00711835">
        <w:t>Ekvipotenciálne</w:t>
      </w:r>
      <w:proofErr w:type="spellEnd"/>
      <w:r w:rsidRPr="00711835">
        <w:t xml:space="preserve"> </w:t>
      </w:r>
      <w:proofErr w:type="spellStart"/>
      <w:r w:rsidRPr="00711835">
        <w:t>pospojovanie</w:t>
      </w:r>
      <w:proofErr w:type="spellEnd"/>
      <w:r w:rsidRPr="00711835">
        <w:t xml:space="preserve"> (EP) stavby bude zrealizované pomocou pripojenia stavby k uzemneniu aj pomocou armovania stavby. Prechodový odpor nesmie byť väčší ako 0,2 ohmu. Spoje sa budú realizovať certifikovanými svorkami (svorky zabezpečia nižšie náklady a rýchlejšiu realizáciu oproti zváraniu). Na vyznačených miestach sa na EP pripojí uzemňovací bod podľa predpísaných výšok. Uzemňovací bod slúži na pripojenie el. zariadení a všetkých vodivých neživých zariadení, hlavných trás, technológií a nosných konštrukcií budovy. Uzemňovací bod sa uchytí na debnenie aby po odstránení </w:t>
      </w:r>
      <w:r w:rsidRPr="00711835">
        <w:lastRenderedPageBreak/>
        <w:t>debnenia bol prístupný pre ďalšie použitie. Uzemňovací bod sa na EP pripojí pomocou certifikovaných svoriek.</w:t>
      </w:r>
    </w:p>
    <w:p w14:paraId="6728DA90" w14:textId="77777777" w:rsidR="00A64A9B" w:rsidRPr="00711835" w:rsidRDefault="00A64A9B" w:rsidP="00A64A9B">
      <w:pPr>
        <w:pStyle w:val="Zkladntext"/>
        <w:jc w:val="both"/>
      </w:pPr>
      <w:proofErr w:type="spellStart"/>
      <w:r w:rsidRPr="00711835">
        <w:t>Ekvipotencálne</w:t>
      </w:r>
      <w:proofErr w:type="spellEnd"/>
      <w:r w:rsidRPr="00711835">
        <w:t xml:space="preserve"> </w:t>
      </w:r>
      <w:proofErr w:type="spellStart"/>
      <w:r w:rsidRPr="00711835">
        <w:t>pospojovanie</w:t>
      </w:r>
      <w:proofErr w:type="spellEnd"/>
      <w:r w:rsidRPr="00711835">
        <w:t xml:space="preserve"> pre potreby uzemnenia NN rozvodne a bude tvorené pásikom </w:t>
      </w:r>
      <w:proofErr w:type="spellStart"/>
      <w:r w:rsidRPr="00711835">
        <w:t>FeZn</w:t>
      </w:r>
      <w:proofErr w:type="spellEnd"/>
      <w:r w:rsidRPr="00711835">
        <w:t xml:space="preserve"> 30x4mm vedenou v betónovej doske, v betónových stenách a na stĺpoch od uzemnenia v základovej doske až po uzemňovacie body v hore uvedených miestnostiach.</w:t>
      </w:r>
    </w:p>
    <w:p w14:paraId="2555B8CE" w14:textId="77777777" w:rsidR="00A64A9B" w:rsidRPr="00711835" w:rsidRDefault="00A64A9B" w:rsidP="00A64A9B">
      <w:pPr>
        <w:pStyle w:val="Zkladntext"/>
        <w:jc w:val="both"/>
      </w:pPr>
      <w:r w:rsidRPr="00711835">
        <w:t>Križovanie a spájanie guľatiny bude zrealizované svorkami. Guľatina bude prichytená na armatúru každé cca 1 meter. Rúry pre médiá ktoré vstupujú do objektu (plyn, voda, kanál) musia byť pripojené na uzemnenie budovy čo najbližšie k prechodu do budovy.</w:t>
      </w:r>
    </w:p>
    <w:p w14:paraId="649F7F4A" w14:textId="77777777" w:rsidR="00A64A9B" w:rsidRPr="00711835" w:rsidRDefault="00A64A9B" w:rsidP="00A64A9B">
      <w:pPr>
        <w:pStyle w:val="Zkladntext"/>
        <w:jc w:val="both"/>
      </w:pPr>
      <w:proofErr w:type="spellStart"/>
      <w:r w:rsidRPr="00711835">
        <w:t>Ekvipotenciálne</w:t>
      </w:r>
      <w:proofErr w:type="spellEnd"/>
      <w:r w:rsidRPr="00711835">
        <w:t xml:space="preserve"> </w:t>
      </w:r>
      <w:proofErr w:type="spellStart"/>
      <w:r w:rsidRPr="00711835">
        <w:t>pospojovanie</w:t>
      </w:r>
      <w:proofErr w:type="spellEnd"/>
      <w:r w:rsidRPr="00711835">
        <w:t xml:space="preserve"> bude slúžiť ako zvody bleskozvodu pre uzemnenie všetkých zariadení a kovových neživých častí a ako ochrana proti elektromagnetickým účinkom ktoré vznikajú pri búrkach a pri zásahu blesku do budovy.</w:t>
      </w:r>
    </w:p>
    <w:p w14:paraId="55E32C86" w14:textId="77777777" w:rsidR="00A64A9B" w:rsidRPr="00711835" w:rsidRDefault="00A64A9B" w:rsidP="00A64A9B">
      <w:pPr>
        <w:pStyle w:val="Zkladntext"/>
        <w:spacing w:after="240"/>
        <w:jc w:val="both"/>
      </w:pPr>
      <w:r w:rsidRPr="00711835">
        <w:t xml:space="preserve">Na EP sa môže použiť materiál v ktorom nedochádza ku korózií pri styku s betónom (je možné použiť Fe armatúru, </w:t>
      </w:r>
      <w:proofErr w:type="spellStart"/>
      <w:r w:rsidRPr="00711835">
        <w:t>nerez</w:t>
      </w:r>
      <w:proofErr w:type="spellEnd"/>
      <w:r w:rsidRPr="00711835">
        <w:t xml:space="preserve">, odporúčame </w:t>
      </w:r>
      <w:proofErr w:type="spellStart"/>
      <w:r w:rsidRPr="00711835">
        <w:t>FeZn</w:t>
      </w:r>
      <w:proofErr w:type="spellEnd"/>
      <w:r w:rsidRPr="00711835">
        <w:t>). Nesmú sa použiť hliníkové vodiče.</w:t>
      </w:r>
    </w:p>
    <w:p w14:paraId="072FE713" w14:textId="77777777" w:rsidR="00A64A9B" w:rsidRPr="00A64A9B" w:rsidRDefault="00A64A9B" w:rsidP="00A64A9B">
      <w:pPr>
        <w:pStyle w:val="Zkladntext"/>
        <w:jc w:val="both"/>
        <w:rPr>
          <w:b/>
          <w:bCs/>
          <w:u w:val="single"/>
        </w:rPr>
      </w:pPr>
      <w:r w:rsidRPr="00A64A9B">
        <w:rPr>
          <w:b/>
          <w:bCs/>
          <w:u w:val="single"/>
        </w:rPr>
        <w:t>OCHRANA PRED BLESKOM – VNÚTORNÁ</w:t>
      </w:r>
    </w:p>
    <w:p w14:paraId="53C087F0" w14:textId="77777777" w:rsidR="00A64A9B" w:rsidRPr="00711835" w:rsidRDefault="00A64A9B" w:rsidP="00A64A9B">
      <w:pPr>
        <w:pStyle w:val="Zkladntext"/>
        <w:jc w:val="both"/>
      </w:pPr>
      <w:r w:rsidRPr="00711835">
        <w:t xml:space="preserve">Pre </w:t>
      </w:r>
      <w:proofErr w:type="spellStart"/>
      <w:r w:rsidRPr="00711835">
        <w:t>ekvipotenciálne</w:t>
      </w:r>
      <w:proofErr w:type="spellEnd"/>
      <w:r w:rsidRPr="00711835">
        <w:t xml:space="preserve"> pospájanie vnútorného LPS treba zapojiť:</w:t>
      </w:r>
    </w:p>
    <w:p w14:paraId="1C2BD955" w14:textId="77777777" w:rsidR="00A64A9B" w:rsidRPr="00711835" w:rsidRDefault="00A64A9B">
      <w:pPr>
        <w:pStyle w:val="Zkladntext"/>
        <w:numPr>
          <w:ilvl w:val="0"/>
          <w:numId w:val="142"/>
        </w:numPr>
        <w:jc w:val="both"/>
      </w:pPr>
      <w:r w:rsidRPr="00711835">
        <w:t>kovové časti stavby;</w:t>
      </w:r>
    </w:p>
    <w:p w14:paraId="593D4EDF" w14:textId="77777777" w:rsidR="00A64A9B" w:rsidRPr="00711835" w:rsidRDefault="00A64A9B">
      <w:pPr>
        <w:pStyle w:val="Zkladntext"/>
        <w:numPr>
          <w:ilvl w:val="0"/>
          <w:numId w:val="142"/>
        </w:numPr>
        <w:jc w:val="both"/>
      </w:pPr>
      <w:r w:rsidRPr="00711835">
        <w:t>kovové inštalácie;</w:t>
      </w:r>
    </w:p>
    <w:p w14:paraId="2007954F" w14:textId="77777777" w:rsidR="00A64A9B" w:rsidRPr="00711835" w:rsidRDefault="00A64A9B">
      <w:pPr>
        <w:pStyle w:val="Zkladntext"/>
        <w:numPr>
          <w:ilvl w:val="0"/>
          <w:numId w:val="142"/>
        </w:numPr>
        <w:jc w:val="both"/>
      </w:pPr>
      <w:r w:rsidRPr="00711835">
        <w:t>vnútorné systémy;</w:t>
      </w:r>
    </w:p>
    <w:p w14:paraId="5DF7B870" w14:textId="77777777" w:rsidR="00A64A9B" w:rsidRPr="00711835" w:rsidRDefault="00A64A9B">
      <w:pPr>
        <w:pStyle w:val="Zkladntext"/>
        <w:numPr>
          <w:ilvl w:val="0"/>
          <w:numId w:val="142"/>
        </w:numPr>
        <w:spacing w:after="240"/>
        <w:jc w:val="both"/>
      </w:pPr>
      <w:r w:rsidRPr="00711835">
        <w:t>vonkajšie vodivé časti a vedenie pripojené ku stavbe.</w:t>
      </w:r>
    </w:p>
    <w:p w14:paraId="036B7822" w14:textId="77777777" w:rsidR="00A64A9B" w:rsidRPr="00711835" w:rsidRDefault="00A64A9B" w:rsidP="00A64A9B">
      <w:pPr>
        <w:pStyle w:val="Zkladntext"/>
        <w:jc w:val="both"/>
      </w:pPr>
      <w:r w:rsidRPr="00711835">
        <w:t>Vzájomné spojenie uskutočniť:</w:t>
      </w:r>
    </w:p>
    <w:p w14:paraId="4CEC62DA" w14:textId="77777777" w:rsidR="00A64A9B" w:rsidRPr="00711835" w:rsidRDefault="00A64A9B">
      <w:pPr>
        <w:pStyle w:val="Zkladntext"/>
        <w:numPr>
          <w:ilvl w:val="0"/>
          <w:numId w:val="143"/>
        </w:numPr>
        <w:jc w:val="both"/>
      </w:pPr>
      <w:r w:rsidRPr="00711835">
        <w:t>vodičom vyrovnania potenciálov, ak sa nedosiahne elektricky vodivé spojenie náhodným pospájaním;</w:t>
      </w:r>
    </w:p>
    <w:p w14:paraId="23992F5F" w14:textId="77777777" w:rsidR="00A64A9B" w:rsidRPr="00711835" w:rsidRDefault="00A64A9B">
      <w:pPr>
        <w:pStyle w:val="Zkladntext"/>
        <w:numPr>
          <w:ilvl w:val="0"/>
          <w:numId w:val="143"/>
        </w:numPr>
        <w:spacing w:after="240"/>
        <w:jc w:val="both"/>
      </w:pPr>
      <w:proofErr w:type="spellStart"/>
      <w:r w:rsidRPr="00711835">
        <w:t>prepäťovými</w:t>
      </w:r>
      <w:proofErr w:type="spellEnd"/>
      <w:r w:rsidRPr="00711835">
        <w:t xml:space="preserve"> ochrannými zariadeniami, kde nie je možné urobiť priame pripojenie vodičov vyrovnania potenciálov.</w:t>
      </w:r>
    </w:p>
    <w:p w14:paraId="46BB11C0" w14:textId="77777777" w:rsidR="00A64A9B" w:rsidRPr="00711835" w:rsidRDefault="00A64A9B" w:rsidP="00A64A9B">
      <w:pPr>
        <w:pStyle w:val="Zkladntext"/>
        <w:jc w:val="both"/>
      </w:pPr>
      <w:r w:rsidRPr="00711835">
        <w:t xml:space="preserve">Pri vonkajšom LPS, sa </w:t>
      </w:r>
      <w:proofErr w:type="spellStart"/>
      <w:r w:rsidRPr="00711835">
        <w:t>ekvipotenciálne</w:t>
      </w:r>
      <w:proofErr w:type="spellEnd"/>
      <w:r w:rsidRPr="00711835">
        <w:t xml:space="preserve"> pospájanie proti blesku musí urobiť nasledujúcimi spôsobmi:</w:t>
      </w:r>
    </w:p>
    <w:p w14:paraId="11A4BC1C" w14:textId="72613047" w:rsidR="00A64A9B" w:rsidRPr="00711835" w:rsidRDefault="00A64A9B">
      <w:pPr>
        <w:pStyle w:val="Zkladntext"/>
        <w:numPr>
          <w:ilvl w:val="0"/>
          <w:numId w:val="144"/>
        </w:numPr>
        <w:jc w:val="both"/>
      </w:pPr>
      <w:r w:rsidRPr="00711835">
        <w:t xml:space="preserve">v suteréne alebo v úrovni terénu. Vodiče vyrovnania potenciálu sa musia pripojiť k </w:t>
      </w:r>
      <w:proofErr w:type="spellStart"/>
      <w:r w:rsidRPr="00711835">
        <w:t>prípojnici</w:t>
      </w:r>
      <w:proofErr w:type="spellEnd"/>
      <w:r w:rsidRPr="00711835">
        <w:t xml:space="preserve"> vyrovnania potenciálov, ktorá je konštruovaná a inštalovaná tak, aby bola ľahko prístupná s cieľom odbornej prehliadky a skúšky. </w:t>
      </w:r>
      <w:proofErr w:type="spellStart"/>
      <w:r w:rsidRPr="00711835">
        <w:t>Prípojnice</w:t>
      </w:r>
      <w:proofErr w:type="spellEnd"/>
      <w:r w:rsidRPr="00711835">
        <w:t xml:space="preserve"> vyrovnania potenciálov sa musia spojiť s uzemňovacou sústavou.</w:t>
      </w:r>
    </w:p>
    <w:p w14:paraId="77D12AFA" w14:textId="1585F6B4" w:rsidR="00A64A9B" w:rsidRPr="00711835" w:rsidRDefault="00A64A9B">
      <w:pPr>
        <w:pStyle w:val="Zkladntext"/>
        <w:numPr>
          <w:ilvl w:val="0"/>
          <w:numId w:val="144"/>
        </w:numPr>
        <w:spacing w:after="240"/>
        <w:jc w:val="both"/>
      </w:pPr>
      <w:r w:rsidRPr="00711835">
        <w:t xml:space="preserve">ak nie sú splnené požiadavky na izoláciu tak </w:t>
      </w:r>
      <w:proofErr w:type="spellStart"/>
      <w:r w:rsidRPr="00711835">
        <w:t>ekvipotenciálne</w:t>
      </w:r>
      <w:proofErr w:type="spellEnd"/>
      <w:r w:rsidRPr="00711835">
        <w:t xml:space="preserve"> pospájanie proti blesku sa musí urobiť pokiaľ možno čo najkratším a najpriamejším spôsobom.</w:t>
      </w:r>
    </w:p>
    <w:p w14:paraId="2E6AAA7D" w14:textId="77777777" w:rsidR="00A64A9B" w:rsidRPr="00711835" w:rsidRDefault="00A64A9B" w:rsidP="00A64A9B">
      <w:pPr>
        <w:pStyle w:val="Zkladntext"/>
        <w:jc w:val="both"/>
      </w:pPr>
      <w:r w:rsidRPr="00711835">
        <w:t xml:space="preserve">Minimálne hodnoty prierezov vodičov vyrovnania potenciálov spájajúcich rôzne </w:t>
      </w:r>
      <w:proofErr w:type="spellStart"/>
      <w:r w:rsidRPr="00711835">
        <w:t>prípojnice</w:t>
      </w:r>
      <w:proofErr w:type="spellEnd"/>
      <w:r w:rsidRPr="00711835">
        <w:t xml:space="preserve"> vyrovnania potenciálov a vodičov spájajúcich </w:t>
      </w:r>
      <w:proofErr w:type="spellStart"/>
      <w:r w:rsidRPr="00711835">
        <w:t>prípojnice</w:t>
      </w:r>
      <w:proofErr w:type="spellEnd"/>
      <w:r w:rsidRPr="00711835">
        <w:t xml:space="preserve"> vyrovnania potenciálov s uzemňovacou sústavou:</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3126"/>
        <w:gridCol w:w="3117"/>
      </w:tblGrid>
      <w:tr w:rsidR="00A64A9B" w:rsidRPr="00A64A9B" w14:paraId="66309AE8" w14:textId="77777777" w:rsidTr="00A64A9B">
        <w:trPr>
          <w:trHeight w:val="450"/>
        </w:trPr>
        <w:tc>
          <w:tcPr>
            <w:tcW w:w="2828" w:type="dxa"/>
            <w:tcBorders>
              <w:top w:val="single" w:sz="4" w:space="0" w:color="auto"/>
              <w:left w:val="single" w:sz="4" w:space="0" w:color="auto"/>
              <w:bottom w:val="single" w:sz="4" w:space="0" w:color="auto"/>
              <w:right w:val="single" w:sz="4" w:space="0" w:color="auto"/>
            </w:tcBorders>
            <w:vAlign w:val="center"/>
            <w:hideMark/>
          </w:tcPr>
          <w:p w14:paraId="5281C664" w14:textId="77777777" w:rsidR="00A64A9B" w:rsidRPr="00A64A9B" w:rsidRDefault="00A64A9B" w:rsidP="00A64A9B">
            <w:pPr>
              <w:pStyle w:val="Zkladntext"/>
              <w:jc w:val="center"/>
            </w:pPr>
            <w:r w:rsidRPr="00A64A9B">
              <w:t>Trieda LPS</w:t>
            </w:r>
          </w:p>
        </w:tc>
        <w:tc>
          <w:tcPr>
            <w:tcW w:w="3126" w:type="dxa"/>
            <w:tcBorders>
              <w:top w:val="single" w:sz="4" w:space="0" w:color="auto"/>
              <w:left w:val="single" w:sz="4" w:space="0" w:color="auto"/>
              <w:bottom w:val="single" w:sz="4" w:space="0" w:color="auto"/>
              <w:right w:val="single" w:sz="4" w:space="0" w:color="auto"/>
            </w:tcBorders>
            <w:vAlign w:val="center"/>
            <w:hideMark/>
          </w:tcPr>
          <w:p w14:paraId="57A4CFA1" w14:textId="77777777" w:rsidR="00A64A9B" w:rsidRPr="00A64A9B" w:rsidRDefault="00A64A9B" w:rsidP="00A64A9B">
            <w:pPr>
              <w:pStyle w:val="Zkladntext"/>
              <w:jc w:val="center"/>
            </w:pPr>
            <w:r w:rsidRPr="00A64A9B">
              <w:t>Materiál</w:t>
            </w:r>
          </w:p>
        </w:tc>
        <w:tc>
          <w:tcPr>
            <w:tcW w:w="3117" w:type="dxa"/>
            <w:tcBorders>
              <w:top w:val="single" w:sz="4" w:space="0" w:color="auto"/>
              <w:left w:val="single" w:sz="4" w:space="0" w:color="auto"/>
              <w:bottom w:val="single" w:sz="4" w:space="0" w:color="auto"/>
              <w:right w:val="single" w:sz="4" w:space="0" w:color="auto"/>
            </w:tcBorders>
            <w:vAlign w:val="center"/>
            <w:hideMark/>
          </w:tcPr>
          <w:p w14:paraId="68BE4381" w14:textId="77777777" w:rsidR="00A64A9B" w:rsidRPr="00A64A9B" w:rsidRDefault="00A64A9B" w:rsidP="00A64A9B">
            <w:pPr>
              <w:pStyle w:val="Zkladntext"/>
              <w:jc w:val="center"/>
            </w:pPr>
            <w:r w:rsidRPr="00A64A9B">
              <w:t>Prierez (mm2)</w:t>
            </w:r>
          </w:p>
        </w:tc>
      </w:tr>
      <w:tr w:rsidR="00A64A9B" w:rsidRPr="00A64A9B" w14:paraId="580AF813" w14:textId="77777777" w:rsidTr="00A64A9B">
        <w:trPr>
          <w:trHeight w:val="55"/>
        </w:trPr>
        <w:tc>
          <w:tcPr>
            <w:tcW w:w="2828" w:type="dxa"/>
            <w:vMerge w:val="restart"/>
            <w:tcBorders>
              <w:top w:val="single" w:sz="4" w:space="0" w:color="auto"/>
              <w:left w:val="single" w:sz="4" w:space="0" w:color="auto"/>
              <w:bottom w:val="single" w:sz="4" w:space="0" w:color="auto"/>
              <w:right w:val="single" w:sz="4" w:space="0" w:color="auto"/>
            </w:tcBorders>
            <w:vAlign w:val="center"/>
            <w:hideMark/>
          </w:tcPr>
          <w:p w14:paraId="71B39776" w14:textId="77777777" w:rsidR="00A64A9B" w:rsidRPr="00A64A9B" w:rsidRDefault="00A64A9B" w:rsidP="00A64A9B">
            <w:pPr>
              <w:pStyle w:val="Zkladntext"/>
              <w:jc w:val="center"/>
            </w:pPr>
            <w:r w:rsidRPr="00A64A9B">
              <w:t>I až IV</w:t>
            </w:r>
          </w:p>
        </w:tc>
        <w:tc>
          <w:tcPr>
            <w:tcW w:w="3126" w:type="dxa"/>
            <w:tcBorders>
              <w:top w:val="single" w:sz="4" w:space="0" w:color="auto"/>
              <w:left w:val="single" w:sz="4" w:space="0" w:color="auto"/>
              <w:bottom w:val="single" w:sz="4" w:space="0" w:color="auto"/>
              <w:right w:val="single" w:sz="4" w:space="0" w:color="auto"/>
            </w:tcBorders>
            <w:vAlign w:val="center"/>
            <w:hideMark/>
          </w:tcPr>
          <w:p w14:paraId="11C67A43" w14:textId="77777777" w:rsidR="00A64A9B" w:rsidRPr="00A64A9B" w:rsidRDefault="00A64A9B" w:rsidP="00A64A9B">
            <w:pPr>
              <w:pStyle w:val="Zkladntext"/>
              <w:jc w:val="center"/>
            </w:pPr>
            <w:r w:rsidRPr="00A64A9B">
              <w:t>Meď</w:t>
            </w:r>
          </w:p>
        </w:tc>
        <w:tc>
          <w:tcPr>
            <w:tcW w:w="3117" w:type="dxa"/>
            <w:tcBorders>
              <w:top w:val="single" w:sz="4" w:space="0" w:color="auto"/>
              <w:left w:val="single" w:sz="4" w:space="0" w:color="auto"/>
              <w:bottom w:val="single" w:sz="4" w:space="0" w:color="auto"/>
              <w:right w:val="single" w:sz="4" w:space="0" w:color="auto"/>
            </w:tcBorders>
            <w:vAlign w:val="center"/>
            <w:hideMark/>
          </w:tcPr>
          <w:p w14:paraId="064D2181" w14:textId="77777777" w:rsidR="00A64A9B" w:rsidRPr="00A64A9B" w:rsidRDefault="00A64A9B" w:rsidP="00A64A9B">
            <w:pPr>
              <w:pStyle w:val="Zkladntext"/>
              <w:jc w:val="center"/>
            </w:pPr>
            <w:r w:rsidRPr="00A64A9B">
              <w:t>16</w:t>
            </w:r>
          </w:p>
        </w:tc>
      </w:tr>
      <w:tr w:rsidR="00A64A9B" w:rsidRPr="00A64A9B" w14:paraId="59A4C369" w14:textId="77777777" w:rsidTr="00A64A9B">
        <w:trPr>
          <w:trHeight w:val="53"/>
        </w:trPr>
        <w:tc>
          <w:tcPr>
            <w:tcW w:w="2828" w:type="dxa"/>
            <w:vMerge/>
            <w:tcBorders>
              <w:top w:val="single" w:sz="4" w:space="0" w:color="auto"/>
              <w:left w:val="single" w:sz="4" w:space="0" w:color="auto"/>
              <w:bottom w:val="single" w:sz="4" w:space="0" w:color="auto"/>
              <w:right w:val="single" w:sz="4" w:space="0" w:color="auto"/>
            </w:tcBorders>
            <w:vAlign w:val="center"/>
            <w:hideMark/>
          </w:tcPr>
          <w:p w14:paraId="37DBE32B" w14:textId="77777777" w:rsidR="00A64A9B" w:rsidRPr="00A64A9B" w:rsidRDefault="00A64A9B" w:rsidP="00A64A9B">
            <w:pPr>
              <w:pStyle w:val="Zkladntext"/>
              <w:jc w:val="center"/>
            </w:pPr>
          </w:p>
        </w:tc>
        <w:tc>
          <w:tcPr>
            <w:tcW w:w="3126" w:type="dxa"/>
            <w:tcBorders>
              <w:top w:val="single" w:sz="4" w:space="0" w:color="auto"/>
              <w:left w:val="single" w:sz="4" w:space="0" w:color="auto"/>
              <w:bottom w:val="single" w:sz="4" w:space="0" w:color="auto"/>
              <w:right w:val="single" w:sz="4" w:space="0" w:color="auto"/>
            </w:tcBorders>
            <w:vAlign w:val="center"/>
            <w:hideMark/>
          </w:tcPr>
          <w:p w14:paraId="09A6C28A" w14:textId="77777777" w:rsidR="00A64A9B" w:rsidRPr="00A64A9B" w:rsidRDefault="00A64A9B" w:rsidP="00A64A9B">
            <w:pPr>
              <w:pStyle w:val="Zkladntext"/>
              <w:jc w:val="center"/>
            </w:pPr>
            <w:r w:rsidRPr="00A64A9B">
              <w:t>Hliník</w:t>
            </w:r>
          </w:p>
        </w:tc>
        <w:tc>
          <w:tcPr>
            <w:tcW w:w="3117" w:type="dxa"/>
            <w:tcBorders>
              <w:top w:val="single" w:sz="4" w:space="0" w:color="auto"/>
              <w:left w:val="single" w:sz="4" w:space="0" w:color="auto"/>
              <w:bottom w:val="single" w:sz="4" w:space="0" w:color="auto"/>
              <w:right w:val="single" w:sz="4" w:space="0" w:color="auto"/>
            </w:tcBorders>
            <w:vAlign w:val="center"/>
            <w:hideMark/>
          </w:tcPr>
          <w:p w14:paraId="5D81DA69" w14:textId="77777777" w:rsidR="00A64A9B" w:rsidRPr="00A64A9B" w:rsidRDefault="00A64A9B" w:rsidP="00A64A9B">
            <w:pPr>
              <w:pStyle w:val="Zkladntext"/>
              <w:jc w:val="center"/>
            </w:pPr>
            <w:r w:rsidRPr="00A64A9B">
              <w:t>25</w:t>
            </w:r>
          </w:p>
        </w:tc>
      </w:tr>
      <w:tr w:rsidR="00A64A9B" w:rsidRPr="00A64A9B" w14:paraId="257EA5ED" w14:textId="77777777" w:rsidTr="00A64A9B">
        <w:trPr>
          <w:trHeight w:val="53"/>
        </w:trPr>
        <w:tc>
          <w:tcPr>
            <w:tcW w:w="2828" w:type="dxa"/>
            <w:vMerge/>
            <w:tcBorders>
              <w:top w:val="single" w:sz="4" w:space="0" w:color="auto"/>
              <w:left w:val="single" w:sz="4" w:space="0" w:color="auto"/>
              <w:bottom w:val="single" w:sz="4" w:space="0" w:color="auto"/>
              <w:right w:val="single" w:sz="4" w:space="0" w:color="auto"/>
            </w:tcBorders>
            <w:vAlign w:val="center"/>
            <w:hideMark/>
          </w:tcPr>
          <w:p w14:paraId="20E9881C" w14:textId="77777777" w:rsidR="00A64A9B" w:rsidRPr="00A64A9B" w:rsidRDefault="00A64A9B" w:rsidP="00A64A9B">
            <w:pPr>
              <w:pStyle w:val="Zkladntext"/>
              <w:jc w:val="center"/>
            </w:pPr>
          </w:p>
        </w:tc>
        <w:tc>
          <w:tcPr>
            <w:tcW w:w="3126" w:type="dxa"/>
            <w:tcBorders>
              <w:top w:val="single" w:sz="4" w:space="0" w:color="auto"/>
              <w:left w:val="single" w:sz="4" w:space="0" w:color="auto"/>
              <w:bottom w:val="single" w:sz="4" w:space="0" w:color="auto"/>
              <w:right w:val="single" w:sz="4" w:space="0" w:color="auto"/>
            </w:tcBorders>
            <w:vAlign w:val="center"/>
            <w:hideMark/>
          </w:tcPr>
          <w:p w14:paraId="3A176267" w14:textId="77777777" w:rsidR="00A64A9B" w:rsidRPr="00A64A9B" w:rsidRDefault="00A64A9B" w:rsidP="00A64A9B">
            <w:pPr>
              <w:pStyle w:val="Zkladntext"/>
              <w:jc w:val="center"/>
            </w:pPr>
            <w:r w:rsidRPr="00A64A9B">
              <w:t>Oceľ</w:t>
            </w:r>
          </w:p>
        </w:tc>
        <w:tc>
          <w:tcPr>
            <w:tcW w:w="3117" w:type="dxa"/>
            <w:tcBorders>
              <w:top w:val="single" w:sz="4" w:space="0" w:color="auto"/>
              <w:left w:val="single" w:sz="4" w:space="0" w:color="auto"/>
              <w:bottom w:val="single" w:sz="4" w:space="0" w:color="auto"/>
              <w:right w:val="single" w:sz="4" w:space="0" w:color="auto"/>
            </w:tcBorders>
            <w:vAlign w:val="center"/>
            <w:hideMark/>
          </w:tcPr>
          <w:p w14:paraId="2E26E728" w14:textId="77777777" w:rsidR="00A64A9B" w:rsidRPr="00A64A9B" w:rsidRDefault="00A64A9B" w:rsidP="00A64A9B">
            <w:pPr>
              <w:pStyle w:val="Zkladntext"/>
              <w:jc w:val="center"/>
            </w:pPr>
            <w:r w:rsidRPr="00A64A9B">
              <w:t>50</w:t>
            </w:r>
          </w:p>
        </w:tc>
      </w:tr>
    </w:tbl>
    <w:p w14:paraId="34517231" w14:textId="77777777" w:rsidR="00092BC5" w:rsidRDefault="00092BC5" w:rsidP="00A64A9B">
      <w:pPr>
        <w:pStyle w:val="Zkladntext"/>
        <w:spacing w:before="240"/>
      </w:pPr>
    </w:p>
    <w:p w14:paraId="319BEE3F" w14:textId="77777777" w:rsidR="00092BC5" w:rsidRDefault="00092BC5" w:rsidP="00A64A9B">
      <w:pPr>
        <w:pStyle w:val="Zkladntext"/>
        <w:spacing w:before="240"/>
      </w:pPr>
    </w:p>
    <w:p w14:paraId="62F76D0C" w14:textId="77777777" w:rsidR="00092BC5" w:rsidRDefault="00092BC5" w:rsidP="00A64A9B">
      <w:pPr>
        <w:pStyle w:val="Zkladntext"/>
        <w:spacing w:before="240"/>
      </w:pPr>
    </w:p>
    <w:p w14:paraId="06B03803" w14:textId="460FB09E" w:rsidR="00A64A9B" w:rsidRPr="00A64A9B" w:rsidRDefault="00A64A9B" w:rsidP="00A64A9B">
      <w:pPr>
        <w:pStyle w:val="Zkladntext"/>
        <w:spacing w:before="240"/>
      </w:pPr>
      <w:r w:rsidRPr="00A64A9B">
        <w:lastRenderedPageBreak/>
        <w:t>Minimálne hodnoty prierezov vodičov vyrovnania potenciálov spájajúcich vnútorné kovové inštalácie s </w:t>
      </w:r>
      <w:proofErr w:type="spellStart"/>
      <w:r w:rsidRPr="00A64A9B">
        <w:t>prípojnicou</w:t>
      </w:r>
      <w:proofErr w:type="spellEnd"/>
      <w:r w:rsidRPr="00A64A9B">
        <w:t xml:space="preserve"> vyrovnania potenciálov:</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3126"/>
        <w:gridCol w:w="3117"/>
      </w:tblGrid>
      <w:tr w:rsidR="00A64A9B" w:rsidRPr="00A64A9B" w14:paraId="6FC5E1B8" w14:textId="77777777" w:rsidTr="00A64A9B">
        <w:trPr>
          <w:trHeight w:val="450"/>
        </w:trPr>
        <w:tc>
          <w:tcPr>
            <w:tcW w:w="2828" w:type="dxa"/>
            <w:tcBorders>
              <w:top w:val="single" w:sz="4" w:space="0" w:color="auto"/>
              <w:left w:val="single" w:sz="4" w:space="0" w:color="auto"/>
              <w:bottom w:val="single" w:sz="4" w:space="0" w:color="auto"/>
              <w:right w:val="single" w:sz="4" w:space="0" w:color="auto"/>
            </w:tcBorders>
            <w:vAlign w:val="center"/>
            <w:hideMark/>
          </w:tcPr>
          <w:p w14:paraId="3161866F" w14:textId="77777777" w:rsidR="00A64A9B" w:rsidRPr="00A64A9B" w:rsidRDefault="00A64A9B" w:rsidP="00A64A9B">
            <w:pPr>
              <w:pStyle w:val="Zkladntext"/>
              <w:jc w:val="center"/>
            </w:pPr>
            <w:r w:rsidRPr="00A64A9B">
              <w:t>Trieda LPS</w:t>
            </w:r>
          </w:p>
        </w:tc>
        <w:tc>
          <w:tcPr>
            <w:tcW w:w="3126" w:type="dxa"/>
            <w:tcBorders>
              <w:top w:val="single" w:sz="4" w:space="0" w:color="auto"/>
              <w:left w:val="single" w:sz="4" w:space="0" w:color="auto"/>
              <w:bottom w:val="single" w:sz="4" w:space="0" w:color="auto"/>
              <w:right w:val="single" w:sz="4" w:space="0" w:color="auto"/>
            </w:tcBorders>
            <w:vAlign w:val="center"/>
            <w:hideMark/>
          </w:tcPr>
          <w:p w14:paraId="056F24C6" w14:textId="77777777" w:rsidR="00A64A9B" w:rsidRPr="00A64A9B" w:rsidRDefault="00A64A9B" w:rsidP="00A64A9B">
            <w:pPr>
              <w:pStyle w:val="Zkladntext"/>
              <w:jc w:val="center"/>
            </w:pPr>
            <w:r w:rsidRPr="00A64A9B">
              <w:t>Materiál</w:t>
            </w:r>
          </w:p>
        </w:tc>
        <w:tc>
          <w:tcPr>
            <w:tcW w:w="3117" w:type="dxa"/>
            <w:tcBorders>
              <w:top w:val="single" w:sz="4" w:space="0" w:color="auto"/>
              <w:left w:val="single" w:sz="4" w:space="0" w:color="auto"/>
              <w:bottom w:val="single" w:sz="4" w:space="0" w:color="auto"/>
              <w:right w:val="single" w:sz="4" w:space="0" w:color="auto"/>
            </w:tcBorders>
            <w:vAlign w:val="center"/>
            <w:hideMark/>
          </w:tcPr>
          <w:p w14:paraId="13E2683E" w14:textId="77777777" w:rsidR="00A64A9B" w:rsidRPr="00A64A9B" w:rsidRDefault="00A64A9B" w:rsidP="00A64A9B">
            <w:pPr>
              <w:pStyle w:val="Zkladntext"/>
              <w:jc w:val="center"/>
            </w:pPr>
            <w:r w:rsidRPr="00A64A9B">
              <w:t>Prierez (mm2)</w:t>
            </w:r>
          </w:p>
        </w:tc>
      </w:tr>
      <w:tr w:rsidR="00A64A9B" w:rsidRPr="00A64A9B" w14:paraId="47EC3B3A" w14:textId="77777777" w:rsidTr="00A64A9B">
        <w:trPr>
          <w:trHeight w:val="55"/>
        </w:trPr>
        <w:tc>
          <w:tcPr>
            <w:tcW w:w="2828" w:type="dxa"/>
            <w:vMerge w:val="restart"/>
            <w:tcBorders>
              <w:top w:val="single" w:sz="4" w:space="0" w:color="auto"/>
              <w:left w:val="single" w:sz="4" w:space="0" w:color="auto"/>
              <w:bottom w:val="single" w:sz="4" w:space="0" w:color="auto"/>
              <w:right w:val="single" w:sz="4" w:space="0" w:color="auto"/>
            </w:tcBorders>
            <w:vAlign w:val="center"/>
            <w:hideMark/>
          </w:tcPr>
          <w:p w14:paraId="15714FD3" w14:textId="77777777" w:rsidR="00A64A9B" w:rsidRPr="00A64A9B" w:rsidRDefault="00A64A9B" w:rsidP="00A64A9B">
            <w:pPr>
              <w:pStyle w:val="Zkladntext"/>
              <w:jc w:val="center"/>
            </w:pPr>
            <w:r w:rsidRPr="00A64A9B">
              <w:t>I až IV</w:t>
            </w:r>
          </w:p>
        </w:tc>
        <w:tc>
          <w:tcPr>
            <w:tcW w:w="3126" w:type="dxa"/>
            <w:tcBorders>
              <w:top w:val="single" w:sz="4" w:space="0" w:color="auto"/>
              <w:left w:val="single" w:sz="4" w:space="0" w:color="auto"/>
              <w:bottom w:val="single" w:sz="4" w:space="0" w:color="auto"/>
              <w:right w:val="single" w:sz="4" w:space="0" w:color="auto"/>
            </w:tcBorders>
            <w:vAlign w:val="center"/>
            <w:hideMark/>
          </w:tcPr>
          <w:p w14:paraId="37100E6C" w14:textId="77777777" w:rsidR="00A64A9B" w:rsidRPr="00A64A9B" w:rsidRDefault="00A64A9B" w:rsidP="00A64A9B">
            <w:pPr>
              <w:pStyle w:val="Zkladntext"/>
              <w:jc w:val="center"/>
            </w:pPr>
            <w:r w:rsidRPr="00A64A9B">
              <w:t>Meď</w:t>
            </w:r>
          </w:p>
        </w:tc>
        <w:tc>
          <w:tcPr>
            <w:tcW w:w="3117" w:type="dxa"/>
            <w:tcBorders>
              <w:top w:val="single" w:sz="4" w:space="0" w:color="auto"/>
              <w:left w:val="single" w:sz="4" w:space="0" w:color="auto"/>
              <w:bottom w:val="single" w:sz="4" w:space="0" w:color="auto"/>
              <w:right w:val="single" w:sz="4" w:space="0" w:color="auto"/>
            </w:tcBorders>
            <w:vAlign w:val="center"/>
            <w:hideMark/>
          </w:tcPr>
          <w:p w14:paraId="7E06049F" w14:textId="77777777" w:rsidR="00A64A9B" w:rsidRPr="00A64A9B" w:rsidRDefault="00A64A9B" w:rsidP="00A64A9B">
            <w:pPr>
              <w:pStyle w:val="Zkladntext"/>
              <w:jc w:val="center"/>
            </w:pPr>
            <w:r w:rsidRPr="00A64A9B">
              <w:t>6</w:t>
            </w:r>
          </w:p>
        </w:tc>
      </w:tr>
      <w:tr w:rsidR="00A64A9B" w:rsidRPr="00A64A9B" w14:paraId="280CBBD3" w14:textId="77777777" w:rsidTr="00A64A9B">
        <w:trPr>
          <w:trHeight w:val="53"/>
        </w:trPr>
        <w:tc>
          <w:tcPr>
            <w:tcW w:w="2828" w:type="dxa"/>
            <w:vMerge/>
            <w:tcBorders>
              <w:top w:val="single" w:sz="4" w:space="0" w:color="auto"/>
              <w:left w:val="single" w:sz="4" w:space="0" w:color="auto"/>
              <w:bottom w:val="single" w:sz="4" w:space="0" w:color="auto"/>
              <w:right w:val="single" w:sz="4" w:space="0" w:color="auto"/>
            </w:tcBorders>
            <w:vAlign w:val="center"/>
            <w:hideMark/>
          </w:tcPr>
          <w:p w14:paraId="4CA8F676" w14:textId="77777777" w:rsidR="00A64A9B" w:rsidRPr="00A64A9B" w:rsidRDefault="00A64A9B" w:rsidP="00A64A9B">
            <w:pPr>
              <w:pStyle w:val="Zkladntext"/>
              <w:jc w:val="center"/>
            </w:pPr>
          </w:p>
        </w:tc>
        <w:tc>
          <w:tcPr>
            <w:tcW w:w="3126" w:type="dxa"/>
            <w:tcBorders>
              <w:top w:val="single" w:sz="4" w:space="0" w:color="auto"/>
              <w:left w:val="single" w:sz="4" w:space="0" w:color="auto"/>
              <w:bottom w:val="single" w:sz="4" w:space="0" w:color="auto"/>
              <w:right w:val="single" w:sz="4" w:space="0" w:color="auto"/>
            </w:tcBorders>
            <w:vAlign w:val="center"/>
            <w:hideMark/>
          </w:tcPr>
          <w:p w14:paraId="0903F745" w14:textId="77777777" w:rsidR="00A64A9B" w:rsidRPr="00A64A9B" w:rsidRDefault="00A64A9B" w:rsidP="00A64A9B">
            <w:pPr>
              <w:pStyle w:val="Zkladntext"/>
              <w:jc w:val="center"/>
            </w:pPr>
            <w:r w:rsidRPr="00A64A9B">
              <w:t>Hliník</w:t>
            </w:r>
          </w:p>
        </w:tc>
        <w:tc>
          <w:tcPr>
            <w:tcW w:w="3117" w:type="dxa"/>
            <w:tcBorders>
              <w:top w:val="single" w:sz="4" w:space="0" w:color="auto"/>
              <w:left w:val="single" w:sz="4" w:space="0" w:color="auto"/>
              <w:bottom w:val="single" w:sz="4" w:space="0" w:color="auto"/>
              <w:right w:val="single" w:sz="4" w:space="0" w:color="auto"/>
            </w:tcBorders>
            <w:vAlign w:val="center"/>
            <w:hideMark/>
          </w:tcPr>
          <w:p w14:paraId="7831C2D7" w14:textId="77777777" w:rsidR="00A64A9B" w:rsidRPr="00A64A9B" w:rsidRDefault="00A64A9B" w:rsidP="00A64A9B">
            <w:pPr>
              <w:pStyle w:val="Zkladntext"/>
              <w:jc w:val="center"/>
            </w:pPr>
            <w:r w:rsidRPr="00A64A9B">
              <w:t>10</w:t>
            </w:r>
          </w:p>
        </w:tc>
      </w:tr>
      <w:tr w:rsidR="00A64A9B" w:rsidRPr="00A64A9B" w14:paraId="1833228A" w14:textId="77777777" w:rsidTr="00A64A9B">
        <w:trPr>
          <w:trHeight w:val="53"/>
        </w:trPr>
        <w:tc>
          <w:tcPr>
            <w:tcW w:w="2828" w:type="dxa"/>
            <w:vMerge/>
            <w:tcBorders>
              <w:top w:val="single" w:sz="4" w:space="0" w:color="auto"/>
              <w:left w:val="single" w:sz="4" w:space="0" w:color="auto"/>
              <w:bottom w:val="single" w:sz="4" w:space="0" w:color="auto"/>
              <w:right w:val="single" w:sz="4" w:space="0" w:color="auto"/>
            </w:tcBorders>
            <w:vAlign w:val="center"/>
            <w:hideMark/>
          </w:tcPr>
          <w:p w14:paraId="0B8E621A" w14:textId="77777777" w:rsidR="00A64A9B" w:rsidRPr="00A64A9B" w:rsidRDefault="00A64A9B" w:rsidP="00A64A9B">
            <w:pPr>
              <w:pStyle w:val="Zkladntext"/>
              <w:jc w:val="center"/>
            </w:pPr>
          </w:p>
        </w:tc>
        <w:tc>
          <w:tcPr>
            <w:tcW w:w="3126" w:type="dxa"/>
            <w:tcBorders>
              <w:top w:val="single" w:sz="4" w:space="0" w:color="auto"/>
              <w:left w:val="single" w:sz="4" w:space="0" w:color="auto"/>
              <w:bottom w:val="single" w:sz="4" w:space="0" w:color="auto"/>
              <w:right w:val="single" w:sz="4" w:space="0" w:color="auto"/>
            </w:tcBorders>
            <w:vAlign w:val="center"/>
            <w:hideMark/>
          </w:tcPr>
          <w:p w14:paraId="705627C1" w14:textId="77777777" w:rsidR="00A64A9B" w:rsidRPr="00A64A9B" w:rsidRDefault="00A64A9B" w:rsidP="00A64A9B">
            <w:pPr>
              <w:pStyle w:val="Zkladntext"/>
              <w:jc w:val="center"/>
            </w:pPr>
            <w:r w:rsidRPr="00A64A9B">
              <w:t>Oceľ</w:t>
            </w:r>
          </w:p>
        </w:tc>
        <w:tc>
          <w:tcPr>
            <w:tcW w:w="3117" w:type="dxa"/>
            <w:tcBorders>
              <w:top w:val="single" w:sz="4" w:space="0" w:color="auto"/>
              <w:left w:val="single" w:sz="4" w:space="0" w:color="auto"/>
              <w:bottom w:val="single" w:sz="4" w:space="0" w:color="auto"/>
              <w:right w:val="single" w:sz="4" w:space="0" w:color="auto"/>
            </w:tcBorders>
            <w:vAlign w:val="center"/>
            <w:hideMark/>
          </w:tcPr>
          <w:p w14:paraId="34400CAD" w14:textId="77777777" w:rsidR="00A64A9B" w:rsidRPr="00A64A9B" w:rsidRDefault="00A64A9B" w:rsidP="00A64A9B">
            <w:pPr>
              <w:pStyle w:val="Zkladntext"/>
              <w:jc w:val="center"/>
            </w:pPr>
            <w:r w:rsidRPr="00A64A9B">
              <w:t>16</w:t>
            </w:r>
          </w:p>
        </w:tc>
      </w:tr>
    </w:tbl>
    <w:p w14:paraId="3625B946" w14:textId="1909C09E" w:rsidR="00BF5034" w:rsidRDefault="00BF5034" w:rsidP="00BF5034">
      <w:pPr>
        <w:pStyle w:val="Zkladntext"/>
      </w:pPr>
    </w:p>
    <w:p w14:paraId="5284EEAA" w14:textId="77777777" w:rsidR="00A64A9B" w:rsidRPr="00A64A9B" w:rsidRDefault="00A64A9B" w:rsidP="00F60675">
      <w:pPr>
        <w:pStyle w:val="Zkladntext"/>
        <w:jc w:val="both"/>
      </w:pPr>
      <w:r w:rsidRPr="00A64A9B">
        <w:t xml:space="preserve">Ak sú vodiče vnútorných systémov tienené alebo uložené v kovových trubkách, môže postačovať len pospájanie tienenia a elektroinštalačných trubiek. Vodiče vnútorných systémov, ktoré nie sú ani tienené, ani uložené v kovových trubkách, sa musia pospájať cez </w:t>
      </w:r>
      <w:proofErr w:type="spellStart"/>
      <w:r w:rsidRPr="00A64A9B">
        <w:t>prepäťové</w:t>
      </w:r>
      <w:proofErr w:type="spellEnd"/>
      <w:r w:rsidRPr="00A64A9B">
        <w:t xml:space="preserve"> ochranné zariadenia SPD. Anténové stožiare na streche stavby chrániť pred priamym úderom blesku inštalovaním v ochrannom priestore alebo sa má inštalovať izolovaný (oddialený) vonkajší LPS. Ak to nie je možné, anténový stožiar spojiť so </w:t>
      </w:r>
      <w:proofErr w:type="spellStart"/>
      <w:r w:rsidRPr="00A64A9B">
        <w:t>zachytávacou</w:t>
      </w:r>
      <w:proofErr w:type="spellEnd"/>
      <w:r w:rsidRPr="00A64A9B">
        <w:t xml:space="preserve"> sústavou. Vodivé plášte anténových káblov pripojiť k </w:t>
      </w:r>
      <w:proofErr w:type="spellStart"/>
      <w:r w:rsidRPr="00A64A9B">
        <w:t>zachytávacej</w:t>
      </w:r>
      <w:proofErr w:type="spellEnd"/>
      <w:r w:rsidRPr="00A64A9B">
        <w:t xml:space="preserve"> sústave na úrovni strechy a k hlavnej </w:t>
      </w:r>
      <w:proofErr w:type="spellStart"/>
      <w:r w:rsidRPr="00A64A9B">
        <w:t>prípojnici</w:t>
      </w:r>
      <w:proofErr w:type="spellEnd"/>
      <w:r w:rsidRPr="00A64A9B">
        <w:t xml:space="preserve"> vyrovnania potenciálov.</w:t>
      </w:r>
    </w:p>
    <w:p w14:paraId="50C4C806" w14:textId="77777777" w:rsidR="00A64A9B" w:rsidRPr="00A64A9B" w:rsidRDefault="00A64A9B" w:rsidP="00A64A9B">
      <w:pPr>
        <w:pStyle w:val="Zkladntext"/>
        <w:spacing w:before="240"/>
        <w:rPr>
          <w:b/>
          <w:bCs/>
          <w:u w:val="single"/>
        </w:rPr>
      </w:pPr>
      <w:r w:rsidRPr="00A64A9B">
        <w:rPr>
          <w:b/>
          <w:bCs/>
          <w:u w:val="single"/>
        </w:rPr>
        <w:t>OCHRANNÉ OPATRENIA PRED LEMP (LMPS)</w:t>
      </w:r>
    </w:p>
    <w:p w14:paraId="283A66F9" w14:textId="77777777" w:rsidR="00A64A9B" w:rsidRPr="00A64A9B" w:rsidRDefault="00A64A9B" w:rsidP="00A64A9B">
      <w:pPr>
        <w:pStyle w:val="Zkladntext"/>
      </w:pPr>
      <w:r w:rsidRPr="00A64A9B">
        <w:t>Ochrana pred LEMP je založená na koncepcii zón ochrany pred bleskom (LPZ). Pre ochranu systému je objekt rozdelený do LPZ. Objekt je zaradený do zón LPZ podľa výkresu (Systém ochrany pred bleskom a uzemnenie).</w:t>
      </w:r>
    </w:p>
    <w:p w14:paraId="638D1B4C" w14:textId="77777777" w:rsidR="00A64A9B" w:rsidRPr="00A64A9B" w:rsidRDefault="00A64A9B" w:rsidP="00A64A9B">
      <w:pPr>
        <w:pStyle w:val="Zkladntext"/>
        <w:spacing w:before="240"/>
        <w:rPr>
          <w:b/>
          <w:bCs/>
          <w:u w:val="single"/>
        </w:rPr>
      </w:pPr>
      <w:r w:rsidRPr="00A64A9B">
        <w:tab/>
      </w:r>
      <w:r w:rsidRPr="00A64A9B">
        <w:rPr>
          <w:b/>
          <w:bCs/>
          <w:u w:val="single"/>
        </w:rPr>
        <w:t>ZÁKLADNÉ OCHRANNÉ OPATRENIA PRED LEMP</w:t>
      </w:r>
    </w:p>
    <w:p w14:paraId="375D1F55" w14:textId="77777777" w:rsidR="00A64A9B" w:rsidRPr="00A64A9B" w:rsidRDefault="00A64A9B">
      <w:pPr>
        <w:pStyle w:val="Zkladntext"/>
        <w:numPr>
          <w:ilvl w:val="0"/>
          <w:numId w:val="145"/>
        </w:numPr>
        <w:rPr>
          <w:b/>
          <w:bCs/>
        </w:rPr>
      </w:pPr>
      <w:r w:rsidRPr="00A64A9B">
        <w:rPr>
          <w:b/>
          <w:bCs/>
        </w:rPr>
        <w:t xml:space="preserve">Uzemnenie a vyrovnanie potenciálov </w:t>
      </w:r>
    </w:p>
    <w:p w14:paraId="0A87C8DD" w14:textId="77777777" w:rsidR="00A64A9B" w:rsidRPr="00A64A9B" w:rsidRDefault="00A64A9B" w:rsidP="00F60675">
      <w:pPr>
        <w:pStyle w:val="Zkladntext"/>
        <w:jc w:val="both"/>
      </w:pPr>
      <w:r w:rsidRPr="00A64A9B">
        <w:t xml:space="preserve">Uzemňovacia sústava vedie a rozdeľuje bleskový prúd do zeme. Sústava vyrovnania potenciálov minimalizuje potenciálové rozdiely a môže znižovať magnetické pole. </w:t>
      </w:r>
    </w:p>
    <w:p w14:paraId="1631769E" w14:textId="77777777" w:rsidR="00A64A9B" w:rsidRPr="00A64A9B" w:rsidRDefault="00A64A9B">
      <w:pPr>
        <w:pStyle w:val="Zkladntext"/>
        <w:numPr>
          <w:ilvl w:val="0"/>
          <w:numId w:val="145"/>
        </w:numPr>
        <w:rPr>
          <w:b/>
          <w:bCs/>
        </w:rPr>
      </w:pPr>
      <w:r w:rsidRPr="00A64A9B">
        <w:rPr>
          <w:b/>
          <w:bCs/>
        </w:rPr>
        <w:t xml:space="preserve">Magnetické tienenie a trasy vedení </w:t>
      </w:r>
    </w:p>
    <w:p w14:paraId="02A044F3" w14:textId="77777777" w:rsidR="00A64A9B" w:rsidRPr="00A64A9B" w:rsidRDefault="00A64A9B" w:rsidP="00F60675">
      <w:pPr>
        <w:pStyle w:val="Zkladntext"/>
        <w:jc w:val="both"/>
      </w:pPr>
      <w:r w:rsidRPr="00A64A9B">
        <w:t xml:space="preserve">Priestorové tienenie zoslabuje magnetické pole vnútri LPZ, vzniknuté zásahom blesku priamo alebo v blízkosti stavby a redukuje vnútorné </w:t>
      </w:r>
      <w:proofErr w:type="spellStart"/>
      <w:r w:rsidRPr="00A64A9B">
        <w:t>prepäťové</w:t>
      </w:r>
      <w:proofErr w:type="spellEnd"/>
      <w:r w:rsidRPr="00A64A9B">
        <w:t xml:space="preserve"> vlny. Tienenie vnútorných vedení použitím tienených káblov alebo káblových žľabov, minimalizuje vnútorné indukované prepätia. </w:t>
      </w:r>
    </w:p>
    <w:p w14:paraId="5981BE92" w14:textId="77777777" w:rsidR="00A64A9B" w:rsidRPr="00A64A9B" w:rsidRDefault="00A64A9B">
      <w:pPr>
        <w:pStyle w:val="Zkladntext"/>
        <w:numPr>
          <w:ilvl w:val="0"/>
          <w:numId w:val="145"/>
        </w:numPr>
        <w:rPr>
          <w:b/>
          <w:bCs/>
        </w:rPr>
      </w:pPr>
      <w:r w:rsidRPr="00A64A9B">
        <w:rPr>
          <w:b/>
          <w:bCs/>
        </w:rPr>
        <w:t xml:space="preserve">Koordinovaná ochrana SPD </w:t>
      </w:r>
    </w:p>
    <w:p w14:paraId="6178CBE5" w14:textId="77777777" w:rsidR="00A64A9B" w:rsidRPr="00A64A9B" w:rsidRDefault="00A64A9B" w:rsidP="00A64A9B">
      <w:pPr>
        <w:pStyle w:val="Zkladntext"/>
      </w:pPr>
      <w:r w:rsidRPr="00A64A9B">
        <w:t>Koordinovaná ochrana SPD ohraničuje účinky vonkajších a vnútorných prepätí</w:t>
      </w:r>
    </w:p>
    <w:p w14:paraId="7232ED66" w14:textId="77777777" w:rsidR="00A64A9B" w:rsidRPr="00A64A9B" w:rsidRDefault="00A64A9B">
      <w:pPr>
        <w:pStyle w:val="Zkladntext"/>
        <w:numPr>
          <w:ilvl w:val="0"/>
          <w:numId w:val="145"/>
        </w:numPr>
        <w:rPr>
          <w:b/>
          <w:bCs/>
        </w:rPr>
      </w:pPr>
      <w:r w:rsidRPr="00A64A9B">
        <w:rPr>
          <w:b/>
          <w:bCs/>
        </w:rPr>
        <w:t>Uzemnenie a vyrovnanie potenciálov musí byť vždy zabezpečené</w:t>
      </w:r>
    </w:p>
    <w:p w14:paraId="26CA60C3" w14:textId="77777777" w:rsidR="00A64A9B" w:rsidRPr="00A64A9B" w:rsidRDefault="00A64A9B" w:rsidP="00A64A9B">
      <w:pPr>
        <w:pStyle w:val="Zkladntext"/>
      </w:pPr>
      <w:r w:rsidRPr="00A64A9B">
        <w:t xml:space="preserve">Osobitne pripojenie každého vodivého vstupu priamo alebo cez </w:t>
      </w:r>
      <w:proofErr w:type="spellStart"/>
      <w:r w:rsidRPr="00A64A9B">
        <w:t>ekvipotenciálne</w:t>
      </w:r>
      <w:proofErr w:type="spellEnd"/>
      <w:r w:rsidRPr="00A64A9B">
        <w:t xml:space="preserve"> pospájanie SPD v mieste vstupu do stavby.</w:t>
      </w:r>
    </w:p>
    <w:p w14:paraId="262F2EBD" w14:textId="618DD5A3" w:rsidR="00BF5034" w:rsidRDefault="00BF5034" w:rsidP="00BF5034">
      <w:pPr>
        <w:pStyle w:val="Zkladntext"/>
      </w:pPr>
    </w:p>
    <w:p w14:paraId="6350397A" w14:textId="1AF55E89" w:rsidR="00A64A9B" w:rsidRPr="007762C8" w:rsidRDefault="00A64A9B" w:rsidP="00F952B2">
      <w:pPr>
        <w:pStyle w:val="Nadpis3"/>
      </w:pPr>
      <w:bookmarkStart w:id="522" w:name="_Toc165616816"/>
      <w:r>
        <w:t>POPIS RIEŠENIA – SLABOPRÚDOVÉ ROZVODY</w:t>
      </w:r>
      <w:bookmarkEnd w:id="522"/>
    </w:p>
    <w:p w14:paraId="5EFF4C8A" w14:textId="77777777" w:rsidR="002A5F51" w:rsidRDefault="002A5F51" w:rsidP="00924288">
      <w:pPr>
        <w:pStyle w:val="Zkladntext"/>
        <w:jc w:val="both"/>
      </w:pPr>
      <w:bookmarkStart w:id="523" w:name="_Hlk26107794"/>
    </w:p>
    <w:p w14:paraId="714B844B" w14:textId="77D91B75" w:rsidR="00924288" w:rsidRPr="00924288" w:rsidRDefault="00924288" w:rsidP="00924288">
      <w:pPr>
        <w:pStyle w:val="Zkladntext"/>
        <w:jc w:val="both"/>
      </w:pPr>
      <w:r w:rsidRPr="00924288">
        <w:t>Priemyselná televízia PTV:</w:t>
      </w:r>
    </w:p>
    <w:p w14:paraId="791F1DE4" w14:textId="77777777" w:rsidR="00924288" w:rsidRPr="00924288" w:rsidRDefault="00924288" w:rsidP="00924288">
      <w:pPr>
        <w:pStyle w:val="Zkladntext"/>
        <w:jc w:val="both"/>
      </w:pPr>
      <w:r w:rsidRPr="00924288">
        <w:t>Návrh bude založený na IP systéme a IP kamerách monitorujúcich:</w:t>
      </w:r>
    </w:p>
    <w:p w14:paraId="39CAB348" w14:textId="77777777" w:rsidR="00924288" w:rsidRPr="00924288" w:rsidRDefault="00924288" w:rsidP="00924288">
      <w:pPr>
        <w:pStyle w:val="Zkladntext"/>
        <w:jc w:val="both"/>
      </w:pPr>
      <w:r w:rsidRPr="00924288">
        <w:t>plášť budovy – komunikácie.</w:t>
      </w:r>
    </w:p>
    <w:p w14:paraId="304CA9F3" w14:textId="77777777" w:rsidR="00924288" w:rsidRPr="00924288" w:rsidRDefault="00924288" w:rsidP="00924288">
      <w:pPr>
        <w:pStyle w:val="Zkladntext"/>
        <w:jc w:val="both"/>
      </w:pPr>
      <w:r w:rsidRPr="00924288">
        <w:t>Vstupy pre zásobovanie.</w:t>
      </w:r>
    </w:p>
    <w:p w14:paraId="08208C1F" w14:textId="77777777" w:rsidR="00924288" w:rsidRPr="00924288" w:rsidRDefault="00924288" w:rsidP="00924288">
      <w:pPr>
        <w:pStyle w:val="Zkladntext"/>
        <w:jc w:val="both"/>
      </w:pPr>
      <w:r w:rsidRPr="00924288">
        <w:t>Prehľadová kamera v smetnom hospodárstve.</w:t>
      </w:r>
    </w:p>
    <w:p w14:paraId="63AC479E" w14:textId="77777777" w:rsidR="00924288" w:rsidRPr="00924288" w:rsidRDefault="00924288" w:rsidP="00924288">
      <w:pPr>
        <w:pStyle w:val="Zkladntext"/>
        <w:jc w:val="both"/>
      </w:pPr>
      <w:r w:rsidRPr="00924288">
        <w:t>Závory na vjazde a výjazde a prechodové závory oddeľujúce parkovisko.</w:t>
      </w:r>
    </w:p>
    <w:p w14:paraId="634467BD" w14:textId="77777777" w:rsidR="00924288" w:rsidRPr="00924288" w:rsidRDefault="00924288" w:rsidP="00924288">
      <w:pPr>
        <w:pStyle w:val="Zkladntext"/>
        <w:jc w:val="both"/>
      </w:pPr>
      <w:r w:rsidRPr="00924288">
        <w:t xml:space="preserve">Pre napájanie kamier použiť </w:t>
      </w:r>
      <w:proofErr w:type="spellStart"/>
      <w:r w:rsidRPr="00924288">
        <w:t>PoE</w:t>
      </w:r>
      <w:proofErr w:type="spellEnd"/>
      <w:r w:rsidRPr="00924288">
        <w:t>, do max. dĺžky 70-80m.</w:t>
      </w:r>
    </w:p>
    <w:p w14:paraId="524CBAB7" w14:textId="77777777" w:rsidR="00924288" w:rsidRPr="00924288" w:rsidRDefault="00924288" w:rsidP="00924288">
      <w:pPr>
        <w:pStyle w:val="Zkladntext"/>
        <w:jc w:val="both"/>
      </w:pPr>
      <w:r w:rsidRPr="00924288">
        <w:t xml:space="preserve">Kabeláž pre kamery použiť napríklad FTP </w:t>
      </w:r>
      <w:proofErr w:type="spellStart"/>
      <w:r w:rsidRPr="00924288">
        <w:t>Corning</w:t>
      </w:r>
      <w:proofErr w:type="spellEnd"/>
      <w:r w:rsidRPr="00924288">
        <w:t>.</w:t>
      </w:r>
    </w:p>
    <w:p w14:paraId="64A3DE63" w14:textId="77777777" w:rsidR="00924288" w:rsidRPr="00924288" w:rsidRDefault="00924288" w:rsidP="00924288">
      <w:pPr>
        <w:pStyle w:val="Zkladntext"/>
        <w:jc w:val="both"/>
      </w:pPr>
      <w:r w:rsidRPr="00924288">
        <w:t xml:space="preserve">Ovládací pult a PC klient umiestniť do </w:t>
      </w:r>
      <w:proofErr w:type="spellStart"/>
      <w:r w:rsidRPr="00924288">
        <w:t>velína</w:t>
      </w:r>
      <w:proofErr w:type="spellEnd"/>
      <w:r w:rsidRPr="00924288">
        <w:t xml:space="preserve">, druhé PC klient pre zobrazenie diania na závorách v prípade vytvorenia miestnosti manuálnej pokladne pre platené parkovanie prvotné rozloženie kamier bude </w:t>
      </w:r>
      <w:r w:rsidRPr="00924288">
        <w:lastRenderedPageBreak/>
        <w:t>potrebné zaslať na schválenie manažérom ochrany.</w:t>
      </w:r>
    </w:p>
    <w:p w14:paraId="7D9768FB" w14:textId="77777777" w:rsidR="00924288" w:rsidRPr="00924288" w:rsidRDefault="00924288" w:rsidP="00924288">
      <w:pPr>
        <w:pStyle w:val="Zkladntext"/>
        <w:jc w:val="both"/>
      </w:pPr>
    </w:p>
    <w:p w14:paraId="34A37067" w14:textId="77777777" w:rsidR="00924288" w:rsidRPr="00924288" w:rsidRDefault="00924288" w:rsidP="00924288">
      <w:pPr>
        <w:pStyle w:val="Zkladntext"/>
        <w:jc w:val="both"/>
        <w:rPr>
          <w:b/>
          <w:bCs/>
        </w:rPr>
      </w:pPr>
      <w:r w:rsidRPr="00924288">
        <w:rPr>
          <w:b/>
          <w:bCs/>
        </w:rPr>
        <w:t xml:space="preserve">Elektronický zabezpečovací systém / Systém kontroly vstupov EZS/SKV </w:t>
      </w:r>
    </w:p>
    <w:p w14:paraId="7D1BE5C6" w14:textId="77777777" w:rsidR="00924288" w:rsidRPr="00924288" w:rsidRDefault="00924288" w:rsidP="00924288">
      <w:pPr>
        <w:pStyle w:val="Zkladntext"/>
        <w:jc w:val="both"/>
      </w:pPr>
      <w:r w:rsidRPr="00924288">
        <w:t xml:space="preserve">návrh bude založený na integrovanom riešení napríklad </w:t>
      </w:r>
      <w:proofErr w:type="spellStart"/>
      <w:r w:rsidRPr="00924288">
        <w:t>Concept</w:t>
      </w:r>
      <w:proofErr w:type="spellEnd"/>
      <w:r w:rsidRPr="00924288">
        <w:t xml:space="preserve"> od </w:t>
      </w:r>
      <w:proofErr w:type="spellStart"/>
      <w:r w:rsidRPr="00924288">
        <w:t>fy</w:t>
      </w:r>
      <w:proofErr w:type="spellEnd"/>
      <w:r w:rsidRPr="00924288">
        <w:t xml:space="preserve"> </w:t>
      </w:r>
      <w:proofErr w:type="spellStart"/>
      <w:r w:rsidRPr="00924288">
        <w:t>Inner</w:t>
      </w:r>
      <w:proofErr w:type="spellEnd"/>
      <w:r w:rsidRPr="00924288">
        <w:t xml:space="preserve"> </w:t>
      </w:r>
      <w:proofErr w:type="spellStart"/>
      <w:r w:rsidRPr="00924288">
        <w:t>Range</w:t>
      </w:r>
      <w:proofErr w:type="spellEnd"/>
      <w:r w:rsidRPr="00924288">
        <w:t xml:space="preserve">. Magnetické kontakty navrhnúť  napríklad od </w:t>
      </w:r>
      <w:proofErr w:type="spellStart"/>
      <w:r w:rsidRPr="00924288">
        <w:t>fy</w:t>
      </w:r>
      <w:proofErr w:type="spellEnd"/>
      <w:r w:rsidRPr="00924288">
        <w:t xml:space="preserve"> GE, PIR a detektory rozbitia skla napríklad  od </w:t>
      </w:r>
      <w:proofErr w:type="spellStart"/>
      <w:r w:rsidRPr="00924288">
        <w:t>fy</w:t>
      </w:r>
      <w:proofErr w:type="spellEnd"/>
      <w:r w:rsidRPr="00924288">
        <w:t xml:space="preserve"> </w:t>
      </w:r>
      <w:proofErr w:type="spellStart"/>
      <w:r w:rsidRPr="00924288">
        <w:t>Aritech</w:t>
      </w:r>
      <w:proofErr w:type="spellEnd"/>
      <w:r w:rsidRPr="00924288">
        <w:t>. Jednotlivé moduly EZS/SKV  budú čiastočne centralizované do rozvádzačov a umiestnené cca na každom treťom podlaží v technických miestnostiach.</w:t>
      </w:r>
    </w:p>
    <w:p w14:paraId="324ACC46" w14:textId="77777777" w:rsidR="00924288" w:rsidRPr="00924288" w:rsidRDefault="00924288" w:rsidP="00924288">
      <w:pPr>
        <w:pStyle w:val="Zkladntext"/>
        <w:jc w:val="both"/>
      </w:pPr>
      <w:r w:rsidRPr="00924288">
        <w:t>Kontrolný panel/klávesnicu bude umiestnený do miestnosti strážnej služby (</w:t>
      </w:r>
      <w:proofErr w:type="spellStart"/>
      <w:r w:rsidRPr="00924288">
        <w:t>velín</w:t>
      </w:r>
      <w:proofErr w:type="spellEnd"/>
      <w:r w:rsidRPr="00924288">
        <w:t>).</w:t>
      </w:r>
    </w:p>
    <w:p w14:paraId="7A8B7045" w14:textId="77777777" w:rsidR="00924288" w:rsidRPr="00924288" w:rsidRDefault="00924288" w:rsidP="00924288">
      <w:pPr>
        <w:pStyle w:val="Zkladntext"/>
        <w:jc w:val="both"/>
      </w:pPr>
      <w:r w:rsidRPr="00924288">
        <w:t>Magnetické kontakty budú použité v:</w:t>
      </w:r>
    </w:p>
    <w:p w14:paraId="525EF4E9" w14:textId="341C0CD9" w:rsidR="00924288" w:rsidRPr="00924288" w:rsidRDefault="00924288" w:rsidP="00924288">
      <w:pPr>
        <w:pStyle w:val="Zkladntext"/>
        <w:numPr>
          <w:ilvl w:val="0"/>
          <w:numId w:val="147"/>
        </w:numPr>
        <w:jc w:val="both"/>
      </w:pPr>
      <w:r w:rsidRPr="00924288">
        <w:t>dverách do technickým miestností a skladov v suterénoch</w:t>
      </w:r>
    </w:p>
    <w:p w14:paraId="1FE67393" w14:textId="4ABBFB8B" w:rsidR="00924288" w:rsidRPr="00924288" w:rsidRDefault="00924288" w:rsidP="00924288">
      <w:pPr>
        <w:pStyle w:val="Zkladntext"/>
        <w:numPr>
          <w:ilvl w:val="0"/>
          <w:numId w:val="147"/>
        </w:numPr>
        <w:jc w:val="both"/>
      </w:pPr>
      <w:r w:rsidRPr="00924288">
        <w:t>dverách do schodísk a únikových ciest</w:t>
      </w:r>
    </w:p>
    <w:p w14:paraId="66EC9B94" w14:textId="3033A7E0" w:rsidR="00924288" w:rsidRPr="00924288" w:rsidRDefault="00924288" w:rsidP="00924288">
      <w:pPr>
        <w:pStyle w:val="Zkladntext"/>
        <w:numPr>
          <w:ilvl w:val="0"/>
          <w:numId w:val="147"/>
        </w:numPr>
        <w:jc w:val="both"/>
      </w:pPr>
      <w:r w:rsidRPr="00924288">
        <w:t>všetkých exteriérových dverách a bránach</w:t>
      </w:r>
    </w:p>
    <w:p w14:paraId="1E195A0E" w14:textId="77777777" w:rsidR="00924288" w:rsidRPr="00924288" w:rsidRDefault="00924288" w:rsidP="00924288">
      <w:pPr>
        <w:pStyle w:val="Zkladntext"/>
        <w:jc w:val="both"/>
      </w:pPr>
      <w:r w:rsidRPr="00924288">
        <w:t>Na prízemí budeme monitorovať presklenú fasádu detektormi rozbitia skla.</w:t>
      </w:r>
    </w:p>
    <w:p w14:paraId="4DA08408" w14:textId="77777777" w:rsidR="00924288" w:rsidRPr="00924288" w:rsidRDefault="00924288" w:rsidP="00924288">
      <w:pPr>
        <w:pStyle w:val="Zkladntext"/>
        <w:jc w:val="both"/>
      </w:pPr>
      <w:r w:rsidRPr="00924288">
        <w:t>PIR detektory budú použité vo vstupných halách a verejných priestoroch</w:t>
      </w:r>
    </w:p>
    <w:p w14:paraId="21F6028C" w14:textId="77777777" w:rsidR="00924288" w:rsidRPr="00924288" w:rsidRDefault="00924288" w:rsidP="00924288">
      <w:pPr>
        <w:pStyle w:val="Zkladntext"/>
        <w:jc w:val="both"/>
      </w:pPr>
      <w:r w:rsidRPr="00924288">
        <w:t xml:space="preserve">vzhľadom na citlivosť a poistenie nebudú nájomné priestory súčasťou systému budovy, ale budú riešené ako samostatné systémy s možnosťou prepojenia na systém budovy (3 signály: </w:t>
      </w:r>
      <w:proofErr w:type="spellStart"/>
      <w:r w:rsidRPr="00924288">
        <w:t>zaarmované</w:t>
      </w:r>
      <w:proofErr w:type="spellEnd"/>
      <w:r w:rsidRPr="00924288">
        <w:t>, poplach, porucha)</w:t>
      </w:r>
    </w:p>
    <w:p w14:paraId="75CC6DF4" w14:textId="77777777" w:rsidR="00924288" w:rsidRPr="00924288" w:rsidRDefault="00924288" w:rsidP="00924288">
      <w:pPr>
        <w:pStyle w:val="Zkladntext"/>
        <w:jc w:val="both"/>
      </w:pPr>
    </w:p>
    <w:p w14:paraId="3EA31337" w14:textId="77777777" w:rsidR="00924288" w:rsidRPr="00924288" w:rsidRDefault="00924288" w:rsidP="00924288">
      <w:pPr>
        <w:pStyle w:val="Zkladntext"/>
        <w:jc w:val="both"/>
        <w:rPr>
          <w:b/>
          <w:bCs/>
        </w:rPr>
      </w:pPr>
      <w:r w:rsidRPr="00924288">
        <w:rPr>
          <w:b/>
          <w:bCs/>
        </w:rPr>
        <w:t>Štruktúrovaná kabeláž :</w:t>
      </w:r>
    </w:p>
    <w:p w14:paraId="1124FC46" w14:textId="77777777" w:rsidR="00924288" w:rsidRPr="00924288" w:rsidRDefault="00924288" w:rsidP="00924288">
      <w:pPr>
        <w:pStyle w:val="Zkladntext"/>
        <w:jc w:val="both"/>
      </w:pPr>
      <w:r w:rsidRPr="00924288">
        <w:t xml:space="preserve">bude navrhnutý napríklad so systémom </w:t>
      </w:r>
      <w:proofErr w:type="spellStart"/>
      <w:r w:rsidRPr="00924288">
        <w:t>Corning</w:t>
      </w:r>
      <w:proofErr w:type="spellEnd"/>
      <w:r w:rsidRPr="00924288">
        <w:t>. Telekomunikačný rozvod objektu bude mať topológiu typu hviezda.</w:t>
      </w:r>
    </w:p>
    <w:p w14:paraId="52EED45B" w14:textId="77777777" w:rsidR="00924288" w:rsidRPr="00924288" w:rsidRDefault="00924288" w:rsidP="00924288">
      <w:pPr>
        <w:pStyle w:val="Zkladntext"/>
        <w:jc w:val="both"/>
      </w:pPr>
      <w:r w:rsidRPr="00924288">
        <w:t xml:space="preserve">Východzím bodom bude telekomunikačná miestnosť SLP, resp. RACK - dátový rozvádzač. </w:t>
      </w:r>
    </w:p>
    <w:p w14:paraId="2F55997A" w14:textId="2D7D6F06" w:rsidR="00924288" w:rsidRDefault="00924288" w:rsidP="00924288">
      <w:pPr>
        <w:pStyle w:val="Zkladntext"/>
        <w:jc w:val="both"/>
      </w:pPr>
      <w:r w:rsidRPr="00924288">
        <w:t xml:space="preserve">Do miestností správy objektu a vybraných technických miestností bude privedená kabeláž FTP kat.5e ukončená dátovou zásuvkou. Počet zásuviek podľa potreby, resp. podľa požiadaviek jednotlivých profesií. </w:t>
      </w:r>
    </w:p>
    <w:p w14:paraId="401913C5" w14:textId="77777777" w:rsidR="00D54D83" w:rsidRPr="00924288" w:rsidRDefault="00D54D83" w:rsidP="00924288">
      <w:pPr>
        <w:pStyle w:val="Zkladntext"/>
        <w:jc w:val="both"/>
      </w:pPr>
    </w:p>
    <w:p w14:paraId="70D55DA8" w14:textId="5B185EDF" w:rsidR="00924288" w:rsidRPr="007762C8" w:rsidRDefault="00924288" w:rsidP="00F952B2">
      <w:pPr>
        <w:pStyle w:val="Nadpis3"/>
      </w:pPr>
      <w:bookmarkStart w:id="524" w:name="_Toc165616817"/>
      <w:bookmarkEnd w:id="523"/>
      <w:r>
        <w:t>BEZPEČNOSTNÉ KRITÉRIA</w:t>
      </w:r>
      <w:bookmarkEnd w:id="524"/>
    </w:p>
    <w:p w14:paraId="24EED9B3" w14:textId="77777777" w:rsidR="00D54D83" w:rsidRDefault="00D54D83" w:rsidP="00924288">
      <w:pPr>
        <w:pStyle w:val="Zkladntext"/>
        <w:jc w:val="both"/>
      </w:pPr>
    </w:p>
    <w:p w14:paraId="793623C7" w14:textId="28DC4279" w:rsidR="00924288" w:rsidRPr="00924288" w:rsidRDefault="00924288" w:rsidP="00924288">
      <w:pPr>
        <w:pStyle w:val="Zkladntext"/>
        <w:jc w:val="both"/>
      </w:pPr>
      <w:r w:rsidRPr="00924288">
        <w:t xml:space="preserve">Na rozvodných zariadeniach sú umiestnené bezpečnostné a výstražné štítky v zmysle príslušných STN. Montáž elektroinštalácie môžu robiť len osoby, ktoré spĺňajú požiadavky o odbornej spôsobilosti – podľa vyhl. 508/2009 </w:t>
      </w:r>
      <w:proofErr w:type="spellStart"/>
      <w:r w:rsidRPr="00924288">
        <w:t>Zz</w:t>
      </w:r>
      <w:proofErr w:type="spellEnd"/>
      <w:r w:rsidRPr="00924288">
        <w:t xml:space="preserve">. Opravy a údržbu el. zariadení môžu vykonávať len osoby odborne spôsobilé – min. § 21 vyhl. 508/2009 </w:t>
      </w:r>
      <w:proofErr w:type="spellStart"/>
      <w:r w:rsidRPr="00924288">
        <w:t>Zz</w:t>
      </w:r>
      <w:proofErr w:type="spellEnd"/>
      <w:r w:rsidRPr="00924288">
        <w:t>. Farebné značenie žíl káblov  musí  byť  dodržané v súlade s (STN EN 60445:2011-07), STN 34 7411. Ochrana  káblov  pred  preťažením  a  skratom  je navrhnutá  poistkami a ističmi podľa STN 33 2000-4-43; STN 33 2000 4-473; -5-52. Ochrana káblov pred mechanickým poškodením bude polohou a  podľa potreby ich uložením do chráničky. Rozvádzač musí byť vybavený výstražnými tabuľkami podľa STN-EN 61310-1; -2; -3. Každá zmena v elektroinštalácií, ku ktorej dôjde počas montáže musí byť určeným pracovníkom zaznačená do projektovej dokumentácie slúžiacej ku montáži, s podpisom a pečiatkou oprávnenej osoby,  ktorá vykonala zmenu. Montážna firma odovzdá investorovi uvedenú dokumentáciu skutočného prevedenia stavby ako celku spolu s prehlásením o kompletnosti zaznačených  zmien. Uvedená dokumentácia bude podkladom pre vypracovanie dokumentácie skutočného prevedenia stavby. V prípade, že počas montáže dôjde k závažnejším zmenám  zmena dimenzovania, istenia, …) musí montážna organizácia tieto zmeny konzultovať so spracovateľom projektovej dokumentácie.</w:t>
      </w:r>
    </w:p>
    <w:p w14:paraId="1949A895" w14:textId="2288A54C" w:rsidR="00BF5034" w:rsidRDefault="00BF5034" w:rsidP="00BF5034">
      <w:pPr>
        <w:pStyle w:val="Zkladntext"/>
      </w:pPr>
    </w:p>
    <w:p w14:paraId="1D57C185" w14:textId="22CD7991" w:rsidR="00924288" w:rsidRPr="007762C8" w:rsidRDefault="00924288" w:rsidP="00F952B2">
      <w:pPr>
        <w:pStyle w:val="Nadpis3"/>
      </w:pPr>
      <w:bookmarkStart w:id="525" w:name="_Toc165616818"/>
      <w:r>
        <w:t>ZOSTATKOVÉ NEBEZPEČENSTVA</w:t>
      </w:r>
      <w:bookmarkEnd w:id="525"/>
    </w:p>
    <w:p w14:paraId="704BADAA" w14:textId="77777777" w:rsidR="00D54D83" w:rsidRDefault="00D54D83" w:rsidP="00924288">
      <w:pPr>
        <w:pStyle w:val="Zkladntext"/>
        <w:jc w:val="both"/>
      </w:pPr>
    </w:p>
    <w:p w14:paraId="74835796" w14:textId="70D68225" w:rsidR="00924288" w:rsidRPr="00924288" w:rsidRDefault="00924288" w:rsidP="00924288">
      <w:pPr>
        <w:pStyle w:val="Zkladntext"/>
        <w:jc w:val="both"/>
      </w:pPr>
      <w:r w:rsidRPr="00924288">
        <w:t xml:space="preserve">V zmysle znenia Zákona č. 124/2006 </w:t>
      </w:r>
      <w:proofErr w:type="spellStart"/>
      <w:r w:rsidRPr="00924288">
        <w:t>Z.z</w:t>
      </w:r>
      <w:proofErr w:type="spellEnd"/>
      <w:r w:rsidRPr="00924288">
        <w:t>. o bezpečnosti a ochrane zdravia pri práci v znení zákona č. 95/2000 </w:t>
      </w:r>
      <w:proofErr w:type="spellStart"/>
      <w:r w:rsidRPr="00924288">
        <w:t>Z.z</w:t>
      </w:r>
      <w:proofErr w:type="spellEnd"/>
      <w:r w:rsidRPr="00924288">
        <w:t xml:space="preserve">. a o doplnení Zákonníka práce je v ďalšom uvedené vytypovanie, posúdenie a vyhodnotenie neodstrániteľných nebezpečenstiev a neodstrániteľných ohrození vyplývajúcich </w:t>
      </w:r>
      <w:r w:rsidRPr="00924288">
        <w:lastRenderedPageBreak/>
        <w:t>z navrhovaných riešení v určených prevádzkových a užívateľských podmienkach a návrh ochranných opatrení proti týmto nebezpečenstvám a ohrozeniam.</w:t>
      </w:r>
    </w:p>
    <w:p w14:paraId="6F3A07B5" w14:textId="7A47E2E2" w:rsidR="00BF5034" w:rsidRDefault="00BF5034" w:rsidP="00BF5034">
      <w:pPr>
        <w:pStyle w:val="Zkladntext"/>
      </w:pPr>
    </w:p>
    <w:p w14:paraId="5A58D449" w14:textId="060C4BCC" w:rsidR="00924288" w:rsidRDefault="00924288" w:rsidP="00F952B2">
      <w:pPr>
        <w:pStyle w:val="Nadpis4"/>
      </w:pPr>
      <w:bookmarkStart w:id="526" w:name="_Toc165616819"/>
      <w:r w:rsidRPr="00924288">
        <w:t xml:space="preserve">NEODSTRÁNITEĽNÉ </w:t>
      </w:r>
      <w:r w:rsidRPr="00F952B2">
        <w:t>NEBEZPEČENSTVO</w:t>
      </w:r>
      <w:r w:rsidRPr="00924288">
        <w:t>-STAV/VLASTNOSŤ</w:t>
      </w:r>
      <w:r>
        <w:t xml:space="preserve"> </w:t>
      </w:r>
      <w:r w:rsidRPr="00924288">
        <w:t>POŠKODZUJÚCA ZDRAVIE</w:t>
      </w:r>
      <w:bookmarkEnd w:id="526"/>
    </w:p>
    <w:p w14:paraId="20C48E67" w14:textId="77777777" w:rsidR="00D54D83" w:rsidRPr="00D54D83" w:rsidRDefault="00D54D83" w:rsidP="00D54D83">
      <w:pPr>
        <w:pStyle w:val="Zkladntext"/>
      </w:pPr>
    </w:p>
    <w:p w14:paraId="5D273E28" w14:textId="77777777" w:rsidR="00924288" w:rsidRPr="00924288" w:rsidRDefault="00924288">
      <w:pPr>
        <w:pStyle w:val="Zkladntext"/>
        <w:numPr>
          <w:ilvl w:val="0"/>
          <w:numId w:val="151"/>
        </w:numPr>
        <w:jc w:val="both"/>
      </w:pPr>
      <w:r w:rsidRPr="00924288">
        <w:t>poškodenie izolácie elektrických rozvodov a el. prístrojov mechanicky, starnutím, poškodením káblových lávok  (mechanickým, koróznym pôsobením)</w:t>
      </w:r>
    </w:p>
    <w:p w14:paraId="458874C6" w14:textId="77777777" w:rsidR="00924288" w:rsidRPr="00924288" w:rsidRDefault="00924288">
      <w:pPr>
        <w:pStyle w:val="Zkladntext"/>
        <w:numPr>
          <w:ilvl w:val="0"/>
          <w:numId w:val="151"/>
        </w:numPr>
        <w:jc w:val="both"/>
      </w:pPr>
      <w:r w:rsidRPr="00924288">
        <w:t>poškodenie a starnutie svietidiel, svetelných zdrojov, ističov, prístroje a pod., skryté výrobné chyby káblov a prístrojov</w:t>
      </w:r>
    </w:p>
    <w:p w14:paraId="1EF4AD84" w14:textId="77777777" w:rsidR="00924288" w:rsidRPr="00924288" w:rsidRDefault="00924288">
      <w:pPr>
        <w:pStyle w:val="Zkladntext"/>
        <w:numPr>
          <w:ilvl w:val="0"/>
          <w:numId w:val="151"/>
        </w:numPr>
        <w:jc w:val="both"/>
      </w:pPr>
      <w:r w:rsidRPr="00924288">
        <w:t>životnosť elektrických zariadení, záručná doba elektrozariadení a elektro inštalácií</w:t>
      </w:r>
    </w:p>
    <w:p w14:paraId="2BB175C6" w14:textId="77777777" w:rsidR="00924288" w:rsidRPr="00924288" w:rsidRDefault="00924288">
      <w:pPr>
        <w:pStyle w:val="Zkladntext"/>
        <w:numPr>
          <w:ilvl w:val="0"/>
          <w:numId w:val="151"/>
        </w:numPr>
        <w:spacing w:after="240"/>
        <w:jc w:val="both"/>
      </w:pPr>
      <w:r w:rsidRPr="00924288">
        <w:t>neodborná manipulácia na elektrozariadení</w:t>
      </w:r>
    </w:p>
    <w:p w14:paraId="33A83477" w14:textId="0EC93BEB" w:rsidR="00924288" w:rsidRDefault="00924288" w:rsidP="00F952B2">
      <w:pPr>
        <w:pStyle w:val="Nadpis4"/>
      </w:pPr>
      <w:bookmarkStart w:id="527" w:name="_Toc165616820"/>
      <w:r w:rsidRPr="00F952B2">
        <w:t>NEODSTRÁNITEĽNÉ</w:t>
      </w:r>
      <w:r>
        <w:t xml:space="preserve"> OHROZENIE</w:t>
      </w:r>
      <w:bookmarkEnd w:id="527"/>
    </w:p>
    <w:p w14:paraId="590C67EF" w14:textId="77777777" w:rsidR="00D54D83" w:rsidRPr="00D54D83" w:rsidRDefault="00D54D83" w:rsidP="00D54D83">
      <w:pPr>
        <w:pStyle w:val="Zkladntext"/>
      </w:pPr>
    </w:p>
    <w:p w14:paraId="3C5C8936" w14:textId="77777777" w:rsidR="00924288" w:rsidRPr="00924288" w:rsidRDefault="00924288">
      <w:pPr>
        <w:pStyle w:val="Zkladntext"/>
        <w:numPr>
          <w:ilvl w:val="0"/>
          <w:numId w:val="152"/>
        </w:numPr>
        <w:jc w:val="both"/>
      </w:pPr>
      <w:r w:rsidRPr="00924288">
        <w:t>úrazy obsluhy rôznej povahy pri obsluhe, údržbe, oprave, výmenách a pod.</w:t>
      </w:r>
    </w:p>
    <w:p w14:paraId="4508ABD1" w14:textId="77777777" w:rsidR="00924288" w:rsidRPr="00924288" w:rsidRDefault="00924288">
      <w:pPr>
        <w:pStyle w:val="Zkladntext"/>
        <w:numPr>
          <w:ilvl w:val="0"/>
          <w:numId w:val="152"/>
        </w:numPr>
        <w:jc w:val="both"/>
      </w:pPr>
      <w:r w:rsidRPr="00924288">
        <w:t>dotyk na živú časť pri poruche elektroinštalácie, zlý stav ochrany pred úrazom elektrickým prúdom - úraz elektrickým prúdom, pád, popáleniny, šok</w:t>
      </w:r>
    </w:p>
    <w:p w14:paraId="78B44A89" w14:textId="77777777" w:rsidR="00924288" w:rsidRPr="00924288" w:rsidRDefault="00924288">
      <w:pPr>
        <w:pStyle w:val="Zkladntext"/>
        <w:numPr>
          <w:ilvl w:val="0"/>
          <w:numId w:val="152"/>
        </w:numPr>
        <w:jc w:val="both"/>
      </w:pPr>
      <w:r w:rsidRPr="00924288">
        <w:t>náhodný dotyk na živú časť, zlý stav ochrany pred úrazom elektrickým prúdom - úraz elektrickým prúdom, pád, popáleniny, šok</w:t>
      </w:r>
    </w:p>
    <w:p w14:paraId="379C7344" w14:textId="77777777" w:rsidR="00924288" w:rsidRPr="00924288" w:rsidRDefault="00924288">
      <w:pPr>
        <w:pStyle w:val="Zkladntext"/>
        <w:numPr>
          <w:ilvl w:val="0"/>
          <w:numId w:val="152"/>
        </w:numPr>
        <w:jc w:val="both"/>
      </w:pPr>
      <w:r w:rsidRPr="00924288">
        <w:t>nedodržanie pracovnej disciplíny, pracovných postupov a elektrotechnických predpisov pre bezpečnosť práce (STN 34 3100, STN 34 3101, STN 34 3108)</w:t>
      </w:r>
    </w:p>
    <w:p w14:paraId="07FEB72C" w14:textId="77777777" w:rsidR="00924288" w:rsidRPr="00924288" w:rsidRDefault="00924288">
      <w:pPr>
        <w:pStyle w:val="Zkladntext"/>
        <w:numPr>
          <w:ilvl w:val="0"/>
          <w:numId w:val="152"/>
        </w:numPr>
        <w:jc w:val="both"/>
      </w:pPr>
      <w:r w:rsidRPr="00924288">
        <w:t xml:space="preserve">zlý stav elektrického ručného náradia </w:t>
      </w:r>
    </w:p>
    <w:p w14:paraId="51C5C0B1" w14:textId="12B7612C" w:rsidR="00924288" w:rsidRDefault="00924288">
      <w:pPr>
        <w:pStyle w:val="Zkladntext"/>
        <w:numPr>
          <w:ilvl w:val="0"/>
          <w:numId w:val="152"/>
        </w:numPr>
        <w:jc w:val="both"/>
      </w:pPr>
      <w:r w:rsidRPr="00924288">
        <w:t xml:space="preserve">neodbornosť a nespôsobilosť obsluhy, vniknutie nepovolaných osôb do blízkosti zariadenia </w:t>
      </w:r>
    </w:p>
    <w:p w14:paraId="20179B58" w14:textId="77777777" w:rsidR="00D54D83" w:rsidRPr="00924288" w:rsidRDefault="00D54D83" w:rsidP="00D54D83">
      <w:pPr>
        <w:pStyle w:val="Zkladntext"/>
        <w:ind w:left="952"/>
        <w:jc w:val="both"/>
      </w:pPr>
    </w:p>
    <w:p w14:paraId="40D1A64A" w14:textId="14B9240E" w:rsidR="00924288" w:rsidRPr="007762C8" w:rsidRDefault="00924288" w:rsidP="00D54D83">
      <w:pPr>
        <w:pStyle w:val="Nadpis4"/>
      </w:pPr>
      <w:bookmarkStart w:id="528" w:name="_Toc165616821"/>
      <w:r w:rsidRPr="00924288">
        <w:t>MIESTA KDE SA VYSKYTUJE NEDODSTRÁNITEĽNÉ NEBEZPEČENSTVO A OHROZENIE</w:t>
      </w:r>
      <w:bookmarkEnd w:id="528"/>
    </w:p>
    <w:p w14:paraId="7FFFC862" w14:textId="77777777" w:rsidR="00D54D83" w:rsidRDefault="00D54D83" w:rsidP="00924288">
      <w:pPr>
        <w:pStyle w:val="Zkladntext"/>
        <w:jc w:val="both"/>
      </w:pPr>
    </w:p>
    <w:p w14:paraId="4E05D1D6" w14:textId="05CF626E" w:rsidR="00924288" w:rsidRPr="00924288" w:rsidRDefault="00924288" w:rsidP="00924288">
      <w:pPr>
        <w:pStyle w:val="Zkladntext"/>
        <w:jc w:val="both"/>
      </w:pPr>
      <w:r w:rsidRPr="00924288">
        <w:t xml:space="preserve">Prevádzka (miestnosti) s elektrickými inštaláciami. Elektrické zariadenia v tomto projekte vyhovujú požiadavkám vyplývajúcich z predpisov na zaistenie bezpečnosti a zdravia pri práci podľa §4, zákona 124/2006 a 309/2007 </w:t>
      </w:r>
      <w:proofErr w:type="spellStart"/>
      <w:r w:rsidRPr="00924288">
        <w:t>Z.z</w:t>
      </w:r>
      <w:proofErr w:type="spellEnd"/>
      <w:r w:rsidRPr="00924288">
        <w:t>. a v znení neskorších zmien. Pri dodržaní navrhovaného riešenia a bezpečnostných predpisov pre prevádzku, výstavbu a údržbu zariadení, uvažovaných v tomto projekte, nevzniká nebezpečenstvo ohrozenia života a zdravia ľudí. Z navrhovaného riešenia nevznikajú z hľadiska bezpečnosti a zdravia pri práci žiadne zostatkové nebezpečenstvá.</w:t>
      </w:r>
    </w:p>
    <w:p w14:paraId="591259C8" w14:textId="77777777" w:rsidR="00924288" w:rsidRDefault="00924288" w:rsidP="00BF5034">
      <w:pPr>
        <w:pStyle w:val="Zkladntext"/>
      </w:pPr>
    </w:p>
    <w:p w14:paraId="083C77BB" w14:textId="0AA96F60" w:rsidR="00924288" w:rsidRPr="007762C8" w:rsidRDefault="00924288" w:rsidP="00F952B2">
      <w:pPr>
        <w:pStyle w:val="Nadpis3"/>
      </w:pPr>
      <w:bookmarkStart w:id="529" w:name="_Toc165616822"/>
      <w:r w:rsidRPr="00924288">
        <w:t>POŽIADAVKY Z HĽADISKA ŽIVOTNÉHO PROSTREDIA</w:t>
      </w:r>
      <w:bookmarkEnd w:id="529"/>
    </w:p>
    <w:p w14:paraId="26180810" w14:textId="77777777" w:rsidR="00D54D83" w:rsidRDefault="00D54D83" w:rsidP="00924288">
      <w:pPr>
        <w:pStyle w:val="Zkladntext"/>
        <w:jc w:val="both"/>
      </w:pPr>
    </w:p>
    <w:p w14:paraId="729E9BCA" w14:textId="72FB19C1" w:rsidR="00924288" w:rsidRPr="00924288" w:rsidRDefault="00924288" w:rsidP="00924288">
      <w:pPr>
        <w:pStyle w:val="Zkladntext"/>
        <w:jc w:val="both"/>
      </w:pPr>
      <w:r w:rsidRPr="00924288">
        <w:t xml:space="preserve">Navrhnuté technické riešenie nemá negatívny vplyv na životné prostredie. Z hľadiska nakladania s odpadmi je potrebné riadiť sa ustanoveniami zákona č. 223/2001 </w:t>
      </w:r>
      <w:proofErr w:type="spellStart"/>
      <w:r w:rsidRPr="00924288">
        <w:t>Z.z</w:t>
      </w:r>
      <w:proofErr w:type="spellEnd"/>
      <w:r w:rsidRPr="00924288">
        <w:t xml:space="preserve">. o odpadoch v znení neskorších predpisov (úplné znenie zákona – zákon č. 409/2006 </w:t>
      </w:r>
      <w:proofErr w:type="spellStart"/>
      <w:r w:rsidRPr="00924288">
        <w:t>Z.z</w:t>
      </w:r>
      <w:proofErr w:type="spellEnd"/>
      <w:r w:rsidRPr="00924288">
        <w:t xml:space="preserve">.), vyhláškou č. 208/2005 o nakladaní s elektrozariadeniami a elektro-odpadom, vyhláškou č. 283/2001 </w:t>
      </w:r>
      <w:proofErr w:type="spellStart"/>
      <w:r w:rsidRPr="00924288">
        <w:t>Z.z</w:t>
      </w:r>
      <w:proofErr w:type="spellEnd"/>
      <w:r w:rsidRPr="00924288">
        <w:t>. o vykonaní niektorých ustanovení zákona o odpadoch a vyhláškou č. 284/2001 </w:t>
      </w:r>
      <w:proofErr w:type="spellStart"/>
      <w:r w:rsidRPr="00924288">
        <w:t>Z.z</w:t>
      </w:r>
      <w:proofErr w:type="spellEnd"/>
      <w:r w:rsidRPr="00924288">
        <w:t>., ktorou sa ustanovuje Katalóg odpadov v znení neskorších predpisov.</w:t>
      </w:r>
    </w:p>
    <w:p w14:paraId="49CB91F6" w14:textId="77777777" w:rsidR="00924288" w:rsidRPr="00924288" w:rsidRDefault="00924288" w:rsidP="00924288">
      <w:pPr>
        <w:pStyle w:val="Zkladntext"/>
        <w:jc w:val="both"/>
      </w:pPr>
      <w:r w:rsidRPr="00924288">
        <w:t xml:space="preserve">V zmysle zákona o odpadoch: </w:t>
      </w:r>
    </w:p>
    <w:p w14:paraId="21AB74B1" w14:textId="70781A75" w:rsidR="00924288" w:rsidRPr="00924288" w:rsidRDefault="00924288">
      <w:pPr>
        <w:pStyle w:val="Zkladntext"/>
        <w:numPr>
          <w:ilvl w:val="0"/>
          <w:numId w:val="155"/>
        </w:numPr>
        <w:jc w:val="both"/>
      </w:pPr>
      <w:r w:rsidRPr="00924288">
        <w:t xml:space="preserve">každý je povinný nakladať s odpadmi alebo inak s nimi zaobchádzať v súlade s týmto zákonom; ten, komu vyplývajú z rozhodnutia alebo povolenia vydaného na základe tohto zákona povinnosti, je povinný nakladať s odpadmi alebo inak s nimi zaobchádzať aj v súlade s týmto rozhodnutím alebo povolením. Pri nakladaní s odpadmi alebo inom zaobchádzaní s nimi je každý povinný </w:t>
      </w:r>
      <w:r w:rsidRPr="00924288">
        <w:lastRenderedPageBreak/>
        <w:t xml:space="preserve">chrániť zdravie ľudí a životné prostredie. </w:t>
      </w:r>
    </w:p>
    <w:p w14:paraId="49A87A79" w14:textId="5A0DE49B" w:rsidR="00924288" w:rsidRPr="00924288" w:rsidRDefault="00924288">
      <w:pPr>
        <w:pStyle w:val="Zkladntext"/>
        <w:numPr>
          <w:ilvl w:val="0"/>
          <w:numId w:val="155"/>
        </w:numPr>
        <w:jc w:val="both"/>
      </w:pPr>
      <w:r w:rsidRPr="00924288">
        <w:t>pre nakladanie s odpadmi a držiteľ odpadu je povinný odpady zaraďovať podľa Katalógu odpadov (§68 ods. 3 písm. e)).</w:t>
      </w:r>
    </w:p>
    <w:p w14:paraId="5F6F5B6E" w14:textId="683BBF1E" w:rsidR="00924288" w:rsidRPr="00924288" w:rsidRDefault="00924288">
      <w:pPr>
        <w:pStyle w:val="Zkladntext"/>
        <w:numPr>
          <w:ilvl w:val="0"/>
          <w:numId w:val="155"/>
        </w:numPr>
        <w:jc w:val="both"/>
      </w:pPr>
      <w:r w:rsidRPr="00924288">
        <w:t>Obec upraví podrobnosti o nakladaní s komunálnymi odpadmi a s drobnými stavebnými odpadmi a </w:t>
      </w:r>
      <w:proofErr w:type="spellStart"/>
      <w:r w:rsidRPr="00924288">
        <w:t>elektroodpadmi</w:t>
      </w:r>
      <w:proofErr w:type="spellEnd"/>
      <w:r w:rsidRPr="00924288">
        <w:t xml:space="preserve"> z domácností všeobecne záväzným nariadením, v ktorom ustanoví najmä podrobnosti o spôsobe zberu a prepravy komunálnych odpadov, o spôsobe separovaného zberu jednotlivých zložiek komunálnych odpadov, o spôsobe nakladania s drobnými stavebnými odpadmi, ako aj miesta určené na ukladanie týchto odpadov a na zneškodňovanie odpadov.  Čistota verejných priestranstiev bude zabezpečovaná dodávateľom v zmysle vyhl. č. 135/1984 Zb. v znení neskorších predpisov.</w:t>
      </w:r>
    </w:p>
    <w:p w14:paraId="5692FDA1" w14:textId="72DEF692" w:rsidR="00BF5034" w:rsidRDefault="00BF5034" w:rsidP="00BF5034">
      <w:pPr>
        <w:pStyle w:val="Zkladntext"/>
      </w:pPr>
    </w:p>
    <w:p w14:paraId="7F0F354B" w14:textId="388DC8A1" w:rsidR="00924288" w:rsidRDefault="00924288" w:rsidP="00F952B2">
      <w:pPr>
        <w:pStyle w:val="Nadpis3"/>
      </w:pPr>
      <w:bookmarkStart w:id="530" w:name="_Toc165616823"/>
      <w:r>
        <w:t>REVIZIA</w:t>
      </w:r>
      <w:bookmarkEnd w:id="530"/>
    </w:p>
    <w:p w14:paraId="18603034" w14:textId="77777777" w:rsidR="00D54D83" w:rsidRDefault="00D54D83" w:rsidP="00924288">
      <w:pPr>
        <w:pStyle w:val="Zkladntext"/>
        <w:spacing w:after="240"/>
        <w:jc w:val="both"/>
      </w:pPr>
    </w:p>
    <w:p w14:paraId="36B93BB1" w14:textId="485FA595" w:rsidR="00924288" w:rsidRPr="00924288" w:rsidRDefault="00924288" w:rsidP="00924288">
      <w:pPr>
        <w:pStyle w:val="Zkladntext"/>
        <w:spacing w:after="240"/>
        <w:jc w:val="both"/>
      </w:pPr>
      <w:r w:rsidRPr="00924288">
        <w:t>Po ukončení montážnych prác musí byť vykonaná v súlade s STN 33 1500 a STN 33 2000-6 prvá odborná skúška el. inštalácie. Prevádzkovateľ je potom povinný uskutočňovať pravidelné odborné prehliadky v zmysle STN 33 1500 a vyhlášky MPSVaR 508/2009 </w:t>
      </w:r>
      <w:proofErr w:type="spellStart"/>
      <w:r w:rsidRPr="00924288">
        <w:t>Z.z</w:t>
      </w:r>
      <w:proofErr w:type="spellEnd"/>
      <w:r w:rsidRPr="00924288">
        <w:t>.. Na bezpečné prevádzkovanie, vykonávanie kontrol, údržby a obsluhy elektrického zariadenia si prevádzkovateľ vypracuje prevádzkový predpis. Súčasťou prevádzkovej dokumentácie sú záznamy o vykonaných prehliadkach a skúškach elektrického zariadenia.</w:t>
      </w:r>
    </w:p>
    <w:p w14:paraId="224E7672" w14:textId="1EF3F85E" w:rsidR="00D54D83" w:rsidRDefault="00924288" w:rsidP="00F93D0F">
      <w:pPr>
        <w:pStyle w:val="Nadpis3"/>
      </w:pPr>
      <w:bookmarkStart w:id="531" w:name="_Toc165616824"/>
      <w:r>
        <w:t>Z</w:t>
      </w:r>
      <w:r w:rsidR="002A5F51">
        <w:t>Á</w:t>
      </w:r>
      <w:r>
        <w:t>VER A</w:t>
      </w:r>
      <w:r w:rsidR="00F93D0F">
        <w:t> </w:t>
      </w:r>
      <w:r>
        <w:t>HODNOTENIE</w:t>
      </w:r>
      <w:bookmarkEnd w:id="531"/>
    </w:p>
    <w:p w14:paraId="7568DC87" w14:textId="77777777" w:rsidR="00F93D0F" w:rsidRPr="00F93D0F" w:rsidRDefault="00F93D0F" w:rsidP="00F93D0F"/>
    <w:p w14:paraId="2662E85F" w14:textId="14E4A303" w:rsidR="00924288" w:rsidRPr="00924288" w:rsidRDefault="00924288" w:rsidP="00937E46">
      <w:pPr>
        <w:pStyle w:val="Zkladntext"/>
        <w:spacing w:after="240"/>
        <w:jc w:val="both"/>
      </w:pPr>
      <w:r w:rsidRPr="00924288">
        <w:t>Projektová  dokumentácia  bola  vypracovaná  podľa  platných  noriem  STN  a  preto  aj  montážne  práce  je  nutné  previesť  v  súlade  s  týmito  normami  ako  aj  montážnymi  pokynmi.</w:t>
      </w:r>
    </w:p>
    <w:p w14:paraId="52ABA902" w14:textId="526CBD87" w:rsidR="00937E46" w:rsidRDefault="00937E46" w:rsidP="002A5F51">
      <w:pPr>
        <w:pStyle w:val="Nadpis1"/>
      </w:pPr>
      <w:bookmarkStart w:id="532" w:name="_Toc165616825"/>
      <w:r>
        <w:t>SPEVNENÉ PLOCHY</w:t>
      </w:r>
      <w:bookmarkEnd w:id="532"/>
    </w:p>
    <w:p w14:paraId="30AFB80A" w14:textId="77777777" w:rsidR="002A5F51" w:rsidRDefault="002A5F51" w:rsidP="002A5F51">
      <w:pPr>
        <w:pStyle w:val="Zkladntext"/>
      </w:pPr>
    </w:p>
    <w:p w14:paraId="54DB319A" w14:textId="60B6550E" w:rsidR="00937E46" w:rsidRDefault="00937E46" w:rsidP="002A5F51">
      <w:pPr>
        <w:pStyle w:val="Nadpis2"/>
      </w:pPr>
      <w:r w:rsidRPr="005E3269">
        <w:t xml:space="preserve">  </w:t>
      </w:r>
      <w:bookmarkStart w:id="533" w:name="_Toc165616826"/>
      <w:r>
        <w:t>POPIS FUNKČNÉHO A TECHNICKÉHO RIEŠENIA</w:t>
      </w:r>
      <w:bookmarkEnd w:id="533"/>
    </w:p>
    <w:p w14:paraId="3AF2BF78" w14:textId="77777777" w:rsidR="002A5F51" w:rsidRDefault="002A5F51" w:rsidP="00937E46">
      <w:pPr>
        <w:pStyle w:val="Zkladntext"/>
        <w:spacing w:after="240"/>
        <w:jc w:val="both"/>
      </w:pPr>
    </w:p>
    <w:p w14:paraId="078D0712" w14:textId="75A7A1AF" w:rsidR="00937E46" w:rsidRPr="00937E46" w:rsidRDefault="00937E46" w:rsidP="00937E46">
      <w:pPr>
        <w:pStyle w:val="Zkladntext"/>
        <w:spacing w:after="240"/>
        <w:jc w:val="both"/>
      </w:pPr>
      <w:r w:rsidRPr="00937E46">
        <w:t xml:space="preserve">Riešené územie spevnených plôch – vjazdu k chovnej stanici </w:t>
      </w:r>
      <w:proofErr w:type="spellStart"/>
      <w:r w:rsidRPr="00937E46">
        <w:t>Podlakša</w:t>
      </w:r>
      <w:proofErr w:type="spellEnd"/>
      <w:r w:rsidRPr="00937E46">
        <w:t xml:space="preserve"> sa nachádza v extraviláne obce Dolné Trhovište, katastrálne územie Dolné Trhovište </w:t>
      </w:r>
      <w:proofErr w:type="spellStart"/>
      <w:r w:rsidRPr="00937E46">
        <w:t>parc</w:t>
      </w:r>
      <w:proofErr w:type="spellEnd"/>
      <w:r w:rsidRPr="00937E46">
        <w:t>. č. 392/1-3. Spevnená plocha sa napája na existujúcu účelovú spevnenú komunikáciu. Tá sa napája na cestu II/514 (hlavný cestný ťah v úseku Topoľčany – Hlohovec). Spevnená plocha bude slúžiť na prístup vozidiel pre chovnú stanicu a kŕmne silá. Pozemok je voľný pre výstavbu.</w:t>
      </w:r>
    </w:p>
    <w:p w14:paraId="4854F4FC" w14:textId="1B9DDC2A" w:rsidR="00937E46" w:rsidRPr="00937E46" w:rsidRDefault="00937E46" w:rsidP="002A5F51">
      <w:pPr>
        <w:pStyle w:val="Nadpis2"/>
      </w:pPr>
      <w:bookmarkStart w:id="534" w:name="_bookmark6"/>
      <w:bookmarkStart w:id="535" w:name="_Toc165616827"/>
      <w:bookmarkEnd w:id="534"/>
      <w:r w:rsidRPr="00937E46">
        <w:t>NAVRHOVANÉ RIEŠENIE</w:t>
      </w:r>
      <w:bookmarkEnd w:id="535"/>
    </w:p>
    <w:p w14:paraId="08BAD550" w14:textId="77777777" w:rsidR="002A5F51" w:rsidRDefault="002A5F51" w:rsidP="00937E46">
      <w:pPr>
        <w:pStyle w:val="Zkladntext"/>
        <w:jc w:val="both"/>
        <w:rPr>
          <w:b/>
          <w:bCs/>
        </w:rPr>
      </w:pPr>
      <w:bookmarkStart w:id="536" w:name="_bookmark7"/>
      <w:bookmarkEnd w:id="536"/>
    </w:p>
    <w:p w14:paraId="7E475144" w14:textId="0DA8330B" w:rsidR="00937E46" w:rsidRPr="00937E46" w:rsidRDefault="00937E46" w:rsidP="002A5F51">
      <w:pPr>
        <w:pStyle w:val="Nadpis3"/>
      </w:pPr>
      <w:bookmarkStart w:id="537" w:name="_Toc165616828"/>
      <w:r w:rsidRPr="00937E46">
        <w:t>Spevnené plochy</w:t>
      </w:r>
      <w:bookmarkEnd w:id="537"/>
    </w:p>
    <w:p w14:paraId="68C00C94" w14:textId="7D837BF2" w:rsidR="00937E46" w:rsidRPr="00937E46" w:rsidRDefault="00937E46" w:rsidP="00937E46">
      <w:pPr>
        <w:pStyle w:val="Zkladntext"/>
        <w:jc w:val="both"/>
      </w:pPr>
      <w:r w:rsidRPr="00937E46">
        <w:t xml:space="preserve">Projektová dokumentácia rieši spevnené plochy a chodník. Spevnená plocha je riešená z </w:t>
      </w:r>
      <w:proofErr w:type="spellStart"/>
      <w:r w:rsidRPr="00937E46">
        <w:t>cementobetónového</w:t>
      </w:r>
      <w:proofErr w:type="spellEnd"/>
      <w:r w:rsidRPr="00937E46">
        <w:t xml:space="preserve"> krytu (skladba vozovky v kap. 3.2) s celkovou plochou 302,00 m2. Návrh rieši 3 vjazdy na parcelu. Vjazd ku kŕmnym silám má šírku 6,00m a na účelovú komunikáciu sa napája polomermi vnútorných obrúb obrubníkov s hodnotou 7,00 m. Vjazd prístrešku skladu trusu sa napája na účelovú komunikáciu polomermi vnútorných obrúb obrubníkov s min. hodnotou 1,40 m. Vjazd ku chovnej stanici – k bráne – sa napája na existujúcu komunikáciu polomermi 7,00 m.</w:t>
      </w:r>
    </w:p>
    <w:p w14:paraId="2AAF71C5" w14:textId="77777777" w:rsidR="00937E46" w:rsidRPr="00937E46" w:rsidRDefault="00937E46" w:rsidP="00937E46">
      <w:pPr>
        <w:pStyle w:val="Zkladntext"/>
        <w:jc w:val="both"/>
      </w:pPr>
      <w:r w:rsidRPr="00937E46">
        <w:t xml:space="preserve">Spevnená plocha je ohraničená zapustenými cestnými obrubníkmi (1000x150x260 mm). Sklon spevnenej </w:t>
      </w:r>
      <w:r w:rsidRPr="00937E46">
        <w:lastRenderedPageBreak/>
        <w:t>plochy je priečny s min. hodnotou 1,50% a pozdĺžny min. 0,5 %. Odvodnenie je riešené spádovaním do zelene, resp. do líniového žľabu.</w:t>
      </w:r>
    </w:p>
    <w:p w14:paraId="27AC4A8A" w14:textId="77777777" w:rsidR="00937E46" w:rsidRPr="00937E46" w:rsidRDefault="00937E46" w:rsidP="00937E46">
      <w:pPr>
        <w:pStyle w:val="Zkladntext"/>
        <w:jc w:val="both"/>
      </w:pPr>
      <w:r w:rsidRPr="00937E46">
        <w:t>Chodník je navrhnutý z krytu z betónovej dlažby s celkovou plochou 45,00 m2. Šírka chodníka je 1,50 m a odvodnenie je riešení priečnym sklonom s hodnotou 1,5%. Odvodnenie je riešené spádovaním do zelene, resp. k budove, kde je voda odvádzaná do líniového odvodňovacieho žľabu š. 100 mm. Chodník je ohraničený parkovým obrubníkom (1000x200x50 mm).</w:t>
      </w:r>
    </w:p>
    <w:p w14:paraId="41F916D6" w14:textId="77777777" w:rsidR="00937E46" w:rsidRDefault="00937E46" w:rsidP="00937E46">
      <w:pPr>
        <w:pStyle w:val="Zkladntext"/>
      </w:pPr>
    </w:p>
    <w:p w14:paraId="36E1A55C" w14:textId="79D10869" w:rsidR="00937E46" w:rsidRPr="00937E46" w:rsidRDefault="00937E46" w:rsidP="002A5F51">
      <w:pPr>
        <w:pStyle w:val="Nadpis2"/>
      </w:pPr>
      <w:r w:rsidRPr="005E3269">
        <w:t xml:space="preserve">  </w:t>
      </w:r>
      <w:bookmarkStart w:id="538" w:name="_Toc165616829"/>
      <w:r w:rsidRPr="002A5F51">
        <w:t>ZÁKLADNE</w:t>
      </w:r>
      <w:r>
        <w:t xml:space="preserve"> ÚDAJE</w:t>
      </w:r>
      <w:bookmarkEnd w:id="538"/>
    </w:p>
    <w:p w14:paraId="3D3D59B7" w14:textId="77777777" w:rsidR="002A5F51" w:rsidRDefault="002A5F51" w:rsidP="00937E46">
      <w:pPr>
        <w:pStyle w:val="Zkladntext"/>
        <w:rPr>
          <w:b/>
          <w:bCs/>
          <w:u w:val="single"/>
        </w:rPr>
      </w:pPr>
    </w:p>
    <w:p w14:paraId="72EAB77F" w14:textId="4077567A" w:rsidR="00937E46" w:rsidRPr="00937E46" w:rsidRDefault="00937E46" w:rsidP="002A5F51">
      <w:pPr>
        <w:pStyle w:val="Nadpis3"/>
      </w:pPr>
      <w:bookmarkStart w:id="539" w:name="_Toc165616830"/>
      <w:r w:rsidRPr="00937E46">
        <w:t>PARAMETRE</w:t>
      </w:r>
      <w:bookmarkEnd w:id="539"/>
    </w:p>
    <w:p w14:paraId="318F36C1" w14:textId="77777777" w:rsidR="002A5F51" w:rsidRDefault="002A5F51" w:rsidP="00937E46">
      <w:pPr>
        <w:pStyle w:val="Zkladntext"/>
        <w:rPr>
          <w:b/>
          <w:bCs/>
        </w:rPr>
      </w:pPr>
      <w:bookmarkStart w:id="540" w:name="_bookmark10"/>
      <w:bookmarkEnd w:id="540"/>
    </w:p>
    <w:p w14:paraId="318E715C" w14:textId="5C1876B7" w:rsidR="00937E46" w:rsidRPr="00937E46" w:rsidRDefault="00937E46" w:rsidP="00937E46">
      <w:pPr>
        <w:pStyle w:val="Zkladntext"/>
        <w:rPr>
          <w:b/>
          <w:bCs/>
        </w:rPr>
      </w:pPr>
      <w:r w:rsidRPr="00937E46">
        <w:rPr>
          <w:b/>
          <w:bCs/>
        </w:rPr>
        <w:t>Spevnená plocha</w:t>
      </w:r>
    </w:p>
    <w:p w14:paraId="409F9164" w14:textId="30C208FC" w:rsidR="00937E46" w:rsidRPr="00937E46" w:rsidRDefault="00937E46" w:rsidP="00937E46">
      <w:pPr>
        <w:pStyle w:val="Zkladntext"/>
      </w:pPr>
      <w:r w:rsidRPr="00937E46">
        <w:t>Skupina návrh. vozidla:</w:t>
      </w:r>
      <w:r w:rsidRPr="00937E46">
        <w:tab/>
      </w:r>
      <w:r w:rsidRPr="00937E46">
        <w:tab/>
      </w:r>
      <w:r w:rsidRPr="00937E46">
        <w:rPr>
          <w:b/>
          <w:bCs/>
        </w:rPr>
        <w:t>O2,</w:t>
      </w:r>
    </w:p>
    <w:p w14:paraId="4499814B" w14:textId="45B8E528" w:rsidR="00937E46" w:rsidRPr="00937E46" w:rsidRDefault="00937E46" w:rsidP="00937E46">
      <w:pPr>
        <w:pStyle w:val="Zkladntext"/>
      </w:pPr>
      <w:r w:rsidRPr="00937E46">
        <w:t>Šírka vjazdu:</w:t>
      </w:r>
      <w:r w:rsidRPr="00937E46">
        <w:tab/>
      </w:r>
      <w:r w:rsidRPr="00937E46">
        <w:tab/>
      </w:r>
      <w:r w:rsidRPr="00937E46">
        <w:tab/>
      </w:r>
      <w:r w:rsidRPr="00937E46">
        <w:tab/>
      </w:r>
      <w:r w:rsidRPr="00937E46">
        <w:rPr>
          <w:b/>
          <w:bCs/>
        </w:rPr>
        <w:t>min. 3,10 m,</w:t>
      </w:r>
    </w:p>
    <w:p w14:paraId="5001FD87" w14:textId="6602F37C" w:rsidR="00937E46" w:rsidRPr="00937E46" w:rsidRDefault="00937E46" w:rsidP="00937E46">
      <w:pPr>
        <w:pStyle w:val="Zkladntext"/>
      </w:pPr>
      <w:r w:rsidRPr="00937E46">
        <w:t>Pozdĺžny sklon:</w:t>
      </w:r>
      <w:r w:rsidRPr="00937E46">
        <w:tab/>
      </w:r>
      <w:r w:rsidRPr="00937E46">
        <w:tab/>
      </w:r>
      <w:r w:rsidRPr="00937E46">
        <w:tab/>
      </w:r>
      <w:r w:rsidRPr="00937E46">
        <w:rPr>
          <w:b/>
          <w:bCs/>
        </w:rPr>
        <w:t>min. 1,00 %,</w:t>
      </w:r>
    </w:p>
    <w:p w14:paraId="7767F15E" w14:textId="7E37382F" w:rsidR="00937E46" w:rsidRPr="00937E46" w:rsidRDefault="00937E46" w:rsidP="00937E46">
      <w:pPr>
        <w:pStyle w:val="Zkladntext"/>
        <w:rPr>
          <w:b/>
          <w:bCs/>
        </w:rPr>
      </w:pPr>
      <w:r w:rsidRPr="00937E46">
        <w:t>Priečny sklon</w:t>
      </w:r>
      <w:r w:rsidRPr="00937E46">
        <w:tab/>
      </w:r>
      <w:r w:rsidRPr="00937E46">
        <w:tab/>
      </w:r>
      <w:r w:rsidRPr="00937E46">
        <w:tab/>
      </w:r>
      <w:r w:rsidRPr="00937E46">
        <w:tab/>
      </w:r>
      <w:r w:rsidRPr="00937E46">
        <w:rPr>
          <w:b/>
          <w:bCs/>
        </w:rPr>
        <w:t>min. 0,50 %.</w:t>
      </w:r>
    </w:p>
    <w:p w14:paraId="4299A9A7" w14:textId="77777777" w:rsidR="00937E46" w:rsidRDefault="00937E46" w:rsidP="00937E46">
      <w:pPr>
        <w:pStyle w:val="Zkladntext"/>
        <w:rPr>
          <w:b/>
          <w:sz w:val="26"/>
        </w:rPr>
      </w:pPr>
    </w:p>
    <w:p w14:paraId="1C0E4F07" w14:textId="309E3986" w:rsidR="00937E46" w:rsidRPr="006B2ECD" w:rsidRDefault="006B2ECD" w:rsidP="002A5F51">
      <w:pPr>
        <w:pStyle w:val="Nadpis3"/>
      </w:pPr>
      <w:bookmarkStart w:id="541" w:name="_bookmark11"/>
      <w:bookmarkStart w:id="542" w:name="_Toc165616831"/>
      <w:bookmarkEnd w:id="541"/>
      <w:r w:rsidRPr="006B2ECD">
        <w:t>VOZOVKY</w:t>
      </w:r>
      <w:bookmarkEnd w:id="542"/>
    </w:p>
    <w:p w14:paraId="6BFA6D79" w14:textId="77777777" w:rsidR="00937E46" w:rsidRPr="006B2ECD" w:rsidRDefault="00937E46" w:rsidP="006B2ECD">
      <w:pPr>
        <w:pStyle w:val="Zkladntext"/>
      </w:pPr>
      <w:bookmarkStart w:id="543" w:name="_bookmark12"/>
      <w:bookmarkEnd w:id="543"/>
      <w:r w:rsidRPr="006B2ECD">
        <w:t>Spevnená plocha</w:t>
      </w:r>
    </w:p>
    <w:tbl>
      <w:tblPr>
        <w:tblStyle w:val="TableNormal"/>
        <w:tblW w:w="0" w:type="auto"/>
        <w:tblInd w:w="120" w:type="dxa"/>
        <w:tblLayout w:type="fixed"/>
        <w:tblLook w:val="01E0" w:firstRow="1" w:lastRow="1" w:firstColumn="1" w:lastColumn="1" w:noHBand="0" w:noVBand="0"/>
      </w:tblPr>
      <w:tblGrid>
        <w:gridCol w:w="4242"/>
        <w:gridCol w:w="2807"/>
        <w:gridCol w:w="2302"/>
      </w:tblGrid>
      <w:tr w:rsidR="00937E46" w:rsidRPr="006B2ECD" w14:paraId="7CB502F9" w14:textId="77777777" w:rsidTr="00183D1D">
        <w:trPr>
          <w:trHeight w:val="264"/>
        </w:trPr>
        <w:tc>
          <w:tcPr>
            <w:tcW w:w="4242" w:type="dxa"/>
          </w:tcPr>
          <w:p w14:paraId="0146A210" w14:textId="77777777" w:rsidR="00937E46" w:rsidRPr="006B2ECD" w:rsidRDefault="00937E46" w:rsidP="006B2ECD">
            <w:pPr>
              <w:pStyle w:val="Zkladntext"/>
            </w:pPr>
            <w:r w:rsidRPr="006B2ECD">
              <w:t>CEMENTOVÝ BETÓN</w:t>
            </w:r>
          </w:p>
        </w:tc>
        <w:tc>
          <w:tcPr>
            <w:tcW w:w="2807" w:type="dxa"/>
          </w:tcPr>
          <w:p w14:paraId="0DC3F0E5" w14:textId="77777777" w:rsidR="00937E46" w:rsidRPr="006B2ECD" w:rsidRDefault="00937E46" w:rsidP="006B2ECD">
            <w:pPr>
              <w:pStyle w:val="Zkladntext"/>
            </w:pPr>
            <w:r w:rsidRPr="006B2ECD">
              <w:t>CB III.</w:t>
            </w:r>
          </w:p>
        </w:tc>
        <w:tc>
          <w:tcPr>
            <w:tcW w:w="2302" w:type="dxa"/>
          </w:tcPr>
          <w:p w14:paraId="30FD33B2" w14:textId="77777777" w:rsidR="00937E46" w:rsidRPr="006B2ECD" w:rsidRDefault="00937E46" w:rsidP="006B2ECD">
            <w:pPr>
              <w:pStyle w:val="Zkladntext"/>
            </w:pPr>
            <w:r w:rsidRPr="006B2ECD">
              <w:t>180 mm</w:t>
            </w:r>
          </w:p>
        </w:tc>
      </w:tr>
      <w:tr w:rsidR="00937E46" w:rsidRPr="006B2ECD" w14:paraId="7D8E468E" w14:textId="77777777" w:rsidTr="00183D1D">
        <w:trPr>
          <w:trHeight w:val="276"/>
        </w:trPr>
        <w:tc>
          <w:tcPr>
            <w:tcW w:w="9351" w:type="dxa"/>
            <w:gridSpan w:val="3"/>
          </w:tcPr>
          <w:p w14:paraId="474001B5" w14:textId="77777777" w:rsidR="00937E46" w:rsidRPr="006B2ECD" w:rsidRDefault="00937E46" w:rsidP="006B2ECD">
            <w:pPr>
              <w:pStyle w:val="Zkladntext"/>
            </w:pPr>
            <w:r w:rsidRPr="006B2ECD">
              <w:t>-</w:t>
            </w:r>
            <w:r w:rsidRPr="006B2ECD">
              <w:tab/>
              <w:t>S UZATVÁRACÍM NÁTEROM A METLIČKOVOU ÚPRAVOU</w:t>
            </w:r>
          </w:p>
        </w:tc>
      </w:tr>
      <w:tr w:rsidR="00937E46" w:rsidRPr="006B2ECD" w14:paraId="783BA254" w14:textId="77777777" w:rsidTr="00183D1D">
        <w:trPr>
          <w:trHeight w:val="545"/>
        </w:trPr>
        <w:tc>
          <w:tcPr>
            <w:tcW w:w="4242" w:type="dxa"/>
          </w:tcPr>
          <w:p w14:paraId="5635B291" w14:textId="77777777" w:rsidR="00937E46" w:rsidRPr="006B2ECD" w:rsidRDefault="00937E46" w:rsidP="006B2ECD">
            <w:pPr>
              <w:pStyle w:val="Zkladntext"/>
            </w:pPr>
            <w:r w:rsidRPr="006B2ECD">
              <w:t>CEMENTOM STMELENÁ ZRNITÁ ZMES</w:t>
            </w:r>
          </w:p>
          <w:p w14:paraId="65103D9D" w14:textId="77777777" w:rsidR="00937E46" w:rsidRPr="006B2ECD" w:rsidRDefault="00937E46" w:rsidP="006B2ECD">
            <w:pPr>
              <w:pStyle w:val="Zkladntext"/>
            </w:pPr>
            <w:r w:rsidRPr="006B2ECD">
              <w:t>NESTMELENÁ VRSTVA ZO ŠTRKODRVINY</w:t>
            </w:r>
          </w:p>
        </w:tc>
        <w:tc>
          <w:tcPr>
            <w:tcW w:w="2807" w:type="dxa"/>
          </w:tcPr>
          <w:p w14:paraId="3B18A12D" w14:textId="77777777" w:rsidR="00937E46" w:rsidRPr="006B2ECD" w:rsidRDefault="00937E46" w:rsidP="006B2ECD">
            <w:pPr>
              <w:pStyle w:val="Zkladntext"/>
            </w:pPr>
            <w:r w:rsidRPr="006B2ECD">
              <w:t>CBGM C8/10;22</w:t>
            </w:r>
          </w:p>
          <w:p w14:paraId="3AEC1FD4" w14:textId="77777777" w:rsidR="00937E46" w:rsidRPr="006B2ECD" w:rsidRDefault="00937E46" w:rsidP="006B2ECD">
            <w:pPr>
              <w:pStyle w:val="Zkladntext"/>
            </w:pPr>
            <w:r w:rsidRPr="006B2ECD">
              <w:t xml:space="preserve">UM ŠD 31,5 </w:t>
            </w:r>
            <w:proofErr w:type="spellStart"/>
            <w:r w:rsidRPr="006B2ECD">
              <w:t>Gc</w:t>
            </w:r>
            <w:proofErr w:type="spellEnd"/>
          </w:p>
        </w:tc>
        <w:tc>
          <w:tcPr>
            <w:tcW w:w="2302" w:type="dxa"/>
          </w:tcPr>
          <w:p w14:paraId="0F8DD1C0" w14:textId="77777777" w:rsidR="00937E46" w:rsidRPr="006B2ECD" w:rsidRDefault="00937E46" w:rsidP="006B2ECD">
            <w:pPr>
              <w:pStyle w:val="Zkladntext"/>
            </w:pPr>
            <w:r w:rsidRPr="006B2ECD">
              <w:t>150 mm</w:t>
            </w:r>
          </w:p>
          <w:p w14:paraId="4EB45C09" w14:textId="77777777" w:rsidR="00937E46" w:rsidRPr="006B2ECD" w:rsidRDefault="00937E46" w:rsidP="006B2ECD">
            <w:pPr>
              <w:pStyle w:val="Zkladntext"/>
            </w:pPr>
            <w:r w:rsidRPr="006B2ECD">
              <w:t>200 mm</w:t>
            </w:r>
          </w:p>
        </w:tc>
      </w:tr>
      <w:tr w:rsidR="00937E46" w:rsidRPr="006B2ECD" w14:paraId="62D00F50" w14:textId="77777777" w:rsidTr="00183D1D">
        <w:trPr>
          <w:trHeight w:val="291"/>
        </w:trPr>
        <w:tc>
          <w:tcPr>
            <w:tcW w:w="4242" w:type="dxa"/>
            <w:tcBorders>
              <w:bottom w:val="single" w:sz="12" w:space="0" w:color="000009"/>
            </w:tcBorders>
          </w:tcPr>
          <w:p w14:paraId="22CF6149" w14:textId="77777777" w:rsidR="00937E46" w:rsidRPr="006B2ECD" w:rsidRDefault="00937E46" w:rsidP="006B2ECD">
            <w:pPr>
              <w:pStyle w:val="Zkladntext"/>
            </w:pPr>
            <w:r w:rsidRPr="006B2ECD">
              <w:t>SEPARAČNÁ GEOTEXTÍLIA</w:t>
            </w:r>
          </w:p>
        </w:tc>
        <w:tc>
          <w:tcPr>
            <w:tcW w:w="2807" w:type="dxa"/>
            <w:tcBorders>
              <w:bottom w:val="single" w:sz="12" w:space="0" w:color="000009"/>
            </w:tcBorders>
          </w:tcPr>
          <w:p w14:paraId="08D3EF3C" w14:textId="77777777" w:rsidR="00937E46" w:rsidRPr="006B2ECD" w:rsidRDefault="00937E46" w:rsidP="006B2ECD">
            <w:pPr>
              <w:pStyle w:val="Zkladntext"/>
            </w:pPr>
          </w:p>
        </w:tc>
        <w:tc>
          <w:tcPr>
            <w:tcW w:w="2302" w:type="dxa"/>
            <w:tcBorders>
              <w:bottom w:val="single" w:sz="12" w:space="0" w:color="000009"/>
            </w:tcBorders>
          </w:tcPr>
          <w:p w14:paraId="458D8FBD" w14:textId="77777777" w:rsidR="00937E46" w:rsidRPr="006B2ECD" w:rsidRDefault="00937E46" w:rsidP="006B2ECD">
            <w:pPr>
              <w:pStyle w:val="Zkladntext"/>
            </w:pPr>
            <w:r w:rsidRPr="006B2ECD">
              <w:t>min 300g/m2</w:t>
            </w:r>
          </w:p>
        </w:tc>
      </w:tr>
      <w:tr w:rsidR="00937E46" w:rsidRPr="006B2ECD" w14:paraId="2134CE7F" w14:textId="77777777" w:rsidTr="00183D1D">
        <w:trPr>
          <w:trHeight w:val="257"/>
        </w:trPr>
        <w:tc>
          <w:tcPr>
            <w:tcW w:w="4242" w:type="dxa"/>
            <w:tcBorders>
              <w:top w:val="single" w:sz="12" w:space="0" w:color="000009"/>
            </w:tcBorders>
          </w:tcPr>
          <w:p w14:paraId="62E85F1B" w14:textId="77777777" w:rsidR="00937E46" w:rsidRPr="006B2ECD" w:rsidRDefault="00937E46" w:rsidP="006B2ECD">
            <w:pPr>
              <w:pStyle w:val="Zkladntext"/>
              <w:rPr>
                <w:b/>
                <w:bCs/>
              </w:rPr>
            </w:pPr>
            <w:r w:rsidRPr="006B2ECD">
              <w:rPr>
                <w:b/>
                <w:bCs/>
              </w:rPr>
              <w:t>SPOLU</w:t>
            </w:r>
          </w:p>
        </w:tc>
        <w:tc>
          <w:tcPr>
            <w:tcW w:w="2807" w:type="dxa"/>
            <w:tcBorders>
              <w:top w:val="single" w:sz="12" w:space="0" w:color="000009"/>
            </w:tcBorders>
          </w:tcPr>
          <w:p w14:paraId="07956FFF" w14:textId="77777777" w:rsidR="00937E46" w:rsidRPr="006B2ECD" w:rsidRDefault="00937E46" w:rsidP="006B2ECD">
            <w:pPr>
              <w:pStyle w:val="Zkladntext"/>
              <w:rPr>
                <w:b/>
                <w:bCs/>
              </w:rPr>
            </w:pPr>
          </w:p>
        </w:tc>
        <w:tc>
          <w:tcPr>
            <w:tcW w:w="2302" w:type="dxa"/>
            <w:tcBorders>
              <w:top w:val="single" w:sz="12" w:space="0" w:color="000009"/>
            </w:tcBorders>
          </w:tcPr>
          <w:p w14:paraId="0AF62D4E" w14:textId="77777777" w:rsidR="00937E46" w:rsidRPr="006B2ECD" w:rsidRDefault="00937E46" w:rsidP="006B2ECD">
            <w:pPr>
              <w:pStyle w:val="Zkladntext"/>
              <w:rPr>
                <w:b/>
                <w:bCs/>
              </w:rPr>
            </w:pPr>
            <w:r w:rsidRPr="006B2ECD">
              <w:rPr>
                <w:b/>
                <w:bCs/>
              </w:rPr>
              <w:t>530 mm</w:t>
            </w:r>
          </w:p>
        </w:tc>
      </w:tr>
    </w:tbl>
    <w:p w14:paraId="01E2AAB8" w14:textId="77777777" w:rsidR="00937E46" w:rsidRPr="006B2ECD" w:rsidRDefault="00937E46" w:rsidP="006B2ECD">
      <w:pPr>
        <w:pStyle w:val="Zkladntext"/>
        <w:rPr>
          <w:b/>
          <w:bCs/>
        </w:rPr>
      </w:pPr>
      <w:r w:rsidRPr="006B2ECD">
        <w:rPr>
          <w:b/>
          <w:bCs/>
        </w:rPr>
        <w:t>Požadovaný modul deformácie a zemnej pláni Edef,2 min. 50 MPa, Edef,2/Edef,1&lt;2,5</w:t>
      </w:r>
    </w:p>
    <w:p w14:paraId="19815B85" w14:textId="77777777" w:rsidR="00937E46" w:rsidRDefault="00937E46" w:rsidP="001441BF">
      <w:pPr>
        <w:pStyle w:val="Zkladntext"/>
        <w:ind w:left="0"/>
        <w:rPr>
          <w:b/>
          <w:sz w:val="27"/>
        </w:rPr>
      </w:pPr>
    </w:p>
    <w:p w14:paraId="12A0C6AD" w14:textId="77777777" w:rsidR="00937E46" w:rsidRPr="006B2ECD" w:rsidRDefault="00937E46" w:rsidP="006B2ECD">
      <w:pPr>
        <w:pStyle w:val="Zkladntext"/>
      </w:pPr>
      <w:bookmarkStart w:id="544" w:name="_bookmark13"/>
      <w:bookmarkEnd w:id="544"/>
      <w:r w:rsidRPr="006B2ECD">
        <w:t>Spevnená plocha - chodník</w:t>
      </w:r>
    </w:p>
    <w:tbl>
      <w:tblPr>
        <w:tblStyle w:val="TableNormal"/>
        <w:tblW w:w="0" w:type="auto"/>
        <w:tblInd w:w="120" w:type="dxa"/>
        <w:tblLayout w:type="fixed"/>
        <w:tblLook w:val="01E0" w:firstRow="1" w:lastRow="1" w:firstColumn="1" w:lastColumn="1" w:noHBand="0" w:noVBand="0"/>
      </w:tblPr>
      <w:tblGrid>
        <w:gridCol w:w="3778"/>
        <w:gridCol w:w="2984"/>
        <w:gridCol w:w="2590"/>
      </w:tblGrid>
      <w:tr w:rsidR="00937E46" w:rsidRPr="006B2ECD" w14:paraId="12FBF92E" w14:textId="77777777" w:rsidTr="00183D1D">
        <w:trPr>
          <w:trHeight w:val="255"/>
        </w:trPr>
        <w:tc>
          <w:tcPr>
            <w:tcW w:w="3778" w:type="dxa"/>
          </w:tcPr>
          <w:p w14:paraId="3CF287A8" w14:textId="77777777" w:rsidR="00937E46" w:rsidRPr="006B2ECD" w:rsidRDefault="00937E46" w:rsidP="006B2ECD">
            <w:pPr>
              <w:pStyle w:val="Zkladntext"/>
            </w:pPr>
            <w:r w:rsidRPr="006B2ECD">
              <w:t>ZÁMKOVÁ DLAŽBA</w:t>
            </w:r>
          </w:p>
        </w:tc>
        <w:tc>
          <w:tcPr>
            <w:tcW w:w="2984" w:type="dxa"/>
          </w:tcPr>
          <w:p w14:paraId="3F4B0356" w14:textId="77777777" w:rsidR="00937E46" w:rsidRPr="006B2ECD" w:rsidRDefault="00937E46" w:rsidP="006B2ECD">
            <w:pPr>
              <w:pStyle w:val="Zkladntext"/>
            </w:pPr>
            <w:r w:rsidRPr="006B2ECD">
              <w:t>DL.</w:t>
            </w:r>
          </w:p>
        </w:tc>
        <w:tc>
          <w:tcPr>
            <w:tcW w:w="2590" w:type="dxa"/>
          </w:tcPr>
          <w:p w14:paraId="3BCBC2C6" w14:textId="77777777" w:rsidR="00937E46" w:rsidRPr="006B2ECD" w:rsidRDefault="00937E46" w:rsidP="006B2ECD">
            <w:pPr>
              <w:pStyle w:val="Zkladntext"/>
            </w:pPr>
            <w:r w:rsidRPr="006B2ECD">
              <w:t>80 mm</w:t>
            </w:r>
          </w:p>
        </w:tc>
      </w:tr>
      <w:tr w:rsidR="00937E46" w:rsidRPr="006B2ECD" w14:paraId="0FCE5910" w14:textId="77777777" w:rsidTr="00183D1D">
        <w:trPr>
          <w:trHeight w:val="255"/>
        </w:trPr>
        <w:tc>
          <w:tcPr>
            <w:tcW w:w="3778" w:type="dxa"/>
          </w:tcPr>
          <w:p w14:paraId="6793059E" w14:textId="77777777" w:rsidR="00937E46" w:rsidRPr="006B2ECD" w:rsidRDefault="00937E46" w:rsidP="006B2ECD">
            <w:pPr>
              <w:pStyle w:val="Zkladntext"/>
            </w:pPr>
            <w:r w:rsidRPr="006B2ECD">
              <w:t>LOŽKO Z KAMENEJ DRVINY</w:t>
            </w:r>
          </w:p>
        </w:tc>
        <w:tc>
          <w:tcPr>
            <w:tcW w:w="2984" w:type="dxa"/>
          </w:tcPr>
          <w:p w14:paraId="0E4B692D" w14:textId="77777777" w:rsidR="00937E46" w:rsidRPr="006B2ECD" w:rsidRDefault="00937E46" w:rsidP="006B2ECD">
            <w:pPr>
              <w:pStyle w:val="Zkladntext"/>
            </w:pPr>
            <w:proofErr w:type="spellStart"/>
            <w:r w:rsidRPr="006B2ECD">
              <w:t>Fr</w:t>
            </w:r>
            <w:proofErr w:type="spellEnd"/>
            <w:r w:rsidRPr="006B2ECD">
              <w:t>. 4/8</w:t>
            </w:r>
          </w:p>
        </w:tc>
        <w:tc>
          <w:tcPr>
            <w:tcW w:w="2590" w:type="dxa"/>
          </w:tcPr>
          <w:p w14:paraId="7E0E909A" w14:textId="77777777" w:rsidR="00937E46" w:rsidRPr="006B2ECD" w:rsidRDefault="00937E46" w:rsidP="006B2ECD">
            <w:pPr>
              <w:pStyle w:val="Zkladntext"/>
            </w:pPr>
            <w:r w:rsidRPr="006B2ECD">
              <w:t>40 mm</w:t>
            </w:r>
          </w:p>
        </w:tc>
      </w:tr>
      <w:tr w:rsidR="00937E46" w:rsidRPr="006B2ECD" w14:paraId="6834E90D" w14:textId="77777777" w:rsidTr="00183D1D">
        <w:trPr>
          <w:trHeight w:val="267"/>
        </w:trPr>
        <w:tc>
          <w:tcPr>
            <w:tcW w:w="3778" w:type="dxa"/>
          </w:tcPr>
          <w:p w14:paraId="7A3B6AB0" w14:textId="77777777" w:rsidR="00937E46" w:rsidRPr="006B2ECD" w:rsidRDefault="00937E46" w:rsidP="006B2ECD">
            <w:pPr>
              <w:pStyle w:val="Zkladntext"/>
            </w:pPr>
            <w:r w:rsidRPr="006B2ECD">
              <w:t>CEMENTOM STMELENÁ ZRNITÁ ZMES</w:t>
            </w:r>
          </w:p>
        </w:tc>
        <w:tc>
          <w:tcPr>
            <w:tcW w:w="2984" w:type="dxa"/>
          </w:tcPr>
          <w:p w14:paraId="5478E4C3" w14:textId="77777777" w:rsidR="00937E46" w:rsidRPr="006B2ECD" w:rsidRDefault="00937E46" w:rsidP="006B2ECD">
            <w:pPr>
              <w:pStyle w:val="Zkladntext"/>
            </w:pPr>
            <w:r w:rsidRPr="006B2ECD">
              <w:t>CBGM C 5/6; 22</w:t>
            </w:r>
          </w:p>
        </w:tc>
        <w:tc>
          <w:tcPr>
            <w:tcW w:w="2590" w:type="dxa"/>
          </w:tcPr>
          <w:p w14:paraId="3CECEC60" w14:textId="77777777" w:rsidR="00937E46" w:rsidRPr="006B2ECD" w:rsidRDefault="00937E46" w:rsidP="006B2ECD">
            <w:pPr>
              <w:pStyle w:val="Zkladntext"/>
            </w:pPr>
            <w:r w:rsidRPr="006B2ECD">
              <w:t>180 mm</w:t>
            </w:r>
          </w:p>
        </w:tc>
      </w:tr>
      <w:tr w:rsidR="00937E46" w:rsidRPr="006B2ECD" w14:paraId="34B528FB" w14:textId="77777777" w:rsidTr="00183D1D">
        <w:trPr>
          <w:trHeight w:val="256"/>
        </w:trPr>
        <w:tc>
          <w:tcPr>
            <w:tcW w:w="3778" w:type="dxa"/>
          </w:tcPr>
          <w:p w14:paraId="50DD912E" w14:textId="77777777" w:rsidR="00937E46" w:rsidRPr="006B2ECD" w:rsidRDefault="00937E46" w:rsidP="006B2ECD">
            <w:pPr>
              <w:pStyle w:val="Zkladntext"/>
            </w:pPr>
            <w:r w:rsidRPr="006B2ECD">
              <w:t>ŠTRKODRVINA</w:t>
            </w:r>
          </w:p>
        </w:tc>
        <w:tc>
          <w:tcPr>
            <w:tcW w:w="2984" w:type="dxa"/>
          </w:tcPr>
          <w:p w14:paraId="5F177C68" w14:textId="77777777" w:rsidR="00937E46" w:rsidRPr="006B2ECD" w:rsidRDefault="00937E46" w:rsidP="006B2ECD">
            <w:pPr>
              <w:pStyle w:val="Zkladntext"/>
            </w:pPr>
            <w:r w:rsidRPr="006B2ECD">
              <w:t xml:space="preserve">ŠD 31,5 </w:t>
            </w:r>
            <w:proofErr w:type="spellStart"/>
            <w:r w:rsidRPr="006B2ECD">
              <w:t>Gc</w:t>
            </w:r>
            <w:proofErr w:type="spellEnd"/>
          </w:p>
        </w:tc>
        <w:tc>
          <w:tcPr>
            <w:tcW w:w="2590" w:type="dxa"/>
          </w:tcPr>
          <w:p w14:paraId="230C94CC" w14:textId="77777777" w:rsidR="00937E46" w:rsidRPr="006B2ECD" w:rsidRDefault="00937E46" w:rsidP="006B2ECD">
            <w:pPr>
              <w:pStyle w:val="Zkladntext"/>
            </w:pPr>
            <w:r w:rsidRPr="006B2ECD">
              <w:t>200 mm</w:t>
            </w:r>
          </w:p>
        </w:tc>
      </w:tr>
      <w:tr w:rsidR="00937E46" w:rsidRPr="006B2ECD" w14:paraId="65FCFBD7" w14:textId="77777777" w:rsidTr="00183D1D">
        <w:trPr>
          <w:trHeight w:val="263"/>
        </w:trPr>
        <w:tc>
          <w:tcPr>
            <w:tcW w:w="3778" w:type="dxa"/>
            <w:tcBorders>
              <w:bottom w:val="single" w:sz="12" w:space="0" w:color="000009"/>
            </w:tcBorders>
          </w:tcPr>
          <w:p w14:paraId="24F1FAFA" w14:textId="77777777" w:rsidR="00937E46" w:rsidRPr="006B2ECD" w:rsidRDefault="00937E46" w:rsidP="006B2ECD">
            <w:pPr>
              <w:pStyle w:val="Zkladntext"/>
            </w:pPr>
            <w:r w:rsidRPr="006B2ECD">
              <w:t>SEPARAČNÁ GEOTEXTÍLIA</w:t>
            </w:r>
          </w:p>
        </w:tc>
        <w:tc>
          <w:tcPr>
            <w:tcW w:w="2984" w:type="dxa"/>
            <w:tcBorders>
              <w:bottom w:val="single" w:sz="12" w:space="0" w:color="000009"/>
            </w:tcBorders>
          </w:tcPr>
          <w:p w14:paraId="723621D5" w14:textId="77777777" w:rsidR="00937E46" w:rsidRPr="006B2ECD" w:rsidRDefault="00937E46" w:rsidP="006B2ECD">
            <w:pPr>
              <w:pStyle w:val="Zkladntext"/>
            </w:pPr>
            <w:r w:rsidRPr="006B2ECD">
              <w:t>min 300g/m2</w:t>
            </w:r>
          </w:p>
        </w:tc>
        <w:tc>
          <w:tcPr>
            <w:tcW w:w="2590" w:type="dxa"/>
            <w:tcBorders>
              <w:bottom w:val="single" w:sz="12" w:space="0" w:color="000009"/>
            </w:tcBorders>
          </w:tcPr>
          <w:p w14:paraId="21BCE07E" w14:textId="77777777" w:rsidR="00937E46" w:rsidRPr="006B2ECD" w:rsidRDefault="00937E46" w:rsidP="006B2ECD">
            <w:pPr>
              <w:pStyle w:val="Zkladntext"/>
            </w:pPr>
          </w:p>
        </w:tc>
      </w:tr>
      <w:tr w:rsidR="00937E46" w:rsidRPr="001441BF" w14:paraId="39CF506C" w14:textId="77777777" w:rsidTr="00183D1D">
        <w:trPr>
          <w:trHeight w:val="254"/>
        </w:trPr>
        <w:tc>
          <w:tcPr>
            <w:tcW w:w="3778" w:type="dxa"/>
            <w:tcBorders>
              <w:top w:val="single" w:sz="12" w:space="0" w:color="000009"/>
            </w:tcBorders>
          </w:tcPr>
          <w:p w14:paraId="35565E8B" w14:textId="77777777" w:rsidR="00937E46" w:rsidRPr="001441BF" w:rsidRDefault="00937E46" w:rsidP="006B2ECD">
            <w:pPr>
              <w:pStyle w:val="Zkladntext"/>
              <w:rPr>
                <w:b/>
                <w:bCs/>
              </w:rPr>
            </w:pPr>
            <w:r w:rsidRPr="001441BF">
              <w:rPr>
                <w:b/>
                <w:bCs/>
              </w:rPr>
              <w:t>SPOLU</w:t>
            </w:r>
          </w:p>
        </w:tc>
        <w:tc>
          <w:tcPr>
            <w:tcW w:w="2984" w:type="dxa"/>
            <w:tcBorders>
              <w:top w:val="single" w:sz="12" w:space="0" w:color="000009"/>
            </w:tcBorders>
          </w:tcPr>
          <w:p w14:paraId="4D75C280" w14:textId="77777777" w:rsidR="00937E46" w:rsidRPr="001441BF" w:rsidRDefault="00937E46" w:rsidP="006B2ECD">
            <w:pPr>
              <w:pStyle w:val="Zkladntext"/>
              <w:rPr>
                <w:b/>
                <w:bCs/>
              </w:rPr>
            </w:pPr>
          </w:p>
        </w:tc>
        <w:tc>
          <w:tcPr>
            <w:tcW w:w="2590" w:type="dxa"/>
            <w:tcBorders>
              <w:top w:val="single" w:sz="12" w:space="0" w:color="000009"/>
            </w:tcBorders>
          </w:tcPr>
          <w:p w14:paraId="39B397B2" w14:textId="77777777" w:rsidR="00937E46" w:rsidRPr="001441BF" w:rsidRDefault="00937E46" w:rsidP="006B2ECD">
            <w:pPr>
              <w:pStyle w:val="Zkladntext"/>
              <w:rPr>
                <w:b/>
                <w:bCs/>
              </w:rPr>
            </w:pPr>
            <w:r w:rsidRPr="001441BF">
              <w:rPr>
                <w:b/>
                <w:bCs/>
              </w:rPr>
              <w:t>500 mm</w:t>
            </w:r>
          </w:p>
        </w:tc>
      </w:tr>
    </w:tbl>
    <w:p w14:paraId="614D0105" w14:textId="77777777" w:rsidR="00937E46" w:rsidRPr="001441BF" w:rsidRDefault="00937E46" w:rsidP="006B2ECD">
      <w:pPr>
        <w:pStyle w:val="Zkladntext"/>
        <w:rPr>
          <w:b/>
          <w:bCs/>
        </w:rPr>
      </w:pPr>
      <w:r w:rsidRPr="001441BF">
        <w:rPr>
          <w:b/>
          <w:bCs/>
        </w:rPr>
        <w:t>Požadovaný modul deformácie a zemnej pláni Edef,2 min. 30 MPa, Edef,2/Edef,1&lt;2,5</w:t>
      </w:r>
    </w:p>
    <w:p w14:paraId="622D0916" w14:textId="77777777" w:rsidR="00937E46" w:rsidRPr="006B2ECD" w:rsidRDefault="00937E46" w:rsidP="001441BF">
      <w:pPr>
        <w:pStyle w:val="Zkladntext"/>
        <w:jc w:val="both"/>
      </w:pPr>
      <w:r w:rsidRPr="006B2ECD">
        <w:t>Vzhľadom na predpokladané dopravné zaťaženie, ktoré sa vyjadruje počtom prejazdov návrhových náprav môžeme spevnené plochy zatriediť do triedy dopravného zaťaženia:</w:t>
      </w:r>
    </w:p>
    <w:p w14:paraId="74FC04F9" w14:textId="491F426C" w:rsidR="00937E46" w:rsidRDefault="00937E46" w:rsidP="00937E46">
      <w:pPr>
        <w:pStyle w:val="Zkladntext"/>
      </w:pPr>
    </w:p>
    <w:p w14:paraId="4F43F3A3" w14:textId="7CE69C36" w:rsidR="00092BC5" w:rsidRDefault="00092BC5" w:rsidP="00937E46">
      <w:pPr>
        <w:pStyle w:val="Zkladntext"/>
      </w:pPr>
    </w:p>
    <w:p w14:paraId="3603C851" w14:textId="4A289947" w:rsidR="00092BC5" w:rsidRDefault="00092BC5" w:rsidP="00937E46">
      <w:pPr>
        <w:pStyle w:val="Zkladntext"/>
      </w:pPr>
    </w:p>
    <w:p w14:paraId="128D0812" w14:textId="477B54C2" w:rsidR="00092BC5" w:rsidRDefault="00092BC5" w:rsidP="00937E46">
      <w:pPr>
        <w:pStyle w:val="Zkladntext"/>
      </w:pPr>
    </w:p>
    <w:p w14:paraId="616F757C" w14:textId="0BFAFC2D" w:rsidR="00092BC5" w:rsidRDefault="00092BC5" w:rsidP="00937E46">
      <w:pPr>
        <w:pStyle w:val="Zkladntext"/>
      </w:pPr>
    </w:p>
    <w:p w14:paraId="36A913EE" w14:textId="0F6E532D" w:rsidR="00092BC5" w:rsidRDefault="00092BC5" w:rsidP="00937E46">
      <w:pPr>
        <w:pStyle w:val="Zkladntext"/>
      </w:pPr>
    </w:p>
    <w:p w14:paraId="1679A44A" w14:textId="4EA29479" w:rsidR="00092BC5" w:rsidRDefault="00092BC5" w:rsidP="00937E46">
      <w:pPr>
        <w:pStyle w:val="Zkladntext"/>
      </w:pPr>
    </w:p>
    <w:p w14:paraId="4E26B442" w14:textId="77777777" w:rsidR="008577E0" w:rsidRDefault="008577E0" w:rsidP="00937E46">
      <w:pPr>
        <w:pStyle w:val="Zkladntext"/>
      </w:pPr>
    </w:p>
    <w:p w14:paraId="668BCFB4" w14:textId="77777777" w:rsidR="001441BF" w:rsidRDefault="001441BF" w:rsidP="001441BF">
      <w:pPr>
        <w:pStyle w:val="Zkladntext"/>
      </w:pPr>
      <w:r>
        <w:lastRenderedPageBreak/>
        <w:t>Triedenie</w:t>
      </w:r>
      <w:r>
        <w:rPr>
          <w:spacing w:val="-9"/>
        </w:rPr>
        <w:t xml:space="preserve"> </w:t>
      </w:r>
      <w:r>
        <w:t>vozoviek</w:t>
      </w:r>
      <w:r>
        <w:rPr>
          <w:spacing w:val="-6"/>
        </w:rPr>
        <w:t xml:space="preserve"> </w:t>
      </w:r>
      <w:r>
        <w:t>podľa</w:t>
      </w:r>
      <w:r>
        <w:rPr>
          <w:spacing w:val="-6"/>
        </w:rPr>
        <w:t xml:space="preserve"> </w:t>
      </w:r>
      <w:r>
        <w:t>veľkosti</w:t>
      </w:r>
      <w:r>
        <w:rPr>
          <w:spacing w:val="-6"/>
        </w:rPr>
        <w:t xml:space="preserve"> </w:t>
      </w:r>
      <w:r>
        <w:t>dopravného</w:t>
      </w:r>
      <w:r>
        <w:rPr>
          <w:spacing w:val="-6"/>
        </w:rPr>
        <w:t xml:space="preserve"> </w:t>
      </w:r>
      <w:r>
        <w:t>zaťaženia</w:t>
      </w:r>
      <w:r>
        <w:rPr>
          <w:spacing w:val="-6"/>
        </w:rPr>
        <w:t xml:space="preserve"> </w:t>
      </w:r>
      <w:r>
        <w:t>(STN</w:t>
      </w:r>
      <w:r>
        <w:rPr>
          <w:spacing w:val="-4"/>
        </w:rPr>
        <w:t xml:space="preserve"> </w:t>
      </w:r>
      <w:r>
        <w:t>73</w:t>
      </w:r>
      <w:r>
        <w:rPr>
          <w:spacing w:val="-8"/>
        </w:rPr>
        <w:t xml:space="preserve"> </w:t>
      </w:r>
      <w:r>
        <w:rPr>
          <w:spacing w:val="-2"/>
        </w:rPr>
        <w:t>6114)</w:t>
      </w:r>
    </w:p>
    <w:p w14:paraId="1CAC0722" w14:textId="77777777" w:rsidR="001441BF" w:rsidRDefault="001441BF" w:rsidP="001441BF">
      <w:pPr>
        <w:pStyle w:val="Zkladntext"/>
        <w:rPr>
          <w:sz w:val="15"/>
        </w:rPr>
      </w:pPr>
    </w:p>
    <w:tbl>
      <w:tblPr>
        <w:tblStyle w:val="TableNormal"/>
        <w:tblW w:w="0" w:type="auto"/>
        <w:tblInd w:w="1820"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436"/>
        <w:gridCol w:w="1788"/>
        <w:gridCol w:w="2463"/>
      </w:tblGrid>
      <w:tr w:rsidR="001441BF" w14:paraId="5F3AC010" w14:textId="77777777" w:rsidTr="004B7628">
        <w:trPr>
          <w:trHeight w:val="767"/>
        </w:trPr>
        <w:tc>
          <w:tcPr>
            <w:tcW w:w="1436" w:type="dxa"/>
          </w:tcPr>
          <w:p w14:paraId="0E9A558F" w14:textId="77777777" w:rsidR="001441BF" w:rsidRDefault="001441BF" w:rsidP="001441BF">
            <w:pPr>
              <w:pStyle w:val="Zkladntext"/>
              <w:rPr>
                <w:b/>
              </w:rPr>
            </w:pPr>
            <w:r>
              <w:rPr>
                <w:b/>
                <w:spacing w:val="-2"/>
              </w:rPr>
              <w:t>Trieda</w:t>
            </w:r>
          </w:p>
          <w:p w14:paraId="51D0F6E3" w14:textId="77777777" w:rsidR="001441BF" w:rsidRDefault="001441BF" w:rsidP="001441BF">
            <w:pPr>
              <w:pStyle w:val="Zkladntext"/>
              <w:rPr>
                <w:b/>
              </w:rPr>
            </w:pPr>
            <w:r>
              <w:rPr>
                <w:b/>
                <w:spacing w:val="-2"/>
              </w:rPr>
              <w:t>dopravného zaťaženia</w:t>
            </w:r>
          </w:p>
        </w:tc>
        <w:tc>
          <w:tcPr>
            <w:tcW w:w="1788" w:type="dxa"/>
          </w:tcPr>
          <w:p w14:paraId="589C352F" w14:textId="77777777" w:rsidR="001441BF" w:rsidRDefault="001441BF" w:rsidP="001441BF">
            <w:pPr>
              <w:pStyle w:val="Zkladntext"/>
              <w:rPr>
                <w:b/>
              </w:rPr>
            </w:pPr>
            <w:r>
              <w:rPr>
                <w:b/>
                <w:spacing w:val="-2"/>
              </w:rPr>
              <w:t>Charakteristika</w:t>
            </w:r>
          </w:p>
          <w:p w14:paraId="7BB13A4A" w14:textId="77777777" w:rsidR="001441BF" w:rsidRDefault="001441BF" w:rsidP="001441BF">
            <w:pPr>
              <w:pStyle w:val="Zkladntext"/>
              <w:rPr>
                <w:b/>
              </w:rPr>
            </w:pPr>
            <w:r>
              <w:rPr>
                <w:b/>
                <w:spacing w:val="-2"/>
              </w:rPr>
              <w:t>zaťaženia</w:t>
            </w:r>
          </w:p>
        </w:tc>
        <w:tc>
          <w:tcPr>
            <w:tcW w:w="2463" w:type="dxa"/>
          </w:tcPr>
          <w:p w14:paraId="59163080" w14:textId="77777777" w:rsidR="001441BF" w:rsidRDefault="001441BF" w:rsidP="001441BF">
            <w:pPr>
              <w:pStyle w:val="Zkladntext"/>
              <w:rPr>
                <w:b/>
              </w:rPr>
            </w:pPr>
            <w:r>
              <w:rPr>
                <w:b/>
                <w:spacing w:val="-2"/>
              </w:rPr>
              <w:t>Celoročný</w:t>
            </w:r>
            <w:r>
              <w:rPr>
                <w:b/>
              </w:rPr>
              <w:tab/>
            </w:r>
            <w:r>
              <w:rPr>
                <w:b/>
                <w:spacing w:val="-2"/>
              </w:rPr>
              <w:t>priemer</w:t>
            </w:r>
          </w:p>
          <w:p w14:paraId="434F9603" w14:textId="77777777" w:rsidR="001441BF" w:rsidRDefault="001441BF" w:rsidP="001441BF">
            <w:pPr>
              <w:pStyle w:val="Zkladntext"/>
              <w:rPr>
                <w:b/>
              </w:rPr>
            </w:pPr>
            <w:r>
              <w:rPr>
                <w:b/>
                <w:spacing w:val="-2"/>
              </w:rPr>
              <w:t>prejazdov</w:t>
            </w:r>
            <w:r>
              <w:rPr>
                <w:b/>
              </w:rPr>
              <w:tab/>
            </w:r>
            <w:r>
              <w:rPr>
                <w:b/>
                <w:spacing w:val="-2"/>
              </w:rPr>
              <w:t xml:space="preserve">ťažkých </w:t>
            </w:r>
            <w:r>
              <w:rPr>
                <w:b/>
              </w:rPr>
              <w:t>nákladných vozidiel</w:t>
            </w:r>
          </w:p>
        </w:tc>
      </w:tr>
      <w:tr w:rsidR="001441BF" w14:paraId="6A9FC07F" w14:textId="77777777" w:rsidTr="004B7628">
        <w:trPr>
          <w:trHeight w:val="253"/>
        </w:trPr>
        <w:tc>
          <w:tcPr>
            <w:tcW w:w="1436" w:type="dxa"/>
          </w:tcPr>
          <w:p w14:paraId="6BE710E2" w14:textId="77777777" w:rsidR="001441BF" w:rsidRDefault="001441BF" w:rsidP="001441BF">
            <w:pPr>
              <w:pStyle w:val="Zkladntext"/>
            </w:pPr>
            <w:r>
              <w:t>TDZ</w:t>
            </w:r>
            <w:r>
              <w:rPr>
                <w:spacing w:val="-1"/>
              </w:rPr>
              <w:t xml:space="preserve"> </w:t>
            </w:r>
            <w:r>
              <w:rPr>
                <w:spacing w:val="-10"/>
              </w:rPr>
              <w:t>I</w:t>
            </w:r>
          </w:p>
        </w:tc>
        <w:tc>
          <w:tcPr>
            <w:tcW w:w="1788" w:type="dxa"/>
          </w:tcPr>
          <w:p w14:paraId="1A7F9D99" w14:textId="77777777" w:rsidR="001441BF" w:rsidRDefault="001441BF" w:rsidP="001441BF">
            <w:pPr>
              <w:pStyle w:val="Zkladntext"/>
            </w:pPr>
            <w:r>
              <w:t>veľmi</w:t>
            </w:r>
            <w:r>
              <w:rPr>
                <w:spacing w:val="-4"/>
              </w:rPr>
              <w:t xml:space="preserve"> </w:t>
            </w:r>
            <w:r>
              <w:rPr>
                <w:spacing w:val="-2"/>
              </w:rPr>
              <w:t>ťažké</w:t>
            </w:r>
          </w:p>
        </w:tc>
        <w:tc>
          <w:tcPr>
            <w:tcW w:w="2463" w:type="dxa"/>
          </w:tcPr>
          <w:p w14:paraId="2CCDB4D9" w14:textId="77777777" w:rsidR="001441BF" w:rsidRDefault="001441BF" w:rsidP="001441BF">
            <w:pPr>
              <w:pStyle w:val="Zkladntext"/>
            </w:pPr>
            <w:r>
              <w:t xml:space="preserve">&gt; </w:t>
            </w:r>
            <w:r>
              <w:rPr>
                <w:spacing w:val="-4"/>
              </w:rPr>
              <w:t>3500</w:t>
            </w:r>
          </w:p>
        </w:tc>
      </w:tr>
      <w:tr w:rsidR="001441BF" w14:paraId="7F5D0B6A" w14:textId="77777777" w:rsidTr="004B7628">
        <w:trPr>
          <w:trHeight w:val="256"/>
        </w:trPr>
        <w:tc>
          <w:tcPr>
            <w:tcW w:w="1436" w:type="dxa"/>
          </w:tcPr>
          <w:p w14:paraId="0DA8B5E9" w14:textId="77777777" w:rsidR="001441BF" w:rsidRDefault="001441BF" w:rsidP="001441BF">
            <w:pPr>
              <w:pStyle w:val="Zkladntext"/>
            </w:pPr>
            <w:r>
              <w:t>TDZ</w:t>
            </w:r>
            <w:r>
              <w:rPr>
                <w:spacing w:val="-1"/>
              </w:rPr>
              <w:t xml:space="preserve"> </w:t>
            </w:r>
            <w:r>
              <w:rPr>
                <w:spacing w:val="-5"/>
              </w:rPr>
              <w:t>II</w:t>
            </w:r>
          </w:p>
        </w:tc>
        <w:tc>
          <w:tcPr>
            <w:tcW w:w="1788" w:type="dxa"/>
          </w:tcPr>
          <w:p w14:paraId="1C576318" w14:textId="77777777" w:rsidR="001441BF" w:rsidRDefault="001441BF" w:rsidP="001441BF">
            <w:pPr>
              <w:pStyle w:val="Zkladntext"/>
            </w:pPr>
            <w:r>
              <w:rPr>
                <w:spacing w:val="-2"/>
              </w:rPr>
              <w:t>ťažké</w:t>
            </w:r>
          </w:p>
        </w:tc>
        <w:tc>
          <w:tcPr>
            <w:tcW w:w="2463" w:type="dxa"/>
          </w:tcPr>
          <w:p w14:paraId="5F815314" w14:textId="77777777" w:rsidR="001441BF" w:rsidRDefault="001441BF" w:rsidP="001441BF">
            <w:pPr>
              <w:pStyle w:val="Zkladntext"/>
            </w:pPr>
            <w:r>
              <w:t>1501</w:t>
            </w:r>
            <w:r>
              <w:rPr>
                <w:spacing w:val="-1"/>
              </w:rPr>
              <w:t xml:space="preserve"> </w:t>
            </w:r>
            <w:r>
              <w:t xml:space="preserve">– </w:t>
            </w:r>
            <w:r>
              <w:rPr>
                <w:spacing w:val="-4"/>
              </w:rPr>
              <w:t>3500</w:t>
            </w:r>
          </w:p>
        </w:tc>
      </w:tr>
      <w:tr w:rsidR="001441BF" w14:paraId="7651B459" w14:textId="77777777" w:rsidTr="004B7628">
        <w:trPr>
          <w:trHeight w:val="254"/>
        </w:trPr>
        <w:tc>
          <w:tcPr>
            <w:tcW w:w="1436" w:type="dxa"/>
          </w:tcPr>
          <w:p w14:paraId="2F8BE9F4" w14:textId="77777777" w:rsidR="001441BF" w:rsidRDefault="001441BF" w:rsidP="001441BF">
            <w:pPr>
              <w:pStyle w:val="Zkladntext"/>
            </w:pPr>
            <w:r>
              <w:t>TDZ</w:t>
            </w:r>
            <w:r>
              <w:rPr>
                <w:spacing w:val="-1"/>
              </w:rPr>
              <w:t xml:space="preserve"> </w:t>
            </w:r>
            <w:r>
              <w:rPr>
                <w:spacing w:val="-5"/>
              </w:rPr>
              <w:t>III</w:t>
            </w:r>
          </w:p>
        </w:tc>
        <w:tc>
          <w:tcPr>
            <w:tcW w:w="1788" w:type="dxa"/>
          </w:tcPr>
          <w:p w14:paraId="259B06A4" w14:textId="77777777" w:rsidR="001441BF" w:rsidRDefault="001441BF" w:rsidP="001441BF">
            <w:pPr>
              <w:pStyle w:val="Zkladntext"/>
            </w:pPr>
            <w:r>
              <w:rPr>
                <w:spacing w:val="-2"/>
              </w:rPr>
              <w:t>poloťažké</w:t>
            </w:r>
          </w:p>
        </w:tc>
        <w:tc>
          <w:tcPr>
            <w:tcW w:w="2463" w:type="dxa"/>
          </w:tcPr>
          <w:p w14:paraId="475A829E" w14:textId="77777777" w:rsidR="001441BF" w:rsidRDefault="001441BF" w:rsidP="001441BF">
            <w:pPr>
              <w:pStyle w:val="Zkladntext"/>
            </w:pPr>
            <w:r>
              <w:t>501</w:t>
            </w:r>
            <w:r>
              <w:rPr>
                <w:spacing w:val="-1"/>
              </w:rPr>
              <w:t xml:space="preserve"> </w:t>
            </w:r>
            <w:r>
              <w:t xml:space="preserve">– </w:t>
            </w:r>
            <w:r>
              <w:rPr>
                <w:spacing w:val="-4"/>
              </w:rPr>
              <w:t>1500</w:t>
            </w:r>
          </w:p>
        </w:tc>
      </w:tr>
      <w:tr w:rsidR="001441BF" w14:paraId="046EBCD1" w14:textId="77777777" w:rsidTr="004B7628">
        <w:trPr>
          <w:trHeight w:val="256"/>
        </w:trPr>
        <w:tc>
          <w:tcPr>
            <w:tcW w:w="1436" w:type="dxa"/>
          </w:tcPr>
          <w:p w14:paraId="3780A914" w14:textId="77777777" w:rsidR="001441BF" w:rsidRDefault="001441BF" w:rsidP="001441BF">
            <w:pPr>
              <w:pStyle w:val="Zkladntext"/>
            </w:pPr>
            <w:r>
              <w:t>TDZ</w:t>
            </w:r>
            <w:r>
              <w:rPr>
                <w:spacing w:val="-1"/>
              </w:rPr>
              <w:t xml:space="preserve"> </w:t>
            </w:r>
            <w:r>
              <w:rPr>
                <w:spacing w:val="-5"/>
              </w:rPr>
              <w:t>IV</w:t>
            </w:r>
          </w:p>
        </w:tc>
        <w:tc>
          <w:tcPr>
            <w:tcW w:w="1788" w:type="dxa"/>
          </w:tcPr>
          <w:p w14:paraId="5DE329B9" w14:textId="77777777" w:rsidR="001441BF" w:rsidRDefault="001441BF" w:rsidP="001441BF">
            <w:pPr>
              <w:pStyle w:val="Zkladntext"/>
            </w:pPr>
            <w:r>
              <w:rPr>
                <w:spacing w:val="-2"/>
              </w:rPr>
              <w:t>stredné</w:t>
            </w:r>
          </w:p>
        </w:tc>
        <w:tc>
          <w:tcPr>
            <w:tcW w:w="2463" w:type="dxa"/>
          </w:tcPr>
          <w:p w14:paraId="6EC486A8" w14:textId="77777777" w:rsidR="001441BF" w:rsidRDefault="001441BF" w:rsidP="001441BF">
            <w:pPr>
              <w:pStyle w:val="Zkladntext"/>
            </w:pPr>
            <w:r>
              <w:t>101</w:t>
            </w:r>
            <w:r>
              <w:rPr>
                <w:spacing w:val="-1"/>
              </w:rPr>
              <w:t xml:space="preserve"> </w:t>
            </w:r>
            <w:r>
              <w:t xml:space="preserve">– </w:t>
            </w:r>
            <w:r>
              <w:rPr>
                <w:spacing w:val="-5"/>
              </w:rPr>
              <w:t>500</w:t>
            </w:r>
          </w:p>
        </w:tc>
      </w:tr>
      <w:tr w:rsidR="001441BF" w14:paraId="7EC12F12" w14:textId="77777777" w:rsidTr="004B7628">
        <w:trPr>
          <w:trHeight w:val="256"/>
        </w:trPr>
        <w:tc>
          <w:tcPr>
            <w:tcW w:w="1436" w:type="dxa"/>
          </w:tcPr>
          <w:p w14:paraId="274E530D" w14:textId="77777777" w:rsidR="001441BF" w:rsidRDefault="001441BF" w:rsidP="001441BF">
            <w:pPr>
              <w:pStyle w:val="Zkladntext"/>
            </w:pPr>
            <w:r>
              <w:rPr>
                <w:u w:val="single"/>
              </w:rPr>
              <w:t>TDZ</w:t>
            </w:r>
            <w:r>
              <w:rPr>
                <w:spacing w:val="-1"/>
                <w:u w:val="single"/>
              </w:rPr>
              <w:t xml:space="preserve"> </w:t>
            </w:r>
            <w:r>
              <w:rPr>
                <w:spacing w:val="-10"/>
                <w:u w:val="single"/>
              </w:rPr>
              <w:t>V</w:t>
            </w:r>
          </w:p>
        </w:tc>
        <w:tc>
          <w:tcPr>
            <w:tcW w:w="1788" w:type="dxa"/>
          </w:tcPr>
          <w:p w14:paraId="02D4EB40" w14:textId="77777777" w:rsidR="001441BF" w:rsidRDefault="001441BF" w:rsidP="001441BF">
            <w:pPr>
              <w:pStyle w:val="Zkladntext"/>
            </w:pPr>
            <w:r>
              <w:rPr>
                <w:spacing w:val="-2"/>
                <w:u w:val="single"/>
              </w:rPr>
              <w:t>ľahké</w:t>
            </w:r>
          </w:p>
        </w:tc>
        <w:tc>
          <w:tcPr>
            <w:tcW w:w="2463" w:type="dxa"/>
          </w:tcPr>
          <w:p w14:paraId="3D519B57" w14:textId="77777777" w:rsidR="001441BF" w:rsidRDefault="001441BF" w:rsidP="001441BF">
            <w:pPr>
              <w:pStyle w:val="Zkladntext"/>
            </w:pPr>
            <w:r>
              <w:rPr>
                <w:u w:val="single"/>
              </w:rPr>
              <w:t>15</w:t>
            </w:r>
            <w:r>
              <w:rPr>
                <w:spacing w:val="-1"/>
                <w:u w:val="single"/>
              </w:rPr>
              <w:t xml:space="preserve"> </w:t>
            </w:r>
            <w:r>
              <w:rPr>
                <w:u w:val="single"/>
              </w:rPr>
              <w:t>-</w:t>
            </w:r>
            <w:r>
              <w:rPr>
                <w:spacing w:val="1"/>
                <w:u w:val="single"/>
              </w:rPr>
              <w:t xml:space="preserve"> </w:t>
            </w:r>
            <w:r>
              <w:rPr>
                <w:spacing w:val="-5"/>
                <w:u w:val="single"/>
              </w:rPr>
              <w:t>100</w:t>
            </w:r>
          </w:p>
        </w:tc>
      </w:tr>
      <w:tr w:rsidR="001441BF" w14:paraId="58D8AE90" w14:textId="77777777" w:rsidTr="004B7628">
        <w:trPr>
          <w:trHeight w:val="253"/>
        </w:trPr>
        <w:tc>
          <w:tcPr>
            <w:tcW w:w="1436" w:type="dxa"/>
          </w:tcPr>
          <w:p w14:paraId="5437CDE8" w14:textId="77777777" w:rsidR="001441BF" w:rsidRDefault="001441BF" w:rsidP="001441BF">
            <w:pPr>
              <w:pStyle w:val="Zkladntext"/>
              <w:rPr>
                <w:b/>
              </w:rPr>
            </w:pPr>
            <w:r>
              <w:rPr>
                <w:b/>
              </w:rPr>
              <w:t xml:space="preserve">TDZ </w:t>
            </w:r>
            <w:r>
              <w:rPr>
                <w:b/>
                <w:spacing w:val="-5"/>
              </w:rPr>
              <w:t>VI</w:t>
            </w:r>
          </w:p>
        </w:tc>
        <w:tc>
          <w:tcPr>
            <w:tcW w:w="1788" w:type="dxa"/>
          </w:tcPr>
          <w:p w14:paraId="7BE32D98" w14:textId="77777777" w:rsidR="001441BF" w:rsidRDefault="001441BF" w:rsidP="001441BF">
            <w:pPr>
              <w:pStyle w:val="Zkladntext"/>
              <w:rPr>
                <w:b/>
              </w:rPr>
            </w:pPr>
            <w:r>
              <w:rPr>
                <w:b/>
              </w:rPr>
              <w:t>veľmi</w:t>
            </w:r>
            <w:r>
              <w:rPr>
                <w:b/>
                <w:spacing w:val="-5"/>
              </w:rPr>
              <w:t xml:space="preserve"> </w:t>
            </w:r>
            <w:r>
              <w:rPr>
                <w:b/>
                <w:spacing w:val="-2"/>
              </w:rPr>
              <w:t>ľahké</w:t>
            </w:r>
          </w:p>
        </w:tc>
        <w:tc>
          <w:tcPr>
            <w:tcW w:w="2463" w:type="dxa"/>
          </w:tcPr>
          <w:p w14:paraId="55592B23" w14:textId="77777777" w:rsidR="001441BF" w:rsidRDefault="001441BF" w:rsidP="001441BF">
            <w:pPr>
              <w:pStyle w:val="Zkladntext"/>
              <w:rPr>
                <w:b/>
              </w:rPr>
            </w:pPr>
            <w:r>
              <w:rPr>
                <w:b/>
              </w:rPr>
              <w:t xml:space="preserve">&lt; </w:t>
            </w:r>
            <w:r>
              <w:rPr>
                <w:b/>
                <w:spacing w:val="-5"/>
              </w:rPr>
              <w:t>15</w:t>
            </w:r>
          </w:p>
        </w:tc>
      </w:tr>
    </w:tbl>
    <w:p w14:paraId="00FA3C8B" w14:textId="77777777" w:rsidR="00092BC5" w:rsidRDefault="00092BC5" w:rsidP="001441BF">
      <w:pPr>
        <w:pStyle w:val="Zkladntext"/>
        <w:jc w:val="both"/>
      </w:pPr>
    </w:p>
    <w:p w14:paraId="0BADA3C8" w14:textId="008B7453" w:rsidR="001441BF" w:rsidRPr="001441BF" w:rsidRDefault="001441BF" w:rsidP="001441BF">
      <w:pPr>
        <w:pStyle w:val="Zkladntext"/>
        <w:jc w:val="both"/>
      </w:pPr>
      <w:r w:rsidRPr="001441BF">
        <w:t>Predpokladom je, že spevnené plochy budú slúžiť len osobným vozidlám užívateľov objektu, je množstvo návrhových náprav zanedbateľné a vozovka vzhľadom na posúdenie napätí od zaťaženia vyhovuje. Vozovka je navrhnutá len pre osobné vozidlá a ľahké nákladné vozidlá (s hmotnosťou do 3,5 t). Kritickým posúdením je v tomto prípade ochrana vozovky proti účinkom premŕzania. Pri návrhu sa vychádzalo z charakteristík:</w:t>
      </w:r>
    </w:p>
    <w:p w14:paraId="1F70DE7D" w14:textId="5CD28AFD" w:rsidR="001441BF" w:rsidRDefault="001441BF">
      <w:pPr>
        <w:pStyle w:val="Zkladntext"/>
        <w:numPr>
          <w:ilvl w:val="0"/>
          <w:numId w:val="160"/>
        </w:numPr>
        <w:rPr>
          <w:b/>
        </w:rPr>
      </w:pPr>
      <w:r>
        <w:rPr>
          <w:spacing w:val="-2"/>
          <w:position w:val="2"/>
        </w:rPr>
        <w:t>Poloha:</w:t>
      </w:r>
      <w:r>
        <w:rPr>
          <w:position w:val="2"/>
        </w:rPr>
        <w:tab/>
      </w:r>
      <w:r>
        <w:rPr>
          <w:position w:val="2"/>
        </w:rPr>
        <w:tab/>
      </w:r>
      <w:r>
        <w:rPr>
          <w:position w:val="2"/>
        </w:rPr>
        <w:tab/>
      </w:r>
      <w:r>
        <w:rPr>
          <w:b/>
          <w:position w:val="2"/>
        </w:rPr>
        <w:t>Poloha</w:t>
      </w:r>
      <w:r>
        <w:rPr>
          <w:b/>
          <w:spacing w:val="-6"/>
          <w:position w:val="2"/>
        </w:rPr>
        <w:t xml:space="preserve"> </w:t>
      </w:r>
      <w:r>
        <w:rPr>
          <w:b/>
          <w:position w:val="2"/>
        </w:rPr>
        <w:t>Dolné</w:t>
      </w:r>
      <w:r>
        <w:rPr>
          <w:b/>
          <w:spacing w:val="-4"/>
          <w:position w:val="2"/>
        </w:rPr>
        <w:t xml:space="preserve"> </w:t>
      </w:r>
      <w:r>
        <w:rPr>
          <w:b/>
          <w:position w:val="2"/>
        </w:rPr>
        <w:t>Trhovište,</w:t>
      </w:r>
      <w:r>
        <w:rPr>
          <w:b/>
          <w:spacing w:val="-3"/>
          <w:position w:val="2"/>
        </w:rPr>
        <w:t xml:space="preserve"> </w:t>
      </w:r>
      <w:proofErr w:type="spellStart"/>
      <w:r>
        <w:rPr>
          <w:b/>
          <w:position w:val="2"/>
        </w:rPr>
        <w:t>okr</w:t>
      </w:r>
      <w:proofErr w:type="spellEnd"/>
      <w:r>
        <w:rPr>
          <w:b/>
          <w:position w:val="2"/>
        </w:rPr>
        <w:t>.</w:t>
      </w:r>
      <w:r>
        <w:rPr>
          <w:b/>
          <w:spacing w:val="-7"/>
          <w:position w:val="2"/>
        </w:rPr>
        <w:t xml:space="preserve"> </w:t>
      </w:r>
      <w:r>
        <w:rPr>
          <w:b/>
          <w:spacing w:val="-2"/>
          <w:position w:val="2"/>
        </w:rPr>
        <w:t>Hlohovec,</w:t>
      </w:r>
      <w:r>
        <w:rPr>
          <w:b/>
          <w:position w:val="2"/>
        </w:rPr>
        <w:tab/>
      </w:r>
      <w:r>
        <w:rPr>
          <w:position w:val="2"/>
        </w:rPr>
        <w:t>I</w:t>
      </w:r>
      <w:proofErr w:type="spellStart"/>
      <w:r>
        <w:rPr>
          <w:sz w:val="14"/>
        </w:rPr>
        <w:t>m,n</w:t>
      </w:r>
      <w:proofErr w:type="spellEnd"/>
      <w:r>
        <w:rPr>
          <w:position w:val="2"/>
        </w:rPr>
        <w:t>=</w:t>
      </w:r>
      <w:r>
        <w:rPr>
          <w:spacing w:val="-5"/>
          <w:position w:val="2"/>
        </w:rPr>
        <w:t xml:space="preserve"> </w:t>
      </w:r>
      <w:r>
        <w:rPr>
          <w:b/>
          <w:spacing w:val="-2"/>
          <w:position w:val="2"/>
        </w:rPr>
        <w:t>300°C</w:t>
      </w:r>
    </w:p>
    <w:p w14:paraId="4814290B" w14:textId="42269297" w:rsidR="001441BF" w:rsidRDefault="001441BF">
      <w:pPr>
        <w:pStyle w:val="Zkladntext"/>
        <w:numPr>
          <w:ilvl w:val="0"/>
          <w:numId w:val="160"/>
        </w:numPr>
        <w:rPr>
          <w:b/>
        </w:rPr>
      </w:pPr>
      <w:r>
        <w:t>Vodný</w:t>
      </w:r>
      <w:r>
        <w:rPr>
          <w:spacing w:val="-6"/>
        </w:rPr>
        <w:t xml:space="preserve"> </w:t>
      </w:r>
      <w:r>
        <w:rPr>
          <w:spacing w:val="-2"/>
        </w:rPr>
        <w:t>režim:</w:t>
      </w:r>
      <w:r>
        <w:tab/>
      </w:r>
      <w:r>
        <w:tab/>
      </w:r>
      <w:r>
        <w:tab/>
      </w:r>
      <w:r>
        <w:rPr>
          <w:b/>
          <w:spacing w:val="-2"/>
        </w:rPr>
        <w:t>Kapilárny</w:t>
      </w:r>
    </w:p>
    <w:p w14:paraId="48775759" w14:textId="77777777" w:rsidR="001441BF" w:rsidRDefault="001441BF" w:rsidP="001441BF">
      <w:pPr>
        <w:pStyle w:val="Zkladntext"/>
      </w:pPr>
      <w:r>
        <w:t>(z</w:t>
      </w:r>
      <w:r>
        <w:rPr>
          <w:spacing w:val="-8"/>
        </w:rPr>
        <w:t xml:space="preserve"> </w:t>
      </w:r>
      <w:r>
        <w:t>dôvodu</w:t>
      </w:r>
      <w:r>
        <w:rPr>
          <w:spacing w:val="-8"/>
        </w:rPr>
        <w:t xml:space="preserve"> </w:t>
      </w:r>
      <w:r>
        <w:t>nedostatku</w:t>
      </w:r>
      <w:r>
        <w:rPr>
          <w:spacing w:val="-7"/>
        </w:rPr>
        <w:t xml:space="preserve"> </w:t>
      </w:r>
      <w:r>
        <w:t>vstupných</w:t>
      </w:r>
      <w:r>
        <w:rPr>
          <w:spacing w:val="-7"/>
        </w:rPr>
        <w:t xml:space="preserve"> </w:t>
      </w:r>
      <w:r>
        <w:t>údajov</w:t>
      </w:r>
      <w:r>
        <w:rPr>
          <w:spacing w:val="-6"/>
        </w:rPr>
        <w:t xml:space="preserve"> </w:t>
      </w:r>
      <w:r>
        <w:t>uvažujeme</w:t>
      </w:r>
      <w:r>
        <w:rPr>
          <w:spacing w:val="-7"/>
        </w:rPr>
        <w:t xml:space="preserve"> </w:t>
      </w:r>
      <w:r>
        <w:t>najnepriaznivejší</w:t>
      </w:r>
      <w:r>
        <w:rPr>
          <w:spacing w:val="-8"/>
        </w:rPr>
        <w:t xml:space="preserve"> </w:t>
      </w:r>
      <w:r>
        <w:t>vodný</w:t>
      </w:r>
      <w:r>
        <w:rPr>
          <w:spacing w:val="-7"/>
        </w:rPr>
        <w:t xml:space="preserve"> </w:t>
      </w:r>
      <w:r>
        <w:rPr>
          <w:spacing w:val="-2"/>
        </w:rPr>
        <w:t>režim)</w:t>
      </w:r>
    </w:p>
    <w:p w14:paraId="255ECEB2" w14:textId="7D26520C" w:rsidR="001441BF" w:rsidRDefault="001441BF">
      <w:pPr>
        <w:pStyle w:val="Zkladntext"/>
        <w:numPr>
          <w:ilvl w:val="0"/>
          <w:numId w:val="160"/>
        </w:numPr>
        <w:rPr>
          <w:b/>
        </w:rPr>
      </w:pPr>
      <w:r>
        <w:rPr>
          <w:spacing w:val="-2"/>
        </w:rPr>
        <w:t>Podložie:</w:t>
      </w:r>
      <w:r>
        <w:tab/>
      </w:r>
      <w:r>
        <w:tab/>
      </w:r>
      <w:r>
        <w:tab/>
      </w:r>
      <w:r>
        <w:rPr>
          <w:b/>
        </w:rPr>
        <w:t>Ílovitá</w:t>
      </w:r>
      <w:r>
        <w:rPr>
          <w:b/>
          <w:spacing w:val="-5"/>
        </w:rPr>
        <w:t xml:space="preserve"> </w:t>
      </w:r>
      <w:r>
        <w:rPr>
          <w:b/>
          <w:spacing w:val="-2"/>
        </w:rPr>
        <w:t>zemina</w:t>
      </w:r>
    </w:p>
    <w:p w14:paraId="412C4294" w14:textId="77777777" w:rsidR="001441BF" w:rsidRDefault="001441BF" w:rsidP="001441BF">
      <w:pPr>
        <w:pStyle w:val="Zkladntext"/>
      </w:pPr>
      <w:r>
        <w:t>(z</w:t>
      </w:r>
      <w:r>
        <w:rPr>
          <w:spacing w:val="-9"/>
        </w:rPr>
        <w:t xml:space="preserve"> </w:t>
      </w:r>
      <w:r>
        <w:t>dôvodu</w:t>
      </w:r>
      <w:r>
        <w:rPr>
          <w:spacing w:val="-8"/>
        </w:rPr>
        <w:t xml:space="preserve"> </w:t>
      </w:r>
      <w:r>
        <w:t>nedostatku</w:t>
      </w:r>
      <w:r>
        <w:rPr>
          <w:spacing w:val="-7"/>
        </w:rPr>
        <w:t xml:space="preserve"> </w:t>
      </w:r>
      <w:r>
        <w:t>vstupných</w:t>
      </w:r>
      <w:r>
        <w:rPr>
          <w:spacing w:val="-7"/>
        </w:rPr>
        <w:t xml:space="preserve"> </w:t>
      </w:r>
      <w:r>
        <w:t>údajov</w:t>
      </w:r>
      <w:r>
        <w:rPr>
          <w:spacing w:val="-7"/>
        </w:rPr>
        <w:t xml:space="preserve"> </w:t>
      </w:r>
      <w:r>
        <w:t>uvažujeme</w:t>
      </w:r>
      <w:r>
        <w:rPr>
          <w:spacing w:val="-5"/>
        </w:rPr>
        <w:t xml:space="preserve"> </w:t>
      </w:r>
      <w:r>
        <w:t>najnepriaznivejšiu</w:t>
      </w:r>
      <w:r>
        <w:rPr>
          <w:spacing w:val="-9"/>
        </w:rPr>
        <w:t xml:space="preserve"> </w:t>
      </w:r>
      <w:r>
        <w:rPr>
          <w:spacing w:val="-2"/>
        </w:rPr>
        <w:t>zeminu)</w:t>
      </w:r>
    </w:p>
    <w:p w14:paraId="5A02FF48" w14:textId="39C95DF5" w:rsidR="001441BF" w:rsidRDefault="001441BF">
      <w:pPr>
        <w:pStyle w:val="Zkladntext"/>
        <w:numPr>
          <w:ilvl w:val="0"/>
          <w:numId w:val="160"/>
        </w:numPr>
        <w:rPr>
          <w:b/>
        </w:rPr>
      </w:pPr>
      <w:r>
        <w:rPr>
          <w:position w:val="2"/>
        </w:rPr>
        <w:t>Tepelný</w:t>
      </w:r>
      <w:r>
        <w:rPr>
          <w:spacing w:val="-6"/>
          <w:position w:val="2"/>
        </w:rPr>
        <w:t xml:space="preserve"> </w:t>
      </w:r>
      <w:r>
        <w:rPr>
          <w:position w:val="2"/>
        </w:rPr>
        <w:t>odpor</w:t>
      </w:r>
      <w:r>
        <w:rPr>
          <w:spacing w:val="-4"/>
          <w:position w:val="2"/>
        </w:rPr>
        <w:t xml:space="preserve"> </w:t>
      </w:r>
      <w:r>
        <w:rPr>
          <w:position w:val="2"/>
        </w:rPr>
        <w:t>vozovky:</w:t>
      </w:r>
      <w:r>
        <w:rPr>
          <w:spacing w:val="-8"/>
          <w:position w:val="2"/>
        </w:rPr>
        <w:tab/>
      </w:r>
      <w:r>
        <w:rPr>
          <w:b/>
          <w:position w:val="2"/>
        </w:rPr>
        <w:t>R</w:t>
      </w:r>
      <w:r>
        <w:rPr>
          <w:b/>
          <w:sz w:val="14"/>
        </w:rPr>
        <w:t>v</w:t>
      </w:r>
      <w:r>
        <w:rPr>
          <w:b/>
          <w:spacing w:val="21"/>
          <w:sz w:val="14"/>
        </w:rPr>
        <w:t xml:space="preserve"> </w:t>
      </w:r>
      <w:r>
        <w:rPr>
          <w:b/>
          <w:position w:val="2"/>
        </w:rPr>
        <w:t>=</w:t>
      </w:r>
      <w:r>
        <w:rPr>
          <w:b/>
          <w:spacing w:val="-7"/>
          <w:position w:val="2"/>
        </w:rPr>
        <w:t xml:space="preserve"> </w:t>
      </w:r>
      <w:r>
        <w:rPr>
          <w:b/>
          <w:position w:val="2"/>
        </w:rPr>
        <w:t>0,251</w:t>
      </w:r>
      <w:r>
        <w:rPr>
          <w:b/>
          <w:spacing w:val="-5"/>
          <w:position w:val="2"/>
        </w:rPr>
        <w:t xml:space="preserve"> </w:t>
      </w:r>
      <w:r>
        <w:rPr>
          <w:b/>
          <w:position w:val="2"/>
        </w:rPr>
        <w:t>m</w:t>
      </w:r>
      <w:r>
        <w:rPr>
          <w:b/>
          <w:position w:val="2"/>
          <w:vertAlign w:val="superscript"/>
        </w:rPr>
        <w:t>2</w:t>
      </w:r>
      <w:r>
        <w:rPr>
          <w:b/>
          <w:position w:val="2"/>
        </w:rPr>
        <w:t>KW</w:t>
      </w:r>
      <w:r>
        <w:rPr>
          <w:b/>
          <w:position w:val="2"/>
          <w:vertAlign w:val="superscript"/>
        </w:rPr>
        <w:t>-</w:t>
      </w:r>
      <w:r>
        <w:rPr>
          <w:b/>
          <w:spacing w:val="-10"/>
          <w:position w:val="2"/>
          <w:vertAlign w:val="superscript"/>
        </w:rPr>
        <w:t>1</w:t>
      </w:r>
    </w:p>
    <w:p w14:paraId="40084CFD" w14:textId="7146A1BD" w:rsidR="001441BF" w:rsidRDefault="001441BF" w:rsidP="001441BF">
      <w:pPr>
        <w:pStyle w:val="Zkladntext"/>
        <w:jc w:val="center"/>
        <w:rPr>
          <w:rFonts w:ascii="Cambria Math" w:eastAsia="Cambria Math" w:hAnsi="Cambria Math"/>
        </w:rPr>
      </w:pPr>
      <w:r>
        <w:rPr>
          <w:rFonts w:ascii="Cambria Math" w:eastAsia="Cambria Math" w:hAnsi="Cambria Math"/>
          <w:w w:val="115"/>
        </w:rPr>
        <w:t>𝑅𝑣</w:t>
      </w:r>
      <w:r>
        <w:rPr>
          <w:rFonts w:ascii="Cambria Math" w:eastAsia="Cambria Math" w:hAnsi="Cambria Math"/>
          <w:spacing w:val="-14"/>
          <w:w w:val="115"/>
        </w:rPr>
        <w:t xml:space="preserve"> </w:t>
      </w:r>
      <w:r>
        <w:rPr>
          <w:rFonts w:ascii="Cambria Math" w:eastAsia="Cambria Math" w:hAnsi="Cambria Math"/>
          <w:w w:val="115"/>
        </w:rPr>
        <w:t>=</w:t>
      </w:r>
      <w:r>
        <w:rPr>
          <w:rFonts w:ascii="Cambria Math" w:eastAsia="Cambria Math" w:hAnsi="Cambria Math"/>
          <w:spacing w:val="-10"/>
          <w:w w:val="115"/>
        </w:rPr>
        <w:t xml:space="preserve"> </w:t>
      </w:r>
      <w:r>
        <w:rPr>
          <w:rFonts w:ascii="Cambria Math" w:eastAsia="Cambria Math" w:hAnsi="Cambria Math"/>
          <w:w w:val="160"/>
        </w:rPr>
        <w:t>∑</w:t>
      </w:r>
      <w:r>
        <w:rPr>
          <w:rFonts w:ascii="Cambria Math" w:eastAsia="Cambria Math" w:hAnsi="Cambria Math"/>
          <w:spacing w:val="-43"/>
          <w:w w:val="160"/>
        </w:rPr>
        <w:t xml:space="preserve"> </w:t>
      </w:r>
      <m:oMath>
        <m:f>
          <m:fPr>
            <m:ctrlPr>
              <w:rPr>
                <w:rFonts w:ascii="Cambria Math" w:eastAsia="Cambria Math" w:hAnsi="Cambria Math"/>
                <w:i/>
                <w:spacing w:val="-43"/>
                <w:w w:val="160"/>
              </w:rPr>
            </m:ctrlPr>
          </m:fPr>
          <m:num>
            <m:sSub>
              <m:sSubPr>
                <m:ctrlPr>
                  <w:rPr>
                    <w:rFonts w:ascii="Cambria Math" w:eastAsia="Cambria Math" w:hAnsi="Cambria Math"/>
                    <w:i/>
                    <w:spacing w:val="-43"/>
                    <w:w w:val="160"/>
                  </w:rPr>
                </m:ctrlPr>
              </m:sSubPr>
              <m:e>
                <m:r>
                  <w:rPr>
                    <w:rFonts w:ascii="Cambria Math" w:eastAsia="Cambria Math" w:hAnsi="Cambria Math"/>
                    <w:spacing w:val="-43"/>
                    <w:w w:val="160"/>
                  </w:rPr>
                  <m:t>h</m:t>
                </m:r>
              </m:e>
              <m:sub>
                <m:r>
                  <w:rPr>
                    <w:rFonts w:ascii="Cambria Math" w:eastAsia="Cambria Math" w:hAnsi="Cambria Math"/>
                    <w:spacing w:val="-43"/>
                    <w:w w:val="160"/>
                  </w:rPr>
                  <m:t>i</m:t>
                </m:r>
              </m:sub>
            </m:sSub>
          </m:num>
          <m:den>
            <m:sSub>
              <m:sSubPr>
                <m:ctrlPr>
                  <w:rPr>
                    <w:rFonts w:ascii="Cambria Math" w:eastAsia="Cambria Math" w:hAnsi="Cambria Math"/>
                    <w:i/>
                    <w:spacing w:val="-43"/>
                    <w:w w:val="160"/>
                  </w:rPr>
                </m:ctrlPr>
              </m:sSubPr>
              <m:e>
                <m:r>
                  <w:rPr>
                    <w:rFonts w:ascii="Cambria Math" w:eastAsia="Cambria Math" w:hAnsi="Cambria Math"/>
                    <w:spacing w:val="-43"/>
                    <w:w w:val="160"/>
                  </w:rPr>
                  <m:t>λ</m:t>
                </m:r>
              </m:e>
              <m:sub>
                <m:r>
                  <w:rPr>
                    <w:rFonts w:ascii="Cambria Math" w:eastAsia="Cambria Math" w:hAnsi="Cambria Math"/>
                    <w:spacing w:val="-43"/>
                    <w:w w:val="160"/>
                  </w:rPr>
                  <m:t>i</m:t>
                </m:r>
              </m:sub>
            </m:sSub>
          </m:den>
        </m:f>
      </m:oMath>
      <w:r>
        <w:rPr>
          <w:rFonts w:ascii="Cambria Math" w:eastAsia="Cambria Math" w:hAnsi="Cambria Math"/>
          <w:w w:val="115"/>
        </w:rPr>
        <w:t>=</w:t>
      </w:r>
      <w:r>
        <w:rPr>
          <w:rFonts w:ascii="Cambria Math" w:eastAsia="Cambria Math" w:hAnsi="Cambria Math"/>
          <w:spacing w:val="-9"/>
          <w:w w:val="115"/>
        </w:rPr>
        <w:t xml:space="preserve"> </w:t>
      </w:r>
      <w:r>
        <w:rPr>
          <w:rFonts w:ascii="Cambria Math" w:eastAsia="Cambria Math" w:hAnsi="Cambria Math"/>
          <w:spacing w:val="-2"/>
          <w:w w:val="115"/>
          <w:position w:val="1"/>
        </w:rPr>
        <w:t>(</w:t>
      </w:r>
      <w:r>
        <w:rPr>
          <w:rFonts w:ascii="Cambria Math" w:eastAsia="Cambria Math" w:hAnsi="Cambria Math"/>
          <w:spacing w:val="-2"/>
          <w:w w:val="115"/>
        </w:rPr>
        <w:t>𝑚</w:t>
      </w:r>
      <w:r>
        <w:rPr>
          <w:rFonts w:ascii="Cambria Math" w:eastAsia="Cambria Math" w:hAnsi="Cambria Math"/>
          <w:spacing w:val="-2"/>
          <w:w w:val="115"/>
          <w:vertAlign w:val="superscript"/>
        </w:rPr>
        <w:t>2</w:t>
      </w:r>
      <w:r>
        <w:rPr>
          <w:rFonts w:ascii="Cambria Math" w:eastAsia="Cambria Math" w:hAnsi="Cambria Math"/>
          <w:spacing w:val="-2"/>
          <w:w w:val="115"/>
        </w:rPr>
        <w:t>𝐾𝑊</w:t>
      </w:r>
      <w:r>
        <w:rPr>
          <w:rFonts w:ascii="Cambria Math" w:eastAsia="Cambria Math" w:hAnsi="Cambria Math"/>
          <w:spacing w:val="-2"/>
          <w:w w:val="115"/>
          <w:vertAlign w:val="superscript"/>
        </w:rPr>
        <w:t>−1</w:t>
      </w:r>
      <w:r>
        <w:rPr>
          <w:rFonts w:ascii="Cambria Math" w:eastAsia="Cambria Math" w:hAnsi="Cambria Math"/>
          <w:spacing w:val="-2"/>
          <w:w w:val="115"/>
          <w:position w:val="1"/>
        </w:rPr>
        <w:t>)</w:t>
      </w:r>
    </w:p>
    <w:p w14:paraId="2200A558" w14:textId="77777777" w:rsidR="001441BF" w:rsidRDefault="001441BF" w:rsidP="001441BF">
      <w:pPr>
        <w:pStyle w:val="Zkladntext"/>
        <w:rPr>
          <w:rFonts w:ascii="Cambria Math" w:eastAsia="Cambria Math"/>
          <w:sz w:val="16"/>
        </w:rPr>
      </w:pPr>
      <w:r>
        <w:rPr>
          <w:rFonts w:ascii="Cambria Math" w:eastAsia="Cambria Math"/>
          <w:spacing w:val="-10"/>
          <w:w w:val="110"/>
          <w:sz w:val="16"/>
        </w:rPr>
        <w:t>𝑖</w:t>
      </w:r>
    </w:p>
    <w:p w14:paraId="18058465" w14:textId="28C8A589" w:rsidR="001441BF" w:rsidRDefault="00000000" w:rsidP="001441BF">
      <w:pPr>
        <w:pStyle w:val="Zkladntext"/>
        <w:rPr>
          <w:rFonts w:ascii="Cambria Math"/>
        </w:rPr>
      </w:pPr>
      <m:oMathPara>
        <m:oMath>
          <m:sSub>
            <m:sSubPr>
              <m:ctrlPr>
                <w:rPr>
                  <w:rFonts w:ascii="Cambria Math" w:hAnsi="Cambria Math"/>
                  <w:i/>
                </w:rPr>
              </m:ctrlPr>
            </m:sSubPr>
            <m:e>
              <m:r>
                <w:rPr>
                  <w:rFonts w:ascii="Cambria Math" w:hAnsi="Cambria Math"/>
                </w:rPr>
                <m:t>R</m:t>
              </m:r>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0,18</m:t>
              </m:r>
            </m:num>
            <m:den>
              <m:r>
                <w:rPr>
                  <w:rFonts w:ascii="Cambria Math" w:hAnsi="Cambria Math"/>
                </w:rPr>
                <m:t>2,55</m:t>
              </m:r>
            </m:den>
          </m:f>
          <m:r>
            <w:rPr>
              <w:rFonts w:ascii="Cambria Math" w:hAnsi="Cambria Math"/>
            </w:rPr>
            <m:t>+</m:t>
          </m:r>
          <m:f>
            <m:fPr>
              <m:ctrlPr>
                <w:rPr>
                  <w:rFonts w:ascii="Cambria Math" w:hAnsi="Cambria Math"/>
                  <w:i/>
                </w:rPr>
              </m:ctrlPr>
            </m:fPr>
            <m:num>
              <m:r>
                <w:rPr>
                  <w:rFonts w:ascii="Cambria Math" w:hAnsi="Cambria Math"/>
                </w:rPr>
                <m:t>0,15</m:t>
              </m:r>
            </m:num>
            <m:den>
              <m:r>
                <w:rPr>
                  <w:rFonts w:ascii="Cambria Math" w:hAnsi="Cambria Math"/>
                </w:rPr>
                <m:t>2,00</m:t>
              </m:r>
            </m:den>
          </m:f>
          <m:r>
            <w:rPr>
              <w:rFonts w:ascii="Cambria Math" w:hAnsi="Cambria Math"/>
            </w:rPr>
            <m:t>+</m:t>
          </m:r>
          <m:f>
            <m:fPr>
              <m:ctrlPr>
                <w:rPr>
                  <w:rFonts w:ascii="Cambria Math" w:hAnsi="Cambria Math"/>
                  <w:i/>
                </w:rPr>
              </m:ctrlPr>
            </m:fPr>
            <m:num>
              <m:r>
                <w:rPr>
                  <w:rFonts w:ascii="Cambria Math" w:hAnsi="Cambria Math"/>
                </w:rPr>
                <m:t>0,20</m:t>
              </m:r>
            </m:num>
            <m:den>
              <m:r>
                <w:rPr>
                  <w:rFonts w:ascii="Cambria Math" w:hAnsi="Cambria Math"/>
                </w:rPr>
                <m:t>2,00</m:t>
              </m:r>
            </m:den>
          </m:f>
          <m:r>
            <w:rPr>
              <w:rFonts w:ascii="Cambria Math" w:hAnsi="Cambria Math"/>
            </w:rPr>
            <m:t>=0,225</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K</m:t>
          </m:r>
          <m:sSup>
            <m:sSupPr>
              <m:ctrlPr>
                <w:rPr>
                  <w:rFonts w:ascii="Cambria Math" w:hAnsi="Cambria Math"/>
                  <w:i/>
                </w:rPr>
              </m:ctrlPr>
            </m:sSupPr>
            <m:e>
              <m:r>
                <w:rPr>
                  <w:rFonts w:ascii="Cambria Math" w:hAnsi="Cambria Math"/>
                </w:rPr>
                <m:t>W</m:t>
              </m:r>
            </m:e>
            <m:sup>
              <m:r>
                <w:rPr>
                  <w:rFonts w:ascii="Cambria Math" w:hAnsi="Cambria Math"/>
                </w:rPr>
                <m:t>-1</m:t>
              </m:r>
            </m:sup>
          </m:sSup>
        </m:oMath>
      </m:oMathPara>
    </w:p>
    <w:p w14:paraId="596FDB98" w14:textId="77777777" w:rsidR="001441BF" w:rsidRDefault="001441BF" w:rsidP="001441BF">
      <w:pPr>
        <w:pStyle w:val="Zkladntext"/>
      </w:pPr>
      <w:r>
        <w:rPr>
          <w:spacing w:val="-2"/>
        </w:rPr>
        <w:t>Pre</w:t>
      </w:r>
      <w:r>
        <w:rPr>
          <w:spacing w:val="-4"/>
        </w:rPr>
        <w:t xml:space="preserve"> </w:t>
      </w:r>
      <w:r>
        <w:rPr>
          <w:spacing w:val="-2"/>
        </w:rPr>
        <w:t>tieto</w:t>
      </w:r>
      <w:r>
        <w:rPr>
          <w:spacing w:val="-3"/>
        </w:rPr>
        <w:t xml:space="preserve"> </w:t>
      </w:r>
      <w:r>
        <w:rPr>
          <w:spacing w:val="-2"/>
        </w:rPr>
        <w:t>charakteristiky</w:t>
      </w:r>
      <w:r>
        <w:rPr>
          <w:spacing w:val="-6"/>
        </w:rPr>
        <w:t xml:space="preserve"> </w:t>
      </w:r>
      <w:r>
        <w:rPr>
          <w:spacing w:val="-2"/>
        </w:rPr>
        <w:t>je</w:t>
      </w:r>
      <w:r>
        <w:rPr>
          <w:spacing w:val="-1"/>
        </w:rPr>
        <w:t xml:space="preserve"> </w:t>
      </w:r>
      <w:r>
        <w:rPr>
          <w:spacing w:val="-2"/>
        </w:rPr>
        <w:t>podľa</w:t>
      </w:r>
      <w:r>
        <w:rPr>
          <w:spacing w:val="-3"/>
        </w:rPr>
        <w:t xml:space="preserve"> </w:t>
      </w:r>
      <w:r>
        <w:rPr>
          <w:spacing w:val="-2"/>
        </w:rPr>
        <w:t>platných</w:t>
      </w:r>
      <w:r>
        <w:rPr>
          <w:spacing w:val="-3"/>
        </w:rPr>
        <w:t xml:space="preserve"> </w:t>
      </w:r>
      <w:r>
        <w:rPr>
          <w:spacing w:val="-2"/>
        </w:rPr>
        <w:t>technických</w:t>
      </w:r>
      <w:r>
        <w:rPr>
          <w:spacing w:val="-3"/>
        </w:rPr>
        <w:t xml:space="preserve"> </w:t>
      </w:r>
      <w:r>
        <w:rPr>
          <w:spacing w:val="-2"/>
        </w:rPr>
        <w:t>predpisov potrebná</w:t>
      </w:r>
      <w:r>
        <w:rPr>
          <w:spacing w:val="-3"/>
        </w:rPr>
        <w:t xml:space="preserve"> </w:t>
      </w:r>
      <w:r>
        <w:rPr>
          <w:spacing w:val="-2"/>
        </w:rPr>
        <w:t>hodnota</w:t>
      </w:r>
      <w:r>
        <w:rPr>
          <w:spacing w:val="-3"/>
        </w:rPr>
        <w:t xml:space="preserve"> </w:t>
      </w:r>
      <w:r>
        <w:rPr>
          <w:spacing w:val="-2"/>
        </w:rPr>
        <w:t>tepelného</w:t>
      </w:r>
      <w:r>
        <w:rPr>
          <w:spacing w:val="-3"/>
        </w:rPr>
        <w:t xml:space="preserve"> </w:t>
      </w:r>
      <w:r>
        <w:rPr>
          <w:spacing w:val="-2"/>
        </w:rPr>
        <w:t>odporu</w:t>
      </w:r>
    </w:p>
    <w:p w14:paraId="33483381" w14:textId="77777777" w:rsidR="001441BF" w:rsidRDefault="001441BF" w:rsidP="004D6988">
      <w:pPr>
        <w:pStyle w:val="Zkladntext"/>
        <w:spacing w:after="240"/>
        <w:rPr>
          <w:b/>
        </w:rPr>
      </w:pPr>
      <w:r>
        <w:rPr>
          <w:position w:val="2"/>
        </w:rPr>
        <w:t>vozovky</w:t>
      </w:r>
      <w:r>
        <w:rPr>
          <w:spacing w:val="-7"/>
          <w:position w:val="2"/>
        </w:rPr>
        <w:t xml:space="preserve"> </w:t>
      </w:r>
      <w:r>
        <w:rPr>
          <w:b/>
          <w:position w:val="2"/>
        </w:rPr>
        <w:t>R</w:t>
      </w:r>
      <w:proofErr w:type="spellStart"/>
      <w:r>
        <w:rPr>
          <w:b/>
          <w:sz w:val="14"/>
        </w:rPr>
        <w:t>v,potr</w:t>
      </w:r>
      <w:proofErr w:type="spellEnd"/>
      <w:r>
        <w:rPr>
          <w:b/>
          <w:position w:val="2"/>
        </w:rPr>
        <w:t>=</w:t>
      </w:r>
      <w:r>
        <w:rPr>
          <w:b/>
          <w:spacing w:val="-6"/>
          <w:position w:val="2"/>
        </w:rPr>
        <w:t xml:space="preserve"> </w:t>
      </w:r>
      <w:r>
        <w:rPr>
          <w:b/>
          <w:position w:val="2"/>
        </w:rPr>
        <w:t>0,132</w:t>
      </w:r>
      <w:r>
        <w:rPr>
          <w:b/>
          <w:spacing w:val="-9"/>
          <w:position w:val="2"/>
        </w:rPr>
        <w:t xml:space="preserve"> </w:t>
      </w:r>
      <w:r>
        <w:rPr>
          <w:b/>
          <w:position w:val="2"/>
        </w:rPr>
        <w:t>m</w:t>
      </w:r>
      <w:r>
        <w:rPr>
          <w:b/>
          <w:position w:val="2"/>
          <w:vertAlign w:val="superscript"/>
        </w:rPr>
        <w:t>2</w:t>
      </w:r>
      <w:r>
        <w:rPr>
          <w:b/>
          <w:position w:val="2"/>
        </w:rPr>
        <w:t>KW</w:t>
      </w:r>
      <w:r>
        <w:rPr>
          <w:b/>
          <w:position w:val="2"/>
          <w:vertAlign w:val="superscript"/>
        </w:rPr>
        <w:t>-</w:t>
      </w:r>
      <w:r>
        <w:rPr>
          <w:b/>
          <w:spacing w:val="-10"/>
          <w:position w:val="2"/>
          <w:vertAlign w:val="superscript"/>
        </w:rPr>
        <w:t>1</w:t>
      </w:r>
    </w:p>
    <w:p w14:paraId="73ECBB2B" w14:textId="77777777" w:rsidR="001441BF" w:rsidRDefault="001441BF" w:rsidP="001441BF">
      <w:pPr>
        <w:pStyle w:val="Zkladntext"/>
      </w:pPr>
      <w:r>
        <w:t>Kritérium</w:t>
      </w:r>
      <w:r>
        <w:rPr>
          <w:spacing w:val="-10"/>
        </w:rPr>
        <w:t xml:space="preserve"> </w:t>
      </w:r>
      <w:r>
        <w:t>ochrany</w:t>
      </w:r>
      <w:r>
        <w:rPr>
          <w:spacing w:val="-6"/>
        </w:rPr>
        <w:t xml:space="preserve"> </w:t>
      </w:r>
      <w:r>
        <w:t>vozovky</w:t>
      </w:r>
      <w:r>
        <w:rPr>
          <w:spacing w:val="-6"/>
        </w:rPr>
        <w:t xml:space="preserve"> </w:t>
      </w:r>
      <w:r>
        <w:t>proti</w:t>
      </w:r>
      <w:r>
        <w:rPr>
          <w:spacing w:val="-5"/>
        </w:rPr>
        <w:t xml:space="preserve"> </w:t>
      </w:r>
      <w:r>
        <w:t>účinkom</w:t>
      </w:r>
      <w:r>
        <w:rPr>
          <w:spacing w:val="-6"/>
        </w:rPr>
        <w:t xml:space="preserve"> </w:t>
      </w:r>
      <w:r>
        <w:t>premŕzania</w:t>
      </w:r>
      <w:r>
        <w:rPr>
          <w:spacing w:val="-6"/>
        </w:rPr>
        <w:t xml:space="preserve"> </w:t>
      </w:r>
      <w:r>
        <w:t>sa</w:t>
      </w:r>
      <w:r>
        <w:rPr>
          <w:spacing w:val="-6"/>
        </w:rPr>
        <w:t xml:space="preserve"> </w:t>
      </w:r>
      <w:r>
        <w:t>overí</w:t>
      </w:r>
      <w:r>
        <w:rPr>
          <w:spacing w:val="-5"/>
        </w:rPr>
        <w:t xml:space="preserve"> </w:t>
      </w:r>
      <w:r>
        <w:t>pomocou</w:t>
      </w:r>
      <w:r>
        <w:rPr>
          <w:spacing w:val="-4"/>
        </w:rPr>
        <w:t xml:space="preserve"> </w:t>
      </w:r>
      <w:r>
        <w:rPr>
          <w:spacing w:val="-2"/>
        </w:rPr>
        <w:t>vzorca:</w:t>
      </w:r>
    </w:p>
    <w:p w14:paraId="5BD5629F" w14:textId="77777777" w:rsidR="001441BF" w:rsidRDefault="001441BF" w:rsidP="004D6988">
      <w:pPr>
        <w:pStyle w:val="Zkladntext"/>
        <w:jc w:val="center"/>
        <w:rPr>
          <w:rFonts w:ascii="Cambria Math" w:eastAsia="Cambria Math" w:hAnsi="Cambria Math"/>
        </w:rPr>
      </w:pPr>
      <w:r>
        <w:rPr>
          <w:rFonts w:ascii="Cambria Math" w:eastAsia="Cambria Math" w:hAnsi="Cambria Math"/>
        </w:rPr>
        <w:t>𝑅𝑣</w:t>
      </w:r>
      <w:r>
        <w:rPr>
          <w:rFonts w:ascii="Cambria Math" w:eastAsia="Cambria Math" w:hAnsi="Cambria Math"/>
          <w:spacing w:val="14"/>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𝑅𝑣,</w:t>
      </w:r>
      <w:r>
        <w:rPr>
          <w:rFonts w:ascii="Cambria Math" w:eastAsia="Cambria Math" w:hAnsi="Cambria Math"/>
          <w:spacing w:val="-12"/>
        </w:rPr>
        <w:t xml:space="preserve"> </w:t>
      </w:r>
      <w:r>
        <w:rPr>
          <w:rFonts w:ascii="Cambria Math" w:eastAsia="Cambria Math" w:hAnsi="Cambria Math"/>
          <w:spacing w:val="-4"/>
        </w:rPr>
        <w:t>𝑝𝑜𝑡𝑟</w:t>
      </w:r>
    </w:p>
    <w:p w14:paraId="24354D4C" w14:textId="77777777" w:rsidR="001441BF" w:rsidRDefault="001441BF" w:rsidP="004D6988">
      <w:pPr>
        <w:pStyle w:val="Zkladntext"/>
        <w:jc w:val="center"/>
        <w:rPr>
          <w:rFonts w:ascii="Cambria Math" w:hAnsi="Cambria Math"/>
        </w:rPr>
      </w:pPr>
      <w:r>
        <w:t>0,225</w:t>
      </w:r>
      <w:r>
        <w:rPr>
          <w:rFonts w:ascii="Cambria Math" w:hAnsi="Cambria Math"/>
        </w:rPr>
        <w:t>≥</w:t>
      </w:r>
      <w:r>
        <w:rPr>
          <w:rFonts w:ascii="Cambria Math" w:hAnsi="Cambria Math"/>
          <w:spacing w:val="2"/>
        </w:rPr>
        <w:t xml:space="preserve"> </w:t>
      </w:r>
      <w:r>
        <w:rPr>
          <w:rFonts w:ascii="Cambria Math" w:hAnsi="Cambria Math"/>
          <w:spacing w:val="-2"/>
        </w:rPr>
        <w:t>0,132</w:t>
      </w:r>
    </w:p>
    <w:p w14:paraId="2BE326CA" w14:textId="4B301B2D" w:rsidR="001441BF" w:rsidRPr="004D6988" w:rsidRDefault="004D6988" w:rsidP="002A5F51">
      <w:pPr>
        <w:pStyle w:val="Nadpis2"/>
      </w:pPr>
      <w:bookmarkStart w:id="545" w:name="_bookmark14"/>
      <w:bookmarkStart w:id="546" w:name="_Toc165616832"/>
      <w:bookmarkEnd w:id="545"/>
      <w:r w:rsidRPr="004D6988">
        <w:t>ZEMNÉ</w:t>
      </w:r>
      <w:r w:rsidRPr="004D6988">
        <w:rPr>
          <w:spacing w:val="-8"/>
        </w:rPr>
        <w:t xml:space="preserve"> </w:t>
      </w:r>
      <w:r w:rsidRPr="004D6988">
        <w:rPr>
          <w:spacing w:val="-2"/>
        </w:rPr>
        <w:t>TELESO</w:t>
      </w:r>
      <w:bookmarkEnd w:id="546"/>
    </w:p>
    <w:p w14:paraId="7FBB6443" w14:textId="77777777" w:rsidR="008577E0" w:rsidRDefault="001441BF" w:rsidP="004D6988">
      <w:pPr>
        <w:pStyle w:val="Zkladntext"/>
        <w:jc w:val="both"/>
      </w:pPr>
      <w:r>
        <w:t xml:space="preserve">Pláň musí byť zhotovená v priečnom sklone podľa projektovej dokumentácie tak, aby bolo vždy zabezpečené jej odvodnenie. Dokončená pláň musí byť zhotoviteľom chránená – nesmú byť na nej skládky materiálov ani parkovanie vozidiel. Obmedzené musia byť aj prejazdy vozidiel. Na </w:t>
      </w:r>
      <w:r>
        <w:rPr>
          <w:position w:val="2"/>
        </w:rPr>
        <w:t>povrchu</w:t>
      </w:r>
      <w:r>
        <w:rPr>
          <w:spacing w:val="-9"/>
          <w:position w:val="2"/>
        </w:rPr>
        <w:t xml:space="preserve"> </w:t>
      </w:r>
      <w:r>
        <w:rPr>
          <w:position w:val="2"/>
        </w:rPr>
        <w:t>pláne</w:t>
      </w:r>
      <w:r>
        <w:rPr>
          <w:spacing w:val="-9"/>
          <w:position w:val="2"/>
        </w:rPr>
        <w:t xml:space="preserve"> </w:t>
      </w:r>
      <w:r>
        <w:rPr>
          <w:position w:val="2"/>
        </w:rPr>
        <w:t>spevnených</w:t>
      </w:r>
      <w:r>
        <w:rPr>
          <w:spacing w:val="-9"/>
          <w:position w:val="2"/>
        </w:rPr>
        <w:t xml:space="preserve"> </w:t>
      </w:r>
      <w:r>
        <w:rPr>
          <w:position w:val="2"/>
        </w:rPr>
        <w:t>plôch</w:t>
      </w:r>
      <w:r>
        <w:rPr>
          <w:spacing w:val="-11"/>
          <w:position w:val="2"/>
        </w:rPr>
        <w:t xml:space="preserve"> </w:t>
      </w:r>
      <w:r>
        <w:rPr>
          <w:position w:val="2"/>
        </w:rPr>
        <w:t>je</w:t>
      </w:r>
      <w:r>
        <w:rPr>
          <w:spacing w:val="-10"/>
          <w:position w:val="2"/>
        </w:rPr>
        <w:t xml:space="preserve"> </w:t>
      </w:r>
      <w:r>
        <w:rPr>
          <w:position w:val="2"/>
        </w:rPr>
        <w:t>nutné</w:t>
      </w:r>
      <w:r>
        <w:rPr>
          <w:spacing w:val="-12"/>
          <w:position w:val="2"/>
        </w:rPr>
        <w:t xml:space="preserve"> </w:t>
      </w:r>
      <w:r>
        <w:rPr>
          <w:position w:val="2"/>
        </w:rPr>
        <w:t>dosiahnuť</w:t>
      </w:r>
      <w:r>
        <w:rPr>
          <w:spacing w:val="-8"/>
          <w:position w:val="2"/>
        </w:rPr>
        <w:t xml:space="preserve"> </w:t>
      </w:r>
      <w:r>
        <w:rPr>
          <w:position w:val="2"/>
        </w:rPr>
        <w:t>E</w:t>
      </w:r>
      <w:r>
        <w:rPr>
          <w:sz w:val="14"/>
        </w:rPr>
        <w:t>def2</w:t>
      </w:r>
      <w:r>
        <w:rPr>
          <w:spacing w:val="15"/>
          <w:sz w:val="14"/>
        </w:rPr>
        <w:t xml:space="preserve"> </w:t>
      </w:r>
      <w:r>
        <w:rPr>
          <w:position w:val="2"/>
        </w:rPr>
        <w:t>≥</w:t>
      </w:r>
      <w:r>
        <w:rPr>
          <w:spacing w:val="-9"/>
          <w:position w:val="2"/>
        </w:rPr>
        <w:t xml:space="preserve"> </w:t>
      </w:r>
      <w:r>
        <w:rPr>
          <w:position w:val="2"/>
        </w:rPr>
        <w:t>50</w:t>
      </w:r>
      <w:r>
        <w:rPr>
          <w:spacing w:val="-9"/>
          <w:position w:val="2"/>
        </w:rPr>
        <w:t xml:space="preserve"> </w:t>
      </w:r>
      <w:r>
        <w:rPr>
          <w:position w:val="2"/>
        </w:rPr>
        <w:t>MPa</w:t>
      </w:r>
      <w:r>
        <w:rPr>
          <w:spacing w:val="-9"/>
          <w:position w:val="2"/>
        </w:rPr>
        <w:t xml:space="preserve"> </w:t>
      </w:r>
      <w:r>
        <w:rPr>
          <w:position w:val="2"/>
        </w:rPr>
        <w:t>a</w:t>
      </w:r>
      <w:r>
        <w:rPr>
          <w:spacing w:val="-10"/>
          <w:position w:val="2"/>
        </w:rPr>
        <w:t xml:space="preserve"> </w:t>
      </w:r>
      <w:r>
        <w:rPr>
          <w:position w:val="2"/>
        </w:rPr>
        <w:t>pomer</w:t>
      </w:r>
      <w:r>
        <w:rPr>
          <w:spacing w:val="-8"/>
          <w:position w:val="2"/>
        </w:rPr>
        <w:t xml:space="preserve"> </w:t>
      </w:r>
      <w:r>
        <w:rPr>
          <w:position w:val="2"/>
        </w:rPr>
        <w:t>E</w:t>
      </w:r>
      <w:r>
        <w:rPr>
          <w:sz w:val="14"/>
        </w:rPr>
        <w:t>def2</w:t>
      </w:r>
      <w:r>
        <w:rPr>
          <w:position w:val="2"/>
        </w:rPr>
        <w:t>/E</w:t>
      </w:r>
      <w:r>
        <w:rPr>
          <w:sz w:val="14"/>
        </w:rPr>
        <w:t>def1</w:t>
      </w:r>
      <w:r>
        <w:rPr>
          <w:spacing w:val="15"/>
          <w:sz w:val="14"/>
        </w:rPr>
        <w:t xml:space="preserve"> </w:t>
      </w:r>
      <w:r>
        <w:rPr>
          <w:position w:val="2"/>
        </w:rPr>
        <w:t>≤</w:t>
      </w:r>
      <w:r>
        <w:rPr>
          <w:spacing w:val="-9"/>
          <w:position w:val="2"/>
        </w:rPr>
        <w:t xml:space="preserve"> </w:t>
      </w:r>
      <w:r>
        <w:rPr>
          <w:position w:val="2"/>
        </w:rPr>
        <w:t>2,0,</w:t>
      </w:r>
      <w:r>
        <w:rPr>
          <w:spacing w:val="-8"/>
          <w:position w:val="2"/>
        </w:rPr>
        <w:t xml:space="preserve"> </w:t>
      </w:r>
      <w:r>
        <w:rPr>
          <w:position w:val="2"/>
        </w:rPr>
        <w:t>resp.</w:t>
      </w:r>
      <w:r>
        <w:rPr>
          <w:spacing w:val="-13"/>
          <w:position w:val="2"/>
        </w:rPr>
        <w:t xml:space="preserve"> </w:t>
      </w:r>
      <w:r>
        <w:rPr>
          <w:spacing w:val="-4"/>
          <w:position w:val="2"/>
        </w:rPr>
        <w:t>2,5.</w:t>
      </w:r>
    </w:p>
    <w:p w14:paraId="61BDC104" w14:textId="61BF375A" w:rsidR="001441BF" w:rsidRDefault="001441BF" w:rsidP="004D6988">
      <w:pPr>
        <w:pStyle w:val="Zkladntext"/>
        <w:jc w:val="both"/>
      </w:pPr>
      <w:r>
        <w:t>Vhodná výkopová zemina sa použije do násypu, prebytočná zemina získaná z územia sa uskladní na</w:t>
      </w:r>
      <w:r w:rsidR="004D6988">
        <w:t xml:space="preserve"> </w:t>
      </w:r>
      <w:proofErr w:type="spellStart"/>
      <w:r>
        <w:t>medzidepóniu</w:t>
      </w:r>
      <w:proofErr w:type="spellEnd"/>
      <w:r>
        <w:t xml:space="preserve"> zeminy na pozemku v rámci záberu stavby.</w:t>
      </w:r>
    </w:p>
    <w:p w14:paraId="7480D471" w14:textId="5302661C" w:rsidR="004D6988" w:rsidRDefault="001441BF" w:rsidP="004D6988">
      <w:pPr>
        <w:pStyle w:val="Zkladntext"/>
        <w:jc w:val="both"/>
      </w:pPr>
      <w:r>
        <w:t>Zemné teleso bude zhotovené podľa STN 73 6133 Stavba ciest – Teleso pozemných komunikácií. Kvalitatívne požiadavky pre zhotovenie násypu stanovuje STN 73 6133. Základnou normou pre navrhovanie</w:t>
      </w:r>
      <w:r>
        <w:rPr>
          <w:spacing w:val="40"/>
        </w:rPr>
        <w:t xml:space="preserve"> </w:t>
      </w:r>
      <w:r>
        <w:t>a</w:t>
      </w:r>
      <w:r>
        <w:rPr>
          <w:spacing w:val="40"/>
        </w:rPr>
        <w:t xml:space="preserve"> </w:t>
      </w:r>
      <w:r>
        <w:t>vykonávanie</w:t>
      </w:r>
      <w:r>
        <w:rPr>
          <w:spacing w:val="40"/>
        </w:rPr>
        <w:t xml:space="preserve"> </w:t>
      </w:r>
      <w:r>
        <w:t>zemných</w:t>
      </w:r>
      <w:r>
        <w:rPr>
          <w:spacing w:val="40"/>
        </w:rPr>
        <w:t xml:space="preserve"> </w:t>
      </w:r>
      <w:r>
        <w:t>prác</w:t>
      </w:r>
      <w:r>
        <w:rPr>
          <w:spacing w:val="40"/>
        </w:rPr>
        <w:t xml:space="preserve"> </w:t>
      </w:r>
      <w:r>
        <w:t>je</w:t>
      </w:r>
      <w:r>
        <w:rPr>
          <w:spacing w:val="40"/>
        </w:rPr>
        <w:t xml:space="preserve"> </w:t>
      </w:r>
      <w:r>
        <w:t>STN</w:t>
      </w:r>
      <w:r>
        <w:rPr>
          <w:spacing w:val="40"/>
        </w:rPr>
        <w:t xml:space="preserve"> </w:t>
      </w:r>
      <w:r>
        <w:t>73</w:t>
      </w:r>
      <w:r>
        <w:rPr>
          <w:spacing w:val="40"/>
        </w:rPr>
        <w:t xml:space="preserve"> </w:t>
      </w:r>
      <w:r>
        <w:t>3050</w:t>
      </w:r>
      <w:r>
        <w:rPr>
          <w:spacing w:val="40"/>
        </w:rPr>
        <w:t xml:space="preserve"> </w:t>
      </w:r>
      <w:r>
        <w:t>Zemné</w:t>
      </w:r>
      <w:r>
        <w:rPr>
          <w:spacing w:val="40"/>
        </w:rPr>
        <w:t xml:space="preserve"> </w:t>
      </w:r>
      <w:r>
        <w:t>práce.</w:t>
      </w:r>
      <w:r>
        <w:rPr>
          <w:spacing w:val="40"/>
        </w:rPr>
        <w:t xml:space="preserve"> </w:t>
      </w:r>
      <w:r>
        <w:t>Zemné</w:t>
      </w:r>
      <w:r>
        <w:rPr>
          <w:spacing w:val="40"/>
        </w:rPr>
        <w:t xml:space="preserve"> </w:t>
      </w:r>
      <w:r>
        <w:t>práce</w:t>
      </w:r>
      <w:r>
        <w:rPr>
          <w:spacing w:val="40"/>
        </w:rPr>
        <w:t xml:space="preserve"> </w:t>
      </w:r>
      <w:r>
        <w:t>je</w:t>
      </w:r>
      <w:r>
        <w:rPr>
          <w:spacing w:val="40"/>
        </w:rPr>
        <w:t xml:space="preserve"> </w:t>
      </w:r>
      <w:r>
        <w:t>nutné</w:t>
      </w:r>
      <w:r w:rsidR="004D6988" w:rsidRPr="004D6988">
        <w:t xml:space="preserve"> </w:t>
      </w:r>
      <w:r w:rsidR="004D6988">
        <w:t>vykonávať vo vhodných klimatických podmienkach. Ak to nie je možné splniť, je možné</w:t>
      </w:r>
      <w:r w:rsidR="004D6988">
        <w:rPr>
          <w:spacing w:val="-5"/>
        </w:rPr>
        <w:t xml:space="preserve"> </w:t>
      </w:r>
      <w:r w:rsidR="004D6988">
        <w:t>použiť</w:t>
      </w:r>
      <w:r w:rsidR="004D6988">
        <w:rPr>
          <w:spacing w:val="-4"/>
        </w:rPr>
        <w:t xml:space="preserve"> </w:t>
      </w:r>
      <w:r w:rsidR="004D6988">
        <w:t>aj</w:t>
      </w:r>
      <w:r w:rsidR="004D6988">
        <w:rPr>
          <w:spacing w:val="-3"/>
        </w:rPr>
        <w:t xml:space="preserve"> </w:t>
      </w:r>
      <w:r w:rsidR="004D6988">
        <w:t>iné</w:t>
      </w:r>
      <w:r w:rsidR="004D6988">
        <w:rPr>
          <w:spacing w:val="-4"/>
        </w:rPr>
        <w:t xml:space="preserve"> </w:t>
      </w:r>
      <w:r w:rsidR="004D6988">
        <w:t>technologické</w:t>
      </w:r>
      <w:r w:rsidR="004D6988">
        <w:rPr>
          <w:spacing w:val="-4"/>
        </w:rPr>
        <w:t xml:space="preserve"> </w:t>
      </w:r>
      <w:r w:rsidR="004D6988">
        <w:t>postupy</w:t>
      </w:r>
      <w:r w:rsidR="004D6988">
        <w:rPr>
          <w:spacing w:val="-5"/>
        </w:rPr>
        <w:t xml:space="preserve"> </w:t>
      </w:r>
      <w:r w:rsidR="004D6988">
        <w:t>pri</w:t>
      </w:r>
      <w:r w:rsidR="004D6988">
        <w:rPr>
          <w:spacing w:val="-5"/>
        </w:rPr>
        <w:t xml:space="preserve"> </w:t>
      </w:r>
      <w:r w:rsidR="004D6988">
        <w:t>stavbe</w:t>
      </w:r>
      <w:r w:rsidR="004D6988">
        <w:rPr>
          <w:spacing w:val="-4"/>
        </w:rPr>
        <w:t xml:space="preserve"> </w:t>
      </w:r>
      <w:r w:rsidR="004D6988">
        <w:t>zemného</w:t>
      </w:r>
      <w:r w:rsidR="004D6988">
        <w:rPr>
          <w:spacing w:val="-6"/>
        </w:rPr>
        <w:t xml:space="preserve"> </w:t>
      </w:r>
      <w:r w:rsidR="004D6988">
        <w:t>telesa,</w:t>
      </w:r>
      <w:r w:rsidR="004D6988">
        <w:rPr>
          <w:spacing w:val="-3"/>
        </w:rPr>
        <w:t xml:space="preserve"> </w:t>
      </w:r>
      <w:r w:rsidR="004D6988">
        <w:t>avšak</w:t>
      </w:r>
      <w:r w:rsidR="004D6988">
        <w:rPr>
          <w:spacing w:val="-5"/>
        </w:rPr>
        <w:t xml:space="preserve"> </w:t>
      </w:r>
      <w:r w:rsidR="004D6988">
        <w:t>tieto</w:t>
      </w:r>
      <w:r w:rsidR="004D6988">
        <w:rPr>
          <w:spacing w:val="-5"/>
        </w:rPr>
        <w:t xml:space="preserve"> </w:t>
      </w:r>
      <w:r w:rsidR="004D6988">
        <w:t>nie</w:t>
      </w:r>
      <w:r w:rsidR="004D6988">
        <w:rPr>
          <w:spacing w:val="-4"/>
        </w:rPr>
        <w:t xml:space="preserve"> </w:t>
      </w:r>
      <w:r w:rsidR="004D6988">
        <w:t>sú</w:t>
      </w:r>
      <w:r w:rsidR="004D6988">
        <w:rPr>
          <w:spacing w:val="-5"/>
        </w:rPr>
        <w:t xml:space="preserve"> </w:t>
      </w:r>
      <w:r w:rsidR="004D6988">
        <w:t>predmetom tohto projektu, lebo výber vhodného postupu závisí od aktuálnych pomerov na stavbe, ktoré projektant nevie určiť.</w:t>
      </w:r>
    </w:p>
    <w:p w14:paraId="0D62DA88" w14:textId="77777777" w:rsidR="004D6988" w:rsidRDefault="004D6988" w:rsidP="004D6988">
      <w:pPr>
        <w:pStyle w:val="Zkladntext"/>
        <w:spacing w:after="240"/>
        <w:jc w:val="both"/>
      </w:pPr>
      <w:r>
        <w:lastRenderedPageBreak/>
        <w:t>Pláň pod vozovkou musí byť upravená v zmysle požiadaviek uvedených v STN 73 6114 – Vozovky pozemných komunikácií – základné ustanovenia</w:t>
      </w:r>
      <w:r>
        <w:rPr>
          <w:spacing w:val="-1"/>
        </w:rPr>
        <w:t xml:space="preserve"> </w:t>
      </w:r>
      <w:r>
        <w:t>pre navrhovanie. V hornej 0,5 m vrstve násypu a 0,3 m vrstve zárezu môžu byť použité len zeminy vhodné (STN 73 6133), s maximálnou objemovou hmotnosťou väčšou ako 1650 kg/m3 (TKP 2 – časť 2 str. 14). V prípade použitia ílov je nutné zlepšiť ich vlastnosti pri budovaní násypov a zárezov. Miera zhutnenia pre súdržné a nesúdržné zeminy je stanovená v STN 73 6133. V prípade zistenia neúnosného podložia navrhujem výmenu podložia v hrúbke</w:t>
      </w:r>
      <w:r>
        <w:rPr>
          <w:spacing w:val="-17"/>
        </w:rPr>
        <w:t xml:space="preserve"> </w:t>
      </w:r>
      <w:r>
        <w:t>0,5</w:t>
      </w:r>
      <w:r>
        <w:rPr>
          <w:spacing w:val="-17"/>
        </w:rPr>
        <w:t xml:space="preserve"> </w:t>
      </w:r>
      <w:r>
        <w:t>m,</w:t>
      </w:r>
      <w:r>
        <w:rPr>
          <w:spacing w:val="-16"/>
        </w:rPr>
        <w:t xml:space="preserve"> </w:t>
      </w:r>
      <w:r>
        <w:t>za</w:t>
      </w:r>
      <w:r>
        <w:rPr>
          <w:spacing w:val="-17"/>
        </w:rPr>
        <w:t xml:space="preserve"> </w:t>
      </w:r>
      <w:r>
        <w:t>materiál</w:t>
      </w:r>
      <w:r>
        <w:rPr>
          <w:spacing w:val="-16"/>
        </w:rPr>
        <w:t xml:space="preserve"> </w:t>
      </w:r>
      <w:r>
        <w:t>spĺňajúci</w:t>
      </w:r>
      <w:r>
        <w:rPr>
          <w:spacing w:val="-17"/>
        </w:rPr>
        <w:t xml:space="preserve"> </w:t>
      </w:r>
      <w:r>
        <w:t>podmienky</w:t>
      </w:r>
      <w:r>
        <w:rPr>
          <w:spacing w:val="-16"/>
        </w:rPr>
        <w:t xml:space="preserve"> </w:t>
      </w:r>
      <w:r>
        <w:t>uvedené</w:t>
      </w:r>
      <w:r>
        <w:rPr>
          <w:spacing w:val="-17"/>
        </w:rPr>
        <w:t xml:space="preserve"> </w:t>
      </w:r>
      <w:r>
        <w:t>vyššie,</w:t>
      </w:r>
      <w:r>
        <w:rPr>
          <w:spacing w:val="-16"/>
        </w:rPr>
        <w:t xml:space="preserve"> </w:t>
      </w:r>
      <w:r>
        <w:t>vhodnou</w:t>
      </w:r>
      <w:r>
        <w:rPr>
          <w:spacing w:val="-17"/>
        </w:rPr>
        <w:t xml:space="preserve"> </w:t>
      </w:r>
      <w:r>
        <w:t>alternatívou</w:t>
      </w:r>
      <w:r>
        <w:rPr>
          <w:spacing w:val="-16"/>
        </w:rPr>
        <w:t xml:space="preserve"> </w:t>
      </w:r>
      <w:r>
        <w:t>je</w:t>
      </w:r>
      <w:r>
        <w:rPr>
          <w:spacing w:val="-16"/>
        </w:rPr>
        <w:t xml:space="preserve"> </w:t>
      </w:r>
      <w:r>
        <w:t>aj</w:t>
      </w:r>
      <w:r>
        <w:rPr>
          <w:spacing w:val="-16"/>
        </w:rPr>
        <w:t xml:space="preserve"> </w:t>
      </w:r>
      <w:r>
        <w:t xml:space="preserve">stabilizácia </w:t>
      </w:r>
      <w:r>
        <w:rPr>
          <w:spacing w:val="-2"/>
        </w:rPr>
        <w:t>cementom.</w:t>
      </w:r>
    </w:p>
    <w:p w14:paraId="2466410A" w14:textId="2F893BBC" w:rsidR="004D6988" w:rsidRPr="004D6988" w:rsidRDefault="004D6988" w:rsidP="002A5F51">
      <w:pPr>
        <w:pStyle w:val="Nadpis2"/>
      </w:pPr>
      <w:bookmarkStart w:id="547" w:name="_bookmark15"/>
      <w:bookmarkStart w:id="548" w:name="_Toc165616833"/>
      <w:bookmarkEnd w:id="547"/>
      <w:r w:rsidRPr="004D6988">
        <w:t>ODVODNENIE</w:t>
      </w:r>
      <w:bookmarkEnd w:id="548"/>
    </w:p>
    <w:p w14:paraId="01D9E7DD" w14:textId="1E141F1C" w:rsidR="004D6988" w:rsidRDefault="004D6988" w:rsidP="004D6988">
      <w:pPr>
        <w:pStyle w:val="Zkladntext"/>
        <w:jc w:val="both"/>
      </w:pPr>
      <w:r>
        <w:t>Odvodnenie spevnených plôch a</w:t>
      </w:r>
      <w:r>
        <w:rPr>
          <w:spacing w:val="-3"/>
        </w:rPr>
        <w:t xml:space="preserve"> </w:t>
      </w:r>
      <w:r>
        <w:t xml:space="preserve">chodníka je riešené priečny a pozdĺžnym sklonom s min. hodnotou 0,5%. Voda je odvádzaná do priľahlej zelene, resp. odvodňovacích žľabov. Na odvodenie zemnej pláne slúži trativod s priemerom 150 mm obsypaný kamenivom </w:t>
      </w:r>
      <w:proofErr w:type="spellStart"/>
      <w:r>
        <w:t>fr</w:t>
      </w:r>
      <w:proofErr w:type="spellEnd"/>
      <w:r>
        <w:t>. 32-63.</w:t>
      </w:r>
    </w:p>
    <w:p w14:paraId="04FA2DF9" w14:textId="77777777" w:rsidR="008577E0" w:rsidRDefault="008577E0" w:rsidP="004D6988">
      <w:pPr>
        <w:pStyle w:val="Zkladntext"/>
        <w:jc w:val="both"/>
      </w:pPr>
    </w:p>
    <w:p w14:paraId="1FA0CADA" w14:textId="0CC250CC" w:rsidR="004D6988" w:rsidRDefault="004D6988" w:rsidP="00A96780">
      <w:pPr>
        <w:pStyle w:val="Nadpis2"/>
      </w:pPr>
      <w:bookmarkStart w:id="549" w:name="_bookmark16"/>
      <w:bookmarkStart w:id="550" w:name="_Toc165616834"/>
      <w:bookmarkEnd w:id="549"/>
      <w:r w:rsidRPr="004D6988">
        <w:t>VYBAVENIE</w:t>
      </w:r>
      <w:r w:rsidRPr="004D6988">
        <w:rPr>
          <w:spacing w:val="-16"/>
        </w:rPr>
        <w:t xml:space="preserve"> </w:t>
      </w:r>
      <w:r w:rsidRPr="004D6988">
        <w:t>KOMUNIKÁCIE</w:t>
      </w:r>
      <w:bookmarkEnd w:id="550"/>
    </w:p>
    <w:p w14:paraId="15A26373" w14:textId="77777777" w:rsidR="008577E0" w:rsidRPr="004D6988" w:rsidRDefault="008577E0" w:rsidP="008577E0">
      <w:pPr>
        <w:pStyle w:val="Zkladntext"/>
      </w:pPr>
    </w:p>
    <w:p w14:paraId="7692BE33" w14:textId="77777777" w:rsidR="004D6988" w:rsidRDefault="004D6988" w:rsidP="00A96780">
      <w:pPr>
        <w:pStyle w:val="Nadpis3"/>
      </w:pPr>
      <w:bookmarkStart w:id="551" w:name="_bookmark17"/>
      <w:bookmarkStart w:id="552" w:name="_Toc165616835"/>
      <w:bookmarkEnd w:id="551"/>
      <w:r>
        <w:t>Vodiace</w:t>
      </w:r>
      <w:r>
        <w:rPr>
          <w:spacing w:val="-6"/>
        </w:rPr>
        <w:t xml:space="preserve"> </w:t>
      </w:r>
      <w:r>
        <w:t>bezpečnostné</w:t>
      </w:r>
      <w:r>
        <w:rPr>
          <w:spacing w:val="-9"/>
        </w:rPr>
        <w:t xml:space="preserve"> </w:t>
      </w:r>
      <w:r>
        <w:rPr>
          <w:spacing w:val="-2"/>
        </w:rPr>
        <w:t>zariadenia</w:t>
      </w:r>
      <w:bookmarkEnd w:id="552"/>
    </w:p>
    <w:p w14:paraId="7697936D" w14:textId="77777777" w:rsidR="004D6988" w:rsidRDefault="004D6988" w:rsidP="004D6988">
      <w:pPr>
        <w:pStyle w:val="Zkladntext"/>
      </w:pPr>
      <w:r>
        <w:t>Funkciu</w:t>
      </w:r>
      <w:r>
        <w:rPr>
          <w:spacing w:val="-7"/>
        </w:rPr>
        <w:t xml:space="preserve"> </w:t>
      </w:r>
      <w:r>
        <w:t>vedenia</w:t>
      </w:r>
      <w:r>
        <w:rPr>
          <w:spacing w:val="-7"/>
        </w:rPr>
        <w:t xml:space="preserve"> </w:t>
      </w:r>
      <w:r>
        <w:t>vozidiel</w:t>
      </w:r>
      <w:r>
        <w:rPr>
          <w:spacing w:val="-7"/>
        </w:rPr>
        <w:t xml:space="preserve"> </w:t>
      </w:r>
      <w:r>
        <w:t>zabezpečujú</w:t>
      </w:r>
      <w:r>
        <w:rPr>
          <w:spacing w:val="-6"/>
        </w:rPr>
        <w:t xml:space="preserve"> </w:t>
      </w:r>
      <w:r>
        <w:t>len</w:t>
      </w:r>
      <w:r>
        <w:rPr>
          <w:spacing w:val="-8"/>
        </w:rPr>
        <w:t xml:space="preserve"> </w:t>
      </w:r>
      <w:r>
        <w:t>betónové</w:t>
      </w:r>
      <w:r>
        <w:rPr>
          <w:spacing w:val="-6"/>
        </w:rPr>
        <w:t xml:space="preserve"> </w:t>
      </w:r>
      <w:r>
        <w:rPr>
          <w:spacing w:val="-2"/>
        </w:rPr>
        <w:t>obrubníky:</w:t>
      </w:r>
    </w:p>
    <w:p w14:paraId="2FFFA1D4" w14:textId="77777777" w:rsidR="004D6988" w:rsidRDefault="004D6988" w:rsidP="004D6988">
      <w:pPr>
        <w:pStyle w:val="Zkladntext"/>
      </w:pPr>
      <w:r>
        <w:rPr>
          <w:spacing w:val="-2"/>
          <w:u w:val="single"/>
        </w:rPr>
        <w:t>Obrubníky:</w:t>
      </w:r>
    </w:p>
    <w:p w14:paraId="7CF004C6" w14:textId="77777777" w:rsidR="004D6988" w:rsidRDefault="004D6988" w:rsidP="004D6988">
      <w:pPr>
        <w:pStyle w:val="Zkladntext"/>
      </w:pPr>
      <w:r>
        <w:t>Navrhnuté</w:t>
      </w:r>
      <w:r>
        <w:rPr>
          <w:spacing w:val="-6"/>
        </w:rPr>
        <w:t xml:space="preserve"> </w:t>
      </w:r>
      <w:r>
        <w:rPr>
          <w:spacing w:val="-2"/>
        </w:rPr>
        <w:t>obrubníky:</w:t>
      </w:r>
    </w:p>
    <w:p w14:paraId="1EF41A11" w14:textId="77777777" w:rsidR="004D6988" w:rsidRDefault="004D6988" w:rsidP="004D6988">
      <w:pPr>
        <w:pStyle w:val="Zkladntext"/>
        <w:rPr>
          <w:sz w:val="15"/>
        </w:rPr>
      </w:pPr>
    </w:p>
    <w:tbl>
      <w:tblPr>
        <w:tblStyle w:val="TableNormal"/>
        <w:tblW w:w="9072" w:type="dxa"/>
        <w:tblInd w:w="27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2835"/>
        <w:gridCol w:w="1559"/>
        <w:gridCol w:w="1701"/>
        <w:gridCol w:w="2977"/>
      </w:tblGrid>
      <w:tr w:rsidR="004D6988" w14:paraId="00CF1868" w14:textId="77777777" w:rsidTr="00092BC5">
        <w:trPr>
          <w:trHeight w:val="844"/>
        </w:trPr>
        <w:tc>
          <w:tcPr>
            <w:tcW w:w="2835" w:type="dxa"/>
          </w:tcPr>
          <w:p w14:paraId="1598B4A7" w14:textId="77777777" w:rsidR="004D6988" w:rsidRDefault="004D6988" w:rsidP="004D6988">
            <w:pPr>
              <w:pStyle w:val="Zkladntext"/>
              <w:jc w:val="center"/>
              <w:rPr>
                <w:sz w:val="33"/>
              </w:rPr>
            </w:pPr>
          </w:p>
          <w:p w14:paraId="1E57202B" w14:textId="77777777" w:rsidR="004D6988" w:rsidRDefault="004D6988" w:rsidP="004D6988">
            <w:pPr>
              <w:pStyle w:val="Zkladntext"/>
              <w:jc w:val="center"/>
              <w:rPr>
                <w:b/>
              </w:rPr>
            </w:pPr>
            <w:r>
              <w:rPr>
                <w:b/>
                <w:spacing w:val="-2"/>
              </w:rPr>
              <w:t>Obrubník</w:t>
            </w:r>
          </w:p>
        </w:tc>
        <w:tc>
          <w:tcPr>
            <w:tcW w:w="1559" w:type="dxa"/>
          </w:tcPr>
          <w:p w14:paraId="0F79DFA0" w14:textId="77777777" w:rsidR="004D6988" w:rsidRDefault="004D6988" w:rsidP="004D6988">
            <w:pPr>
              <w:pStyle w:val="Zkladntext"/>
              <w:jc w:val="center"/>
              <w:rPr>
                <w:sz w:val="33"/>
              </w:rPr>
            </w:pPr>
          </w:p>
          <w:p w14:paraId="5184B3F9" w14:textId="77777777" w:rsidR="004D6988" w:rsidRDefault="004D6988" w:rsidP="004D6988">
            <w:pPr>
              <w:pStyle w:val="Zkladntext"/>
              <w:jc w:val="center"/>
              <w:rPr>
                <w:b/>
              </w:rPr>
            </w:pPr>
            <w:r>
              <w:rPr>
                <w:b/>
                <w:spacing w:val="-2"/>
              </w:rPr>
              <w:t>Osadenie</w:t>
            </w:r>
          </w:p>
        </w:tc>
        <w:tc>
          <w:tcPr>
            <w:tcW w:w="1701" w:type="dxa"/>
          </w:tcPr>
          <w:p w14:paraId="6AF92FCC" w14:textId="77777777" w:rsidR="004D6988" w:rsidRDefault="004D6988" w:rsidP="004D6988">
            <w:pPr>
              <w:pStyle w:val="Zkladntext"/>
              <w:jc w:val="center"/>
            </w:pPr>
          </w:p>
          <w:p w14:paraId="74AB84DD" w14:textId="77777777" w:rsidR="004D6988" w:rsidRDefault="004D6988" w:rsidP="004D6988">
            <w:pPr>
              <w:pStyle w:val="Zkladntext"/>
              <w:jc w:val="center"/>
              <w:rPr>
                <w:b/>
              </w:rPr>
            </w:pPr>
            <w:r>
              <w:rPr>
                <w:b/>
                <w:spacing w:val="-2"/>
              </w:rPr>
              <w:t>Rozmery</w:t>
            </w:r>
          </w:p>
          <w:p w14:paraId="731517E1" w14:textId="77777777" w:rsidR="004D6988" w:rsidRDefault="004D6988" w:rsidP="004D6988">
            <w:pPr>
              <w:pStyle w:val="Zkladntext"/>
              <w:jc w:val="center"/>
              <w:rPr>
                <w:b/>
              </w:rPr>
            </w:pPr>
            <w:r>
              <w:rPr>
                <w:b/>
                <w:spacing w:val="-2"/>
              </w:rPr>
              <w:t>(</w:t>
            </w:r>
            <w:proofErr w:type="spellStart"/>
            <w:r>
              <w:rPr>
                <w:b/>
                <w:spacing w:val="-2"/>
              </w:rPr>
              <w:t>DLxVxŠ</w:t>
            </w:r>
            <w:proofErr w:type="spellEnd"/>
            <w:r>
              <w:rPr>
                <w:b/>
                <w:spacing w:val="-2"/>
              </w:rPr>
              <w:t>)</w:t>
            </w:r>
          </w:p>
        </w:tc>
        <w:tc>
          <w:tcPr>
            <w:tcW w:w="2977" w:type="dxa"/>
          </w:tcPr>
          <w:p w14:paraId="0B420DD9" w14:textId="77777777" w:rsidR="004D6988" w:rsidRDefault="004D6988" w:rsidP="004D6988">
            <w:pPr>
              <w:pStyle w:val="Zkladntext"/>
              <w:jc w:val="center"/>
              <w:rPr>
                <w:b/>
              </w:rPr>
            </w:pPr>
            <w:r>
              <w:rPr>
                <w:b/>
                <w:spacing w:val="-2"/>
              </w:rPr>
              <w:t>Horná hrana</w:t>
            </w:r>
            <w:r>
              <w:rPr>
                <w:b/>
              </w:rPr>
              <w:tab/>
            </w:r>
            <w:r>
              <w:rPr>
                <w:b/>
                <w:spacing w:val="-4"/>
              </w:rPr>
              <w:t xml:space="preserve">nad </w:t>
            </w:r>
            <w:r>
              <w:rPr>
                <w:b/>
                <w:spacing w:val="-2"/>
              </w:rPr>
              <w:t>úrovňou</w:t>
            </w:r>
          </w:p>
          <w:p w14:paraId="001A0219" w14:textId="77777777" w:rsidR="004D6988" w:rsidRDefault="004D6988" w:rsidP="004D6988">
            <w:pPr>
              <w:pStyle w:val="Zkladntext"/>
              <w:jc w:val="center"/>
              <w:rPr>
                <w:b/>
              </w:rPr>
            </w:pPr>
            <w:r>
              <w:rPr>
                <w:b/>
                <w:spacing w:val="-2"/>
              </w:rPr>
              <w:t>vozovky</w:t>
            </w:r>
          </w:p>
        </w:tc>
      </w:tr>
      <w:tr w:rsidR="004D6988" w14:paraId="1F90DB0E" w14:textId="77777777" w:rsidTr="00092BC5">
        <w:trPr>
          <w:trHeight w:val="256"/>
        </w:trPr>
        <w:tc>
          <w:tcPr>
            <w:tcW w:w="2835" w:type="dxa"/>
          </w:tcPr>
          <w:p w14:paraId="23E7FE6A" w14:textId="77777777" w:rsidR="004D6988" w:rsidRDefault="004D6988" w:rsidP="004D6988">
            <w:pPr>
              <w:pStyle w:val="Zkladntext"/>
              <w:jc w:val="center"/>
            </w:pPr>
            <w:r>
              <w:t>Parkový</w:t>
            </w:r>
            <w:r>
              <w:rPr>
                <w:spacing w:val="-8"/>
              </w:rPr>
              <w:t xml:space="preserve"> </w:t>
            </w:r>
            <w:r>
              <w:t>obrubník</w:t>
            </w:r>
            <w:r>
              <w:rPr>
                <w:spacing w:val="-7"/>
              </w:rPr>
              <w:t xml:space="preserve"> </w:t>
            </w:r>
            <w:r>
              <w:rPr>
                <w:spacing w:val="-2"/>
              </w:rPr>
              <w:t>zapustený</w:t>
            </w:r>
          </w:p>
        </w:tc>
        <w:tc>
          <w:tcPr>
            <w:tcW w:w="1559" w:type="dxa"/>
          </w:tcPr>
          <w:p w14:paraId="1617E5F0" w14:textId="77777777" w:rsidR="004D6988" w:rsidRDefault="004D6988" w:rsidP="004D6988">
            <w:pPr>
              <w:pStyle w:val="Zkladntext"/>
              <w:jc w:val="center"/>
            </w:pPr>
            <w:r>
              <w:t>Na</w:t>
            </w:r>
            <w:r>
              <w:rPr>
                <w:spacing w:val="-1"/>
              </w:rPr>
              <w:t xml:space="preserve"> </w:t>
            </w:r>
            <w:r>
              <w:rPr>
                <w:spacing w:val="-2"/>
              </w:rPr>
              <w:t>stojato</w:t>
            </w:r>
          </w:p>
        </w:tc>
        <w:tc>
          <w:tcPr>
            <w:tcW w:w="1701" w:type="dxa"/>
          </w:tcPr>
          <w:p w14:paraId="2DDCF48A" w14:textId="77777777" w:rsidR="004D6988" w:rsidRDefault="004D6988" w:rsidP="004D6988">
            <w:pPr>
              <w:pStyle w:val="Zkladntext"/>
              <w:jc w:val="center"/>
            </w:pPr>
            <w:r>
              <w:rPr>
                <w:spacing w:val="-2"/>
              </w:rPr>
              <w:t>1000x50x200</w:t>
            </w:r>
          </w:p>
        </w:tc>
        <w:tc>
          <w:tcPr>
            <w:tcW w:w="2977" w:type="dxa"/>
          </w:tcPr>
          <w:p w14:paraId="109E2F7F" w14:textId="77777777" w:rsidR="004D6988" w:rsidRDefault="004D6988" w:rsidP="004D6988">
            <w:pPr>
              <w:pStyle w:val="Zkladntext"/>
              <w:jc w:val="center"/>
            </w:pPr>
            <w:r>
              <w:t xml:space="preserve">0 </w:t>
            </w:r>
            <w:r>
              <w:rPr>
                <w:spacing w:val="-5"/>
              </w:rPr>
              <w:t>cm</w:t>
            </w:r>
          </w:p>
        </w:tc>
      </w:tr>
      <w:tr w:rsidR="004D6988" w14:paraId="2C2BEAD3" w14:textId="77777777" w:rsidTr="00092BC5">
        <w:trPr>
          <w:trHeight w:val="253"/>
        </w:trPr>
        <w:tc>
          <w:tcPr>
            <w:tcW w:w="2835" w:type="dxa"/>
          </w:tcPr>
          <w:p w14:paraId="1330593E" w14:textId="77777777" w:rsidR="004D6988" w:rsidRDefault="004D6988" w:rsidP="004D6988">
            <w:pPr>
              <w:pStyle w:val="Zkladntext"/>
              <w:jc w:val="center"/>
            </w:pPr>
            <w:r>
              <w:t>Cestný</w:t>
            </w:r>
            <w:r>
              <w:rPr>
                <w:spacing w:val="-6"/>
              </w:rPr>
              <w:t xml:space="preserve"> </w:t>
            </w:r>
            <w:r>
              <w:t>betónový</w:t>
            </w:r>
            <w:r>
              <w:rPr>
                <w:spacing w:val="-4"/>
              </w:rPr>
              <w:t xml:space="preserve"> </w:t>
            </w:r>
            <w:r>
              <w:rPr>
                <w:spacing w:val="-2"/>
              </w:rPr>
              <w:t>obrubník</w:t>
            </w:r>
          </w:p>
        </w:tc>
        <w:tc>
          <w:tcPr>
            <w:tcW w:w="1559" w:type="dxa"/>
          </w:tcPr>
          <w:p w14:paraId="40DC58FE" w14:textId="77777777" w:rsidR="004D6988" w:rsidRDefault="004D6988" w:rsidP="004D6988">
            <w:pPr>
              <w:pStyle w:val="Zkladntext"/>
              <w:jc w:val="center"/>
            </w:pPr>
            <w:r>
              <w:t>Na</w:t>
            </w:r>
            <w:r>
              <w:rPr>
                <w:spacing w:val="-1"/>
              </w:rPr>
              <w:t xml:space="preserve"> </w:t>
            </w:r>
            <w:r>
              <w:rPr>
                <w:spacing w:val="-2"/>
              </w:rPr>
              <w:t>stojato</w:t>
            </w:r>
          </w:p>
        </w:tc>
        <w:tc>
          <w:tcPr>
            <w:tcW w:w="1701" w:type="dxa"/>
          </w:tcPr>
          <w:p w14:paraId="604EEE53" w14:textId="77777777" w:rsidR="004D6988" w:rsidRDefault="004D6988" w:rsidP="004D6988">
            <w:pPr>
              <w:pStyle w:val="Zkladntext"/>
              <w:jc w:val="center"/>
            </w:pPr>
            <w:r>
              <w:rPr>
                <w:spacing w:val="-2"/>
              </w:rPr>
              <w:t>1000x150x260</w:t>
            </w:r>
          </w:p>
        </w:tc>
        <w:tc>
          <w:tcPr>
            <w:tcW w:w="2977" w:type="dxa"/>
          </w:tcPr>
          <w:p w14:paraId="4F19CF20" w14:textId="77777777" w:rsidR="004D6988" w:rsidRDefault="004D6988" w:rsidP="004D6988">
            <w:pPr>
              <w:pStyle w:val="Zkladntext"/>
              <w:jc w:val="center"/>
            </w:pPr>
            <w:r>
              <w:t xml:space="preserve">0 </w:t>
            </w:r>
            <w:r>
              <w:rPr>
                <w:spacing w:val="-5"/>
              </w:rPr>
              <w:t>cm</w:t>
            </w:r>
          </w:p>
        </w:tc>
      </w:tr>
    </w:tbl>
    <w:p w14:paraId="2BDC5F38" w14:textId="77777777" w:rsidR="004D6988" w:rsidRDefault="004D6988" w:rsidP="004D6988">
      <w:pPr>
        <w:pStyle w:val="Zkladntext"/>
        <w:rPr>
          <w:sz w:val="37"/>
        </w:rPr>
      </w:pPr>
    </w:p>
    <w:p w14:paraId="403DB485" w14:textId="5BDCE882" w:rsidR="004D6988" w:rsidRDefault="004D6988" w:rsidP="004D6988">
      <w:pPr>
        <w:pStyle w:val="Zkladntext"/>
        <w:jc w:val="both"/>
      </w:pPr>
      <w:r>
        <w:t>Obrubníky musia spĺňať všetky podmienky vyplývajúce z STN EN 1340 - Betónové obrubníky. Požiadavky a skúšobné metódy</w:t>
      </w:r>
    </w:p>
    <w:p w14:paraId="44D0AA54" w14:textId="77777777" w:rsidR="004D6988" w:rsidRDefault="004D6988" w:rsidP="004D6988">
      <w:pPr>
        <w:pStyle w:val="Zkladntext"/>
      </w:pPr>
    </w:p>
    <w:p w14:paraId="1A432F9B" w14:textId="77777777" w:rsidR="004D6988" w:rsidRPr="004D6988" w:rsidRDefault="004D6988" w:rsidP="004D6988">
      <w:pPr>
        <w:pStyle w:val="Zkladntext"/>
        <w:rPr>
          <w:b/>
          <w:bCs/>
        </w:rPr>
      </w:pPr>
      <w:bookmarkStart w:id="553" w:name="_bookmark18"/>
      <w:bookmarkEnd w:id="553"/>
      <w:r w:rsidRPr="004D6988">
        <w:rPr>
          <w:b/>
          <w:bCs/>
        </w:rPr>
        <w:t>Dopravné</w:t>
      </w:r>
      <w:r w:rsidRPr="004D6988">
        <w:rPr>
          <w:b/>
          <w:bCs/>
          <w:spacing w:val="-6"/>
        </w:rPr>
        <w:t xml:space="preserve"> </w:t>
      </w:r>
      <w:r w:rsidRPr="004D6988">
        <w:rPr>
          <w:b/>
          <w:bCs/>
          <w:spacing w:val="-2"/>
        </w:rPr>
        <w:t>značenie</w:t>
      </w:r>
    </w:p>
    <w:p w14:paraId="1E860642" w14:textId="77777777" w:rsidR="004D6988" w:rsidRDefault="004D6988" w:rsidP="004D6988">
      <w:pPr>
        <w:pStyle w:val="Zkladntext"/>
        <w:jc w:val="both"/>
      </w:pPr>
      <w:r>
        <w:t>Dopravné značenie</w:t>
      </w:r>
      <w:r>
        <w:rPr>
          <w:spacing w:val="-1"/>
        </w:rPr>
        <w:t xml:space="preserve"> </w:t>
      </w:r>
      <w:r>
        <w:t>sa</w:t>
      </w:r>
      <w:r>
        <w:rPr>
          <w:spacing w:val="-2"/>
        </w:rPr>
        <w:t xml:space="preserve"> </w:t>
      </w:r>
      <w:r>
        <w:t>riadi ustanoveniami STN 01 8020, STN 73</w:t>
      </w:r>
      <w:r>
        <w:rPr>
          <w:spacing w:val="-1"/>
        </w:rPr>
        <w:t xml:space="preserve"> </w:t>
      </w:r>
      <w:r>
        <w:t>6101 a</w:t>
      </w:r>
      <w:r>
        <w:rPr>
          <w:spacing w:val="-1"/>
        </w:rPr>
        <w:t xml:space="preserve"> </w:t>
      </w:r>
      <w:r>
        <w:t>vyhláškou Ministerstva vnútra</w:t>
      </w:r>
      <w:r>
        <w:rPr>
          <w:spacing w:val="-7"/>
        </w:rPr>
        <w:t xml:space="preserve"> </w:t>
      </w:r>
      <w:r>
        <w:t>Slovenskej</w:t>
      </w:r>
      <w:r>
        <w:rPr>
          <w:spacing w:val="-6"/>
        </w:rPr>
        <w:t xml:space="preserve"> </w:t>
      </w:r>
      <w:r>
        <w:t>Republiky</w:t>
      </w:r>
      <w:r>
        <w:rPr>
          <w:spacing w:val="-5"/>
        </w:rPr>
        <w:t xml:space="preserve"> </w:t>
      </w:r>
      <w:r>
        <w:t>č.</w:t>
      </w:r>
      <w:r>
        <w:rPr>
          <w:spacing w:val="-6"/>
        </w:rPr>
        <w:t xml:space="preserve"> </w:t>
      </w:r>
      <w:r>
        <w:t>30/2020</w:t>
      </w:r>
      <w:r>
        <w:rPr>
          <w:spacing w:val="-7"/>
        </w:rPr>
        <w:t xml:space="preserve"> </w:t>
      </w:r>
      <w:proofErr w:type="spellStart"/>
      <w:r>
        <w:t>Z.z</w:t>
      </w:r>
      <w:proofErr w:type="spellEnd"/>
      <w:r>
        <w:t>.</w:t>
      </w:r>
      <w:r>
        <w:rPr>
          <w:spacing w:val="-3"/>
        </w:rPr>
        <w:t xml:space="preserve"> </w:t>
      </w:r>
      <w:r>
        <w:t>ktorou</w:t>
      </w:r>
      <w:r>
        <w:rPr>
          <w:spacing w:val="-5"/>
        </w:rPr>
        <w:t xml:space="preserve"> </w:t>
      </w:r>
      <w:r>
        <w:t>sa</w:t>
      </w:r>
      <w:r>
        <w:rPr>
          <w:spacing w:val="-5"/>
        </w:rPr>
        <w:t xml:space="preserve"> </w:t>
      </w:r>
      <w:r>
        <w:t>vykonáva</w:t>
      </w:r>
      <w:r>
        <w:rPr>
          <w:spacing w:val="-5"/>
        </w:rPr>
        <w:t xml:space="preserve"> </w:t>
      </w:r>
      <w:r>
        <w:t>zákon</w:t>
      </w:r>
      <w:r>
        <w:rPr>
          <w:spacing w:val="-5"/>
        </w:rPr>
        <w:t xml:space="preserve"> </w:t>
      </w:r>
      <w:r>
        <w:t>o</w:t>
      </w:r>
      <w:r>
        <w:rPr>
          <w:spacing w:val="-10"/>
        </w:rPr>
        <w:t xml:space="preserve"> </w:t>
      </w:r>
      <w:r>
        <w:t>cestnej</w:t>
      </w:r>
      <w:r>
        <w:rPr>
          <w:spacing w:val="-6"/>
        </w:rPr>
        <w:t xml:space="preserve"> </w:t>
      </w:r>
      <w:r>
        <w:t>premávke</w:t>
      </w:r>
      <w:r>
        <w:rPr>
          <w:spacing w:val="-7"/>
        </w:rPr>
        <w:t xml:space="preserve"> </w:t>
      </w:r>
      <w:r>
        <w:t>a</w:t>
      </w:r>
      <w:r>
        <w:rPr>
          <w:spacing w:val="-5"/>
        </w:rPr>
        <w:t xml:space="preserve"> </w:t>
      </w:r>
      <w:r>
        <w:t>o</w:t>
      </w:r>
      <w:r>
        <w:rPr>
          <w:spacing w:val="-7"/>
        </w:rPr>
        <w:t xml:space="preserve"> </w:t>
      </w:r>
      <w:r>
        <w:t>zmene a doplnení niektorých zákonov. Dočasné dopravné značenie je podrobne popísané v prílohe č. 4: Dočasné dopravné značenie.</w:t>
      </w:r>
    </w:p>
    <w:p w14:paraId="6BE8C4B0" w14:textId="77777777" w:rsidR="001441BF" w:rsidRDefault="001441BF" w:rsidP="004D6988">
      <w:pPr>
        <w:pStyle w:val="Zkladntext"/>
        <w:jc w:val="both"/>
      </w:pPr>
    </w:p>
    <w:p w14:paraId="65FF6A40" w14:textId="4B7E3A77" w:rsidR="001441BF" w:rsidRPr="00D970A3" w:rsidRDefault="00D970A3" w:rsidP="002A5F51">
      <w:pPr>
        <w:pStyle w:val="Nadpis2"/>
      </w:pPr>
      <w:bookmarkStart w:id="554" w:name="_Toc165616836"/>
      <w:r w:rsidRPr="002A5F51">
        <w:t>POPIS</w:t>
      </w:r>
      <w:r w:rsidRPr="00D970A3">
        <w:t xml:space="preserve"> NAPOJENIA NA EXISTUJÚCE KOMUNIKÁCIE, PRÍSTUP NA POZEMKY ROZDELENÉ STAVBOU A VÄZBY NA EXISTUJÚCE INŽINIERSKE SIETE</w:t>
      </w:r>
      <w:bookmarkEnd w:id="554"/>
    </w:p>
    <w:p w14:paraId="0AB24B8F" w14:textId="77777777" w:rsidR="002A5F51" w:rsidRDefault="002A5F51" w:rsidP="00D970A3">
      <w:pPr>
        <w:pStyle w:val="Zkladntext"/>
        <w:jc w:val="both"/>
      </w:pPr>
    </w:p>
    <w:p w14:paraId="1E47C74E" w14:textId="50453941" w:rsidR="00D970A3" w:rsidRPr="00D970A3" w:rsidRDefault="00D970A3" w:rsidP="00D970A3">
      <w:pPr>
        <w:pStyle w:val="Zkladntext"/>
        <w:jc w:val="both"/>
      </w:pPr>
      <w:r w:rsidRPr="00D970A3">
        <w:t xml:space="preserve">Vzhľadom na situovanie projektovanej komunikácie/spevnených plôch je potrebné zabezpečiť plynulé napojenie na existujúcu komunikáciu. Napojenie je zrejmé z prílohy 02 – Situácia </w:t>
      </w:r>
    </w:p>
    <w:p w14:paraId="3A4F76F2" w14:textId="49C178E5" w:rsidR="00D970A3" w:rsidRPr="00D970A3" w:rsidRDefault="00D970A3" w:rsidP="00D970A3">
      <w:pPr>
        <w:pStyle w:val="Zkladntext"/>
        <w:jc w:val="both"/>
      </w:pPr>
      <w:r w:rsidRPr="00D970A3">
        <w:t>Na všetky pozemky je zabezpečený prístup.</w:t>
      </w:r>
    </w:p>
    <w:p w14:paraId="1592F9BC" w14:textId="77777777" w:rsidR="00D970A3" w:rsidRPr="00D970A3" w:rsidRDefault="00D970A3" w:rsidP="00D970A3">
      <w:pPr>
        <w:pStyle w:val="Zkladntext"/>
        <w:jc w:val="both"/>
      </w:pPr>
      <w:r w:rsidRPr="00D970A3">
        <w:t>Dotknuté inžinierske siete budú podľa ich charakteru preložené alebo chránené, podľa ich samostatnej dokumentácie, ktorá nie je súčasťou tejto PD.</w:t>
      </w:r>
    </w:p>
    <w:p w14:paraId="5D8FBFF5" w14:textId="28F1309B" w:rsidR="00D970A3" w:rsidRDefault="00D970A3" w:rsidP="00D970A3">
      <w:pPr>
        <w:pStyle w:val="Zkladntext"/>
        <w:spacing w:before="4" w:line="259" w:lineRule="auto"/>
        <w:ind w:left="112" w:right="109" w:firstLine="720"/>
        <w:jc w:val="both"/>
      </w:pPr>
    </w:p>
    <w:p w14:paraId="47E28472" w14:textId="57FFF6F5" w:rsidR="008577E0" w:rsidRDefault="008577E0" w:rsidP="00D970A3">
      <w:pPr>
        <w:pStyle w:val="Zkladntext"/>
        <w:spacing w:before="4" w:line="259" w:lineRule="auto"/>
        <w:ind w:left="112" w:right="109" w:firstLine="720"/>
        <w:jc w:val="both"/>
      </w:pPr>
    </w:p>
    <w:p w14:paraId="11B20447" w14:textId="77777777" w:rsidR="008577E0" w:rsidRDefault="008577E0" w:rsidP="00D970A3">
      <w:pPr>
        <w:pStyle w:val="Zkladntext"/>
        <w:spacing w:before="4" w:line="259" w:lineRule="auto"/>
        <w:ind w:left="112" w:right="109" w:firstLine="720"/>
        <w:jc w:val="both"/>
      </w:pPr>
    </w:p>
    <w:p w14:paraId="0FD3177E" w14:textId="32F5D7B8" w:rsidR="002A5F51" w:rsidRDefault="00D970A3" w:rsidP="008577E0">
      <w:pPr>
        <w:pStyle w:val="Nadpis2"/>
      </w:pPr>
      <w:r w:rsidRPr="002A5F51">
        <w:rPr>
          <w:u w:val="none"/>
        </w:rPr>
        <w:lastRenderedPageBreak/>
        <w:t xml:space="preserve">  </w:t>
      </w:r>
      <w:bookmarkStart w:id="555" w:name="_Toc165616837"/>
      <w:r w:rsidRPr="002A5F51">
        <w:t>ZVLÁŠTNE</w:t>
      </w:r>
      <w:r w:rsidRPr="00D970A3">
        <w:t xml:space="preserve"> POŽIADAVKY ALEBO POŽIADAVKY TRETÍCH STRÁN</w:t>
      </w:r>
      <w:bookmarkEnd w:id="555"/>
    </w:p>
    <w:p w14:paraId="0B66F965" w14:textId="28E90E37" w:rsidR="00D970A3" w:rsidRDefault="00D970A3" w:rsidP="00D970A3">
      <w:pPr>
        <w:pStyle w:val="Zkladntext"/>
        <w:spacing w:after="240"/>
      </w:pPr>
      <w:r w:rsidRPr="00D970A3">
        <w:t>Predmetná stavba nemá žiadne zvláštne požiadavky.</w:t>
      </w:r>
    </w:p>
    <w:p w14:paraId="3486CB87" w14:textId="3F9B6ABB" w:rsidR="00D970A3" w:rsidRPr="00D970A3" w:rsidRDefault="00D970A3" w:rsidP="002A5F51">
      <w:pPr>
        <w:pStyle w:val="Nadpis2"/>
      </w:pPr>
      <w:r w:rsidRPr="002A5F51">
        <w:rPr>
          <w:u w:val="none"/>
        </w:rPr>
        <w:t xml:space="preserve">  </w:t>
      </w:r>
      <w:bookmarkStart w:id="556" w:name="_Toc165616838"/>
      <w:r w:rsidRPr="002A5F51">
        <w:t>CHARAKTERISTIKA</w:t>
      </w:r>
      <w:r w:rsidRPr="00D970A3">
        <w:t xml:space="preserve"> A POPIS TECHNICKÉHO RIEŠENIA POZEMNEJ KOMUNIKÁCIE</w:t>
      </w:r>
      <w:bookmarkEnd w:id="556"/>
    </w:p>
    <w:p w14:paraId="4989DF1F" w14:textId="369E5401" w:rsidR="00D970A3" w:rsidRPr="00A96780" w:rsidRDefault="00D970A3" w:rsidP="00A96780">
      <w:pPr>
        <w:pStyle w:val="Nadpis3"/>
        <w:rPr>
          <w:u w:val="single"/>
        </w:rPr>
      </w:pPr>
      <w:bookmarkStart w:id="557" w:name="_Toc165616839"/>
      <w:r w:rsidRPr="00A96780">
        <w:rPr>
          <w:u w:val="single"/>
        </w:rPr>
        <w:t>Z HĽADISKA STAROSTLIVOSTI O ŽIVOTNÉ PROSTREDIE</w:t>
      </w:r>
      <w:bookmarkEnd w:id="557"/>
    </w:p>
    <w:p w14:paraId="5F2954BC" w14:textId="77777777" w:rsidR="002A5F51" w:rsidRDefault="002A5F51" w:rsidP="00D970A3">
      <w:pPr>
        <w:pStyle w:val="Zkladntext"/>
      </w:pPr>
    </w:p>
    <w:p w14:paraId="3B51EDBA" w14:textId="77777777" w:rsidR="00111FE0" w:rsidRDefault="00D970A3" w:rsidP="00111FE0">
      <w:pPr>
        <w:pStyle w:val="Zkladntext"/>
        <w:jc w:val="both"/>
      </w:pPr>
      <w:r w:rsidRPr="00D970A3">
        <w:t>Počas výstavby možno v priestore staveniska očakávať mierne zhoršenie kvality životného prostredia. Je predpoklad, že dôjde k dočasnému zvýšeniu hlukovej záťaže a znečisteniu ovzdušia emisiami zo stavebných strojov v záujmovom území. Tieto vplyvy sú lokalizované na stavenisko a prístupové komunikácie. Vzhľadom na skutočnosť, že ide o vplyvy dočasné a krátkodobé, elimináciu uvedených vplyvov je možné zabezpečiť opatreniami technického a organizačného charakteru.</w:t>
      </w:r>
      <w:r w:rsidR="00111FE0">
        <w:t xml:space="preserve"> </w:t>
      </w:r>
    </w:p>
    <w:p w14:paraId="71D8493A" w14:textId="3C3794BD" w:rsidR="00D970A3" w:rsidRPr="00D970A3" w:rsidRDefault="00D970A3" w:rsidP="00111FE0">
      <w:pPr>
        <w:pStyle w:val="Zkladntext"/>
        <w:jc w:val="both"/>
      </w:pPr>
      <w:r w:rsidRPr="00D970A3">
        <w:t>Ochrana vôd – Priame vplyvy na podzemnú ani povrchovú vodu sa neočakávajú.</w:t>
      </w:r>
    </w:p>
    <w:p w14:paraId="117E209F" w14:textId="77777777" w:rsidR="00D970A3" w:rsidRPr="00D970A3" w:rsidRDefault="00D970A3" w:rsidP="00111FE0">
      <w:pPr>
        <w:pStyle w:val="Zkladntext"/>
        <w:jc w:val="both"/>
      </w:pPr>
      <w:r w:rsidRPr="00D970A3">
        <w:t>Hlukové zaťaženie – Stavba neprinesie zvýšenú hlučnosť nad rámec povolených limitov.</w:t>
      </w:r>
    </w:p>
    <w:p w14:paraId="2EB632A1" w14:textId="77777777" w:rsidR="00D970A3" w:rsidRPr="00D970A3" w:rsidRDefault="00D970A3" w:rsidP="00111FE0">
      <w:pPr>
        <w:pStyle w:val="Zkladntext"/>
        <w:jc w:val="both"/>
      </w:pPr>
      <w:r w:rsidRPr="00D970A3">
        <w:t>Znečistenie ovzdušia – Lokálne krátkodobé znečistenie stavebnými mechanizmami. Intenzitu prašnosti je možné znížiť organizáciou práce, čistením povrchu prístupových ciest alebo ich kropením a pod.</w:t>
      </w:r>
    </w:p>
    <w:p w14:paraId="1EC10D2D" w14:textId="7C8F759B" w:rsidR="00D970A3" w:rsidRPr="00D970A3" w:rsidRDefault="00D970A3" w:rsidP="00111FE0">
      <w:pPr>
        <w:pStyle w:val="Nadpis3"/>
      </w:pPr>
      <w:bookmarkStart w:id="558" w:name="_bookmark23"/>
      <w:bookmarkStart w:id="559" w:name="_Toc165616840"/>
      <w:bookmarkEnd w:id="558"/>
      <w:r w:rsidRPr="00D970A3">
        <w:t>Z HĽADISKA BEZPEČNOSTI CESTNEJ KOMUNIKÁCIE</w:t>
      </w:r>
      <w:bookmarkEnd w:id="559"/>
    </w:p>
    <w:p w14:paraId="6F234426" w14:textId="77777777" w:rsidR="00D970A3" w:rsidRPr="00D970A3" w:rsidRDefault="00D970A3" w:rsidP="00111FE0">
      <w:pPr>
        <w:pStyle w:val="Zkladntext"/>
        <w:jc w:val="both"/>
      </w:pPr>
      <w:r w:rsidRPr="00D970A3">
        <w:t>Bezpečnostné prvky tvoria zvislé dopravné značenie. Všetky sú navrhnuté v súlade s platnými zákonmi, vyhláškami, normami a ďalšími predpismi.</w:t>
      </w:r>
    </w:p>
    <w:p w14:paraId="36FA469D" w14:textId="77777777" w:rsidR="00D970A3" w:rsidRPr="00D970A3" w:rsidRDefault="00D970A3" w:rsidP="00111FE0">
      <w:pPr>
        <w:pStyle w:val="Zkladntext"/>
        <w:jc w:val="both"/>
      </w:pPr>
      <w:r w:rsidRPr="00D970A3">
        <w:t>Keďže stavenisková doprava bude využívať aj jestvujúcu cestnú sieť, je treba brať do úvahy ostatných účastníkov cestnej dopravy (motorové vozidlá, chodcov a osobitne deti), dôsledným dodržiavaním dopravných predpisov a princípov tolerancie, osobitne v prípadoch, kde je v súčasnosti doprava minimálna (poľné cesty, lesné cesty a pod.).</w:t>
      </w:r>
    </w:p>
    <w:p w14:paraId="3A73C296" w14:textId="77777777" w:rsidR="00D970A3" w:rsidRPr="00D970A3" w:rsidRDefault="00D970A3" w:rsidP="00111FE0">
      <w:pPr>
        <w:pStyle w:val="Zkladntext"/>
        <w:jc w:val="both"/>
      </w:pPr>
      <w:r w:rsidRPr="00D970A3">
        <w:t>Nevyhnutným predpokladom bezpečnosti stavebných činností je vytýčenie všetkých inžinierskych sietí, ich viditeľné označenie a zabezpečenie počas celého obdobia výstavby.</w:t>
      </w:r>
    </w:p>
    <w:p w14:paraId="05FCCE43" w14:textId="10D5F667" w:rsidR="00D970A3" w:rsidRPr="00D970A3" w:rsidRDefault="00D970A3" w:rsidP="00E10489">
      <w:pPr>
        <w:pStyle w:val="Nadpis3"/>
      </w:pPr>
      <w:bookmarkStart w:id="560" w:name="_bookmark24"/>
      <w:bookmarkStart w:id="561" w:name="_Toc165616841"/>
      <w:bookmarkEnd w:id="560"/>
      <w:r w:rsidRPr="00D970A3">
        <w:t>Z HĽADISKA BEZPEČNOSTI A OCHRANY ZDRAVIA PRI PRÁCI A PREVÁDZKE STAVEBNÝCH ZARIADENÍ POČAS VÝSTAVBY</w:t>
      </w:r>
      <w:bookmarkEnd w:id="561"/>
    </w:p>
    <w:p w14:paraId="0980D2B1" w14:textId="77777777" w:rsidR="00E10489" w:rsidRDefault="00E10489" w:rsidP="00D970A3">
      <w:pPr>
        <w:pStyle w:val="Zkladntext"/>
      </w:pPr>
    </w:p>
    <w:p w14:paraId="4E8184AE" w14:textId="54B6F278" w:rsidR="00D970A3" w:rsidRPr="00D970A3" w:rsidRDefault="00D970A3" w:rsidP="00111FE0">
      <w:pPr>
        <w:pStyle w:val="Zkladntext"/>
        <w:jc w:val="both"/>
      </w:pPr>
      <w:r w:rsidRPr="00D970A3">
        <w:t xml:space="preserve">Počas realizácie stavby je potrebné dôsledne dodržiavať všetky bezpečnostné predpisy týkajúce sa ochrany zdravia pri práci a riadiť sa ustanoveniami uvedenými v TKP (Technicko- Kvalitatívne Podmienky). Bezpečnosť a ochranu zdravia pri práci sú povinní zaistiť zhotovitelia stavby preškolením a poučením pracovníkov stavby. Z bezpečnostných predpisov treba dodržiavať všetky platné predpisy, ako aj ich zmeny a doplnky a to najmä Nariadenie vlády č. 396/2006 </w:t>
      </w:r>
      <w:proofErr w:type="spellStart"/>
      <w:r w:rsidRPr="00D970A3">
        <w:t>Z.z</w:t>
      </w:r>
      <w:proofErr w:type="spellEnd"/>
      <w:r w:rsidRPr="00D970A3">
        <w:t xml:space="preserve">. o minimálnych bezpečnostných a zdravotných požiadavkách na stavenisko a Vyhlášku 147/2013 </w:t>
      </w:r>
      <w:proofErr w:type="spellStart"/>
      <w:r w:rsidRPr="00D970A3">
        <w:t>Z.z</w:t>
      </w:r>
      <w:proofErr w:type="spellEnd"/>
      <w:r w:rsidRPr="00D970A3">
        <w:t>., ktorou sa ustanovujú podrobnosti na zaistenie bezpečnosti a ochrany zdravia pri stavebných prácach a prácach s nimi súvisiacich a podrobnosti o odbornej spôsobilosti na výkon niektorých pracovných činností. Ďalej je nutné dodržiavať najmä nasledovné zákony:</w:t>
      </w:r>
    </w:p>
    <w:p w14:paraId="3EA549D9" w14:textId="77777777" w:rsidR="00D970A3" w:rsidRPr="00D970A3" w:rsidRDefault="00D970A3" w:rsidP="00D970A3">
      <w:pPr>
        <w:pStyle w:val="Zkladntext"/>
      </w:pPr>
    </w:p>
    <w:p w14:paraId="660ECEB0" w14:textId="77777777" w:rsidR="00D970A3" w:rsidRPr="00D970A3" w:rsidRDefault="00D970A3" w:rsidP="00D970A3">
      <w:pPr>
        <w:pStyle w:val="Zkladntext"/>
      </w:pPr>
      <w:r w:rsidRPr="00D970A3">
        <w:t xml:space="preserve">Zákon 124/2006 </w:t>
      </w:r>
      <w:proofErr w:type="spellStart"/>
      <w:r w:rsidRPr="00D970A3">
        <w:t>Z.z</w:t>
      </w:r>
      <w:proofErr w:type="spellEnd"/>
      <w:r w:rsidRPr="00D970A3">
        <w:t>. o bezpečnosti a ochrane zdravia, v platnom znení,</w:t>
      </w:r>
    </w:p>
    <w:p w14:paraId="611C335E" w14:textId="77777777" w:rsidR="00D970A3" w:rsidRPr="00D970A3" w:rsidRDefault="00D970A3" w:rsidP="00D970A3">
      <w:pPr>
        <w:pStyle w:val="Zkladntext"/>
      </w:pPr>
      <w:r w:rsidRPr="00D970A3">
        <w:t xml:space="preserve">Zákon 125/2006 </w:t>
      </w:r>
      <w:proofErr w:type="spellStart"/>
      <w:r w:rsidRPr="00D970A3">
        <w:t>Z.z</w:t>
      </w:r>
      <w:proofErr w:type="spellEnd"/>
      <w:r w:rsidRPr="00D970A3">
        <w:t>. o inšpekcii práce,</w:t>
      </w:r>
    </w:p>
    <w:p w14:paraId="11EB798A" w14:textId="77777777" w:rsidR="00D970A3" w:rsidRPr="00D970A3" w:rsidRDefault="00D970A3" w:rsidP="00111FE0">
      <w:pPr>
        <w:pStyle w:val="Zkladntext"/>
        <w:jc w:val="both"/>
      </w:pPr>
      <w:r w:rsidRPr="00D970A3">
        <w:t xml:space="preserve">Vyhláška 508/2006 </w:t>
      </w:r>
      <w:proofErr w:type="spellStart"/>
      <w:r w:rsidRPr="00D970A3">
        <w:t>Z.z</w:t>
      </w:r>
      <w:proofErr w:type="spellEnd"/>
      <w:r w:rsidRPr="00D970A3">
        <w:t>.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1A25530" w14:textId="77777777" w:rsidR="00D970A3" w:rsidRPr="00D970A3" w:rsidRDefault="00D970A3" w:rsidP="00D970A3">
      <w:pPr>
        <w:pStyle w:val="Zkladntext"/>
      </w:pPr>
      <w:r w:rsidRPr="00D970A3">
        <w:t xml:space="preserve">Nariadenie vlády č, 281/2006 </w:t>
      </w:r>
      <w:proofErr w:type="spellStart"/>
      <w:r w:rsidRPr="00D970A3">
        <w:t>Z.z</w:t>
      </w:r>
      <w:proofErr w:type="spellEnd"/>
      <w:r w:rsidRPr="00D970A3">
        <w:t>. o minimálnych bezpečnostných a zdravotných požiadavkách pri práci s bremenami,</w:t>
      </w:r>
    </w:p>
    <w:p w14:paraId="1BAAD2CE" w14:textId="77777777" w:rsidR="00D970A3" w:rsidRPr="00D970A3" w:rsidRDefault="00D970A3" w:rsidP="00D970A3">
      <w:pPr>
        <w:pStyle w:val="Zkladntext"/>
      </w:pPr>
      <w:r w:rsidRPr="00D970A3">
        <w:t xml:space="preserve">Nariadenie vlády č. 391/2006 </w:t>
      </w:r>
      <w:proofErr w:type="spellStart"/>
      <w:r w:rsidRPr="00D970A3">
        <w:t>Z.z</w:t>
      </w:r>
      <w:proofErr w:type="spellEnd"/>
      <w:r w:rsidRPr="00D970A3">
        <w:t>. o minimálnych bezpečnostných požiadavkách na</w:t>
      </w:r>
    </w:p>
    <w:p w14:paraId="0365DD71" w14:textId="77777777" w:rsidR="00D970A3" w:rsidRPr="00D970A3" w:rsidRDefault="00D970A3" w:rsidP="00D970A3">
      <w:pPr>
        <w:pStyle w:val="Zkladntext"/>
      </w:pPr>
      <w:r w:rsidRPr="00D970A3">
        <w:t>pracovisku,</w:t>
      </w:r>
    </w:p>
    <w:p w14:paraId="75ECD8CB" w14:textId="77777777" w:rsidR="00D970A3" w:rsidRPr="00D970A3" w:rsidRDefault="00D970A3" w:rsidP="00D970A3">
      <w:pPr>
        <w:pStyle w:val="Zkladntext"/>
      </w:pPr>
      <w:r w:rsidRPr="00D970A3">
        <w:lastRenderedPageBreak/>
        <w:t>Ako aj ostatnú platnú legislatívu v aktuálnom znení.</w:t>
      </w:r>
    </w:p>
    <w:p w14:paraId="778DFA8B" w14:textId="306573AC" w:rsidR="00D970A3" w:rsidRDefault="00D970A3" w:rsidP="00111FE0">
      <w:pPr>
        <w:pStyle w:val="Zkladntext"/>
        <w:jc w:val="both"/>
      </w:pPr>
      <w:r w:rsidRPr="00D970A3">
        <w:t>Mimoriadnu pozornosť treba venovať všetkým prácam v blízkosti podzemných a nadzemných vedení a tým predísť ich poškodeniu resp. ublíženiu pracovníkov na zdraví. Všetky prekážky treba označiť, za zníženej viditeľnosti osvetliť.</w:t>
      </w:r>
    </w:p>
    <w:p w14:paraId="3F134C46" w14:textId="77777777" w:rsidR="00E10489" w:rsidRPr="00D970A3" w:rsidRDefault="00E10489" w:rsidP="00D970A3">
      <w:pPr>
        <w:pStyle w:val="Zkladntext"/>
      </w:pPr>
    </w:p>
    <w:p w14:paraId="1CD196AB" w14:textId="33F11F72" w:rsidR="00D970A3" w:rsidRPr="00D970A3" w:rsidRDefault="00D970A3" w:rsidP="00E10489">
      <w:pPr>
        <w:pStyle w:val="Nadpis3"/>
      </w:pPr>
      <w:bookmarkStart w:id="562" w:name="_bookmark25"/>
      <w:bookmarkStart w:id="563" w:name="_Toc165616842"/>
      <w:bookmarkEnd w:id="562"/>
      <w:r w:rsidRPr="00D970A3">
        <w:t>POPIS OCHRANY PROTI AGRESÍVNEMU PROSTREDIU</w:t>
      </w:r>
      <w:bookmarkEnd w:id="563"/>
    </w:p>
    <w:p w14:paraId="63FAA183" w14:textId="77777777" w:rsidR="00E10489" w:rsidRDefault="00E10489" w:rsidP="00782534">
      <w:pPr>
        <w:pStyle w:val="Zkladntext"/>
      </w:pPr>
    </w:p>
    <w:p w14:paraId="4C451DDE" w14:textId="6261FB82" w:rsidR="00782534" w:rsidRDefault="00D970A3" w:rsidP="00782534">
      <w:pPr>
        <w:pStyle w:val="Zkladntext"/>
      </w:pPr>
      <w:r w:rsidRPr="00D970A3">
        <w:t>V projektovanom priestore sa agresívne prostredie nenachá</w:t>
      </w:r>
      <w:r w:rsidR="002A5F51">
        <w:t>dza.</w:t>
      </w:r>
    </w:p>
    <w:p w14:paraId="78771424" w14:textId="77777777" w:rsidR="002A5F51" w:rsidRPr="00B101DC" w:rsidRDefault="002A5F51" w:rsidP="00782534">
      <w:pPr>
        <w:pStyle w:val="Zkladntext"/>
        <w:rPr>
          <w:b/>
          <w:sz w:val="20"/>
        </w:rPr>
      </w:pPr>
    </w:p>
    <w:p w14:paraId="1297B790" w14:textId="7799FF73" w:rsidR="00782534" w:rsidRPr="006A3CB3" w:rsidRDefault="00782534" w:rsidP="00782534">
      <w:pPr>
        <w:pStyle w:val="Nadpis1"/>
      </w:pPr>
      <w:bookmarkStart w:id="564" w:name="_Toc165616843"/>
      <w:r w:rsidRPr="006A3CB3">
        <w:t>PROJEKT ORGANIZÁCIE VÝSTAVBY</w:t>
      </w:r>
      <w:bookmarkEnd w:id="564"/>
    </w:p>
    <w:p w14:paraId="6169CC4D" w14:textId="77777777" w:rsidR="00782534" w:rsidRPr="006A3CB3" w:rsidRDefault="00782534" w:rsidP="00782534">
      <w:pPr>
        <w:pStyle w:val="Zkladntext"/>
      </w:pPr>
    </w:p>
    <w:p w14:paraId="32CFA0A2" w14:textId="77777777" w:rsidR="00782534" w:rsidRPr="006A3CB3" w:rsidRDefault="00782534" w:rsidP="00782534">
      <w:pPr>
        <w:pStyle w:val="Zkladntext"/>
      </w:pPr>
      <w:r w:rsidRPr="006A3CB3">
        <w:t>Projekt organizácie výstavby bude vypracovaný vybraným dodávateľom stavby na základe schváleného projektu pre stavebné povolenie.</w:t>
      </w:r>
    </w:p>
    <w:p w14:paraId="62522796" w14:textId="77777777" w:rsidR="00782534" w:rsidRPr="006A3CB3" w:rsidRDefault="00782534" w:rsidP="00782534">
      <w:pPr>
        <w:pStyle w:val="Zkladntext"/>
      </w:pPr>
    </w:p>
    <w:p w14:paraId="04C5A34D" w14:textId="77777777" w:rsidR="00782534" w:rsidRPr="006A3CB3" w:rsidRDefault="00782534" w:rsidP="00782534">
      <w:pPr>
        <w:pStyle w:val="Nadpis1"/>
      </w:pPr>
      <w:bookmarkStart w:id="565" w:name="_Toc165616844"/>
      <w:r w:rsidRPr="006A3CB3">
        <w:t>BEZPEČNOSŤ A OCHRANA ZDRAVIA</w:t>
      </w:r>
      <w:bookmarkEnd w:id="565"/>
    </w:p>
    <w:p w14:paraId="2D16737A" w14:textId="77777777" w:rsidR="00782534" w:rsidRPr="006A3CB3" w:rsidRDefault="00782534" w:rsidP="00782534">
      <w:pPr>
        <w:pStyle w:val="Zkladntext"/>
      </w:pPr>
    </w:p>
    <w:p w14:paraId="5158D321" w14:textId="77777777" w:rsidR="00782534" w:rsidRPr="006A3CB3" w:rsidRDefault="00782534" w:rsidP="00782534">
      <w:pPr>
        <w:pStyle w:val="Zkladntext"/>
        <w:jc w:val="both"/>
      </w:pPr>
      <w:r w:rsidRPr="006A3CB3">
        <w:t>Stavebník, projektant i jednotliví zhotovitelia stavby sú povinní podľa ustanovení Zákonníka práce č. 311/2001 Z. z. v znení neskorších predpisov zabezpečiť také životné a pracovné prostredie, aby sa zabránilo pracovným úrazom, predišlo chorobám z povolania, alebo iným poškodeniam zdravia vplyvom prevádzky, alebo organizáciou práce. Zhotoviteľ stavby je povinný dodržiavať príslušné ustanovenia Zákona č. 124/2006 Z. z. o bezpečnosti a ochrane zdravia pri práci v platnom znení a nariadenia vlády SR č. 396/2006 Z. z. o minimálnych bezpečnostných a zdravotných požiadavkách na stavenisko v platnom znení. Stavbu môže viesť iba odborne spôsobilá osoba, spĺňajúca ustanovenia § 46a Zákona č. 50/1976 Zb. o územnom plánovaní a stavebnom poriadku v znení neskorších predpisov. Pred zahájením prác musí stavbyvedúci oboznámiť všetkých pracovníkov s podmienkami dodržiavania bezpečnosti pri práci, požiarnej ochrany a zvláštnymi opatreniami v súvislosti s vykonávaním pridelenej práce. Na stavbe musí byť vypracovaný požiarny poriadok pre prípad vzniku požiaru a pracovníci s ním musia byť oboznámení. Počas výstavby je potrebné zaistiť ochranu zdravia a bezpečnosť pracovníkov, okoloidúcich a chodcov a venovať zvýšenú pozornosť bezpečnostným opatreniam v blízkosti stavby. Mimo priestoru staveniska nesmie dôjsť ku manipulácii so zdvíhacími zariadeniami. Realizačné práce musí zhotoviteľ stavby vykonávať v súlade s projektovou dokumentáciou. Počas výstavby je nevyhnutné dôsledne rešpektovať najmä všetky ustanovenia Vyhlášky Slovenského úradu bezpečnosti práce a Slovenského banského úradu o bezpečnosti práce a technických zariadení pri stavebných prácach, ďalej všeobecne platné právne predpisy a technické normy, ktorými sa upravuje problematika bezpečnosti a ochrany zdravia pri práci.</w:t>
      </w:r>
    </w:p>
    <w:p w14:paraId="57A88196" w14:textId="77777777" w:rsidR="00782534" w:rsidRPr="006A3CB3" w:rsidRDefault="00782534" w:rsidP="00782534">
      <w:pPr>
        <w:pStyle w:val="Zkladntext"/>
        <w:jc w:val="both"/>
      </w:pPr>
    </w:p>
    <w:p w14:paraId="2BF8439F" w14:textId="77777777" w:rsidR="00782534" w:rsidRPr="006A3CB3" w:rsidRDefault="00782534" w:rsidP="00337CFC">
      <w:pPr>
        <w:pStyle w:val="Zkladntext"/>
        <w:ind w:left="0"/>
        <w:jc w:val="both"/>
      </w:pPr>
    </w:p>
    <w:p w14:paraId="6E46FDC8" w14:textId="77777777" w:rsidR="00782534" w:rsidRPr="006A3CB3" w:rsidRDefault="00782534" w:rsidP="00782534">
      <w:pPr>
        <w:pStyle w:val="Zkladntext"/>
        <w:jc w:val="both"/>
      </w:pPr>
    </w:p>
    <w:p w14:paraId="3482C563" w14:textId="77777777" w:rsidR="00782534" w:rsidRPr="006A3CB3" w:rsidRDefault="00782534" w:rsidP="00782534">
      <w:pPr>
        <w:pStyle w:val="Zkladntext"/>
        <w:jc w:val="both"/>
      </w:pPr>
    </w:p>
    <w:p w14:paraId="17DB37D1" w14:textId="77777777" w:rsidR="00782534" w:rsidRPr="006A3CB3" w:rsidRDefault="00782534" w:rsidP="00782534">
      <w:pPr>
        <w:pStyle w:val="Zkladntext"/>
        <w:jc w:val="both"/>
      </w:pPr>
    </w:p>
    <w:p w14:paraId="1E82E1BD" w14:textId="77777777" w:rsidR="00782534" w:rsidRPr="006A3CB3" w:rsidRDefault="00782534" w:rsidP="00782534">
      <w:pPr>
        <w:pStyle w:val="Zkladntext"/>
        <w:jc w:val="both"/>
      </w:pPr>
    </w:p>
    <w:p w14:paraId="1E1AD74B" w14:textId="77777777" w:rsidR="00782534" w:rsidRPr="006A3CB3" w:rsidRDefault="00782534" w:rsidP="00782534">
      <w:pPr>
        <w:pStyle w:val="Zkladntext"/>
        <w:jc w:val="both"/>
      </w:pPr>
    </w:p>
    <w:p w14:paraId="06C2249A" w14:textId="77777777" w:rsidR="00782534" w:rsidRPr="006A3CB3" w:rsidRDefault="00782534" w:rsidP="00782534">
      <w:pPr>
        <w:pStyle w:val="Zkladntext"/>
        <w:jc w:val="both"/>
      </w:pPr>
    </w:p>
    <w:p w14:paraId="74F97036" w14:textId="77777777" w:rsidR="00782534" w:rsidRPr="006A3CB3" w:rsidRDefault="00782534" w:rsidP="00782534">
      <w:pPr>
        <w:tabs>
          <w:tab w:val="center" w:pos="8505"/>
        </w:tabs>
        <w:rPr>
          <w:rFonts w:ascii="Arial Narrow" w:hAnsi="Arial Narrow"/>
        </w:rPr>
      </w:pPr>
      <w:r w:rsidRPr="006A3CB3">
        <w:rPr>
          <w:rFonts w:ascii="Arial Narrow" w:hAnsi="Arial Narrow"/>
        </w:rPr>
        <w:t>Vypracoval :</w:t>
      </w:r>
      <w:r w:rsidRPr="006A3CB3">
        <w:rPr>
          <w:rFonts w:ascii="Arial Narrow" w:hAnsi="Arial Narrow"/>
        </w:rPr>
        <w:tab/>
        <w:t>Ing.</w:t>
      </w:r>
      <w:r>
        <w:rPr>
          <w:rFonts w:ascii="Arial Narrow" w:hAnsi="Arial Narrow"/>
        </w:rPr>
        <w:t xml:space="preserve"> </w:t>
      </w:r>
      <w:r w:rsidRPr="006A3CB3">
        <w:rPr>
          <w:rFonts w:ascii="Arial Narrow" w:hAnsi="Arial Narrow"/>
        </w:rPr>
        <w:t>arch. Ivor Mečiar ArtD.</w:t>
      </w:r>
    </w:p>
    <w:p w14:paraId="2052B0BE" w14:textId="77777777" w:rsidR="00782534" w:rsidRPr="006A3CB3" w:rsidRDefault="00782534" w:rsidP="00782534">
      <w:pPr>
        <w:tabs>
          <w:tab w:val="center" w:pos="8505"/>
        </w:tabs>
        <w:rPr>
          <w:rFonts w:ascii="Arial Narrow" w:hAnsi="Arial Narrow"/>
        </w:rPr>
      </w:pPr>
      <w:r w:rsidRPr="006A3CB3">
        <w:rPr>
          <w:rFonts w:ascii="Arial Narrow" w:hAnsi="Arial Narrow"/>
        </w:rPr>
        <w:tab/>
        <w:t xml:space="preserve">Ing. arch. Michal </w:t>
      </w:r>
      <w:proofErr w:type="spellStart"/>
      <w:r w:rsidRPr="006A3CB3">
        <w:rPr>
          <w:rFonts w:ascii="Arial Narrow" w:hAnsi="Arial Narrow"/>
        </w:rPr>
        <w:t>Misár</w:t>
      </w:r>
      <w:proofErr w:type="spellEnd"/>
    </w:p>
    <w:p w14:paraId="1F533CDF" w14:textId="77777777" w:rsidR="00782534" w:rsidRPr="006A3CB3" w:rsidRDefault="00782534" w:rsidP="00782534">
      <w:pPr>
        <w:tabs>
          <w:tab w:val="center" w:pos="8505"/>
        </w:tabs>
        <w:rPr>
          <w:rFonts w:ascii="Arial Narrow" w:hAnsi="Arial Narrow"/>
        </w:rPr>
      </w:pPr>
    </w:p>
    <w:p w14:paraId="5752F44D" w14:textId="77777777" w:rsidR="00782534" w:rsidRPr="006A3CB3" w:rsidRDefault="00782534" w:rsidP="00782534">
      <w:pPr>
        <w:tabs>
          <w:tab w:val="center" w:pos="8505"/>
        </w:tabs>
        <w:rPr>
          <w:rFonts w:ascii="Arial Narrow" w:hAnsi="Arial Narrow"/>
        </w:rPr>
      </w:pPr>
    </w:p>
    <w:p w14:paraId="761B1062" w14:textId="28F806E1" w:rsidR="00BF5034" w:rsidRDefault="00782534" w:rsidP="00337CFC">
      <w:pPr>
        <w:tabs>
          <w:tab w:val="center" w:pos="8505"/>
        </w:tabs>
        <w:rPr>
          <w:rFonts w:ascii="Arial Narrow" w:hAnsi="Arial Narrow"/>
        </w:rPr>
      </w:pPr>
      <w:r w:rsidRPr="006A3CB3">
        <w:rPr>
          <w:rFonts w:ascii="Arial Narrow" w:hAnsi="Arial Narrow"/>
        </w:rPr>
        <w:t xml:space="preserve">V Bratislave dňa </w:t>
      </w:r>
      <w:r>
        <w:rPr>
          <w:rFonts w:ascii="Arial Narrow" w:hAnsi="Arial Narrow"/>
        </w:rPr>
        <w:t>1</w:t>
      </w:r>
      <w:r w:rsidR="00337CFC">
        <w:rPr>
          <w:rFonts w:ascii="Arial Narrow" w:hAnsi="Arial Narrow"/>
        </w:rPr>
        <w:t>7</w:t>
      </w:r>
      <w:r w:rsidRPr="006A3CB3">
        <w:rPr>
          <w:rFonts w:ascii="Arial Narrow" w:hAnsi="Arial Narrow"/>
        </w:rPr>
        <w:t>.</w:t>
      </w:r>
      <w:r>
        <w:rPr>
          <w:rFonts w:ascii="Arial Narrow" w:hAnsi="Arial Narrow"/>
        </w:rPr>
        <w:t>3</w:t>
      </w:r>
      <w:r w:rsidRPr="006A3CB3">
        <w:rPr>
          <w:rFonts w:ascii="Arial Narrow" w:hAnsi="Arial Narrow"/>
        </w:rPr>
        <w:t>. 2023</w:t>
      </w:r>
    </w:p>
    <w:sectPr w:rsidR="00BF5034" w:rsidSect="00241EA7">
      <w:headerReference w:type="default" r:id="rId13"/>
      <w:footerReference w:type="default" r:id="rId14"/>
      <w:pgSz w:w="11900" w:h="16840" w:code="9"/>
      <w:pgMar w:top="2020" w:right="920" w:bottom="1740" w:left="1620" w:header="850"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FBEAD" w14:textId="77777777" w:rsidR="00241EA7" w:rsidRDefault="00241EA7">
      <w:r>
        <w:separator/>
      </w:r>
    </w:p>
  </w:endnote>
  <w:endnote w:type="continuationSeparator" w:id="0">
    <w:p w14:paraId="5BA46DA0" w14:textId="77777777" w:rsidR="00241EA7" w:rsidRDefault="00241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RomanS">
    <w:panose1 w:val="02000400000000000000"/>
    <w:charset w:val="EE"/>
    <w:family w:val="auto"/>
    <w:pitch w:val="variable"/>
    <w:sig w:usb0="20002A87" w:usb1="00000000" w:usb2="00000000" w:usb3="00000000" w:csb0="000001FF" w:csb1="00000000"/>
  </w:font>
  <w:font w:name="ISOCP">
    <w:panose1 w:val="00000400000000000000"/>
    <w:charset w:val="EE"/>
    <w:family w:val="auto"/>
    <w:pitch w:val="variable"/>
    <w:sig w:usb0="20002A87" w:usb1="00000000" w:usb2="00000040" w:usb3="00000000" w:csb0="000001FF" w:csb1="00000000"/>
  </w:font>
  <w:font w:name="MS Shell Dlg 2">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80830" w14:textId="77777777" w:rsidR="005C583B" w:rsidRDefault="005C583B">
    <w:pPr>
      <w:tabs>
        <w:tab w:val="center" w:pos="4550"/>
        <w:tab w:val="left" w:pos="5818"/>
      </w:tabs>
      <w:ind w:right="260"/>
      <w:jc w:val="right"/>
      <w:rPr>
        <w:color w:val="0F243E" w:themeColor="text2" w:themeShade="80"/>
        <w:sz w:val="24"/>
        <w:szCs w:val="24"/>
      </w:rPr>
    </w:pPr>
    <w:r w:rsidRPr="005C583B">
      <w:rPr>
        <w:color w:val="000000" w:themeColor="text1"/>
        <w:spacing w:val="60"/>
        <w:sz w:val="24"/>
        <w:szCs w:val="24"/>
      </w:rPr>
      <w:t>Strana</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Pr>
        <w:color w:val="17365D" w:themeColor="text2" w:themeShade="BF"/>
        <w:sz w:val="24"/>
        <w:szCs w:val="24"/>
      </w:rPr>
      <w:t>1</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Pr>
        <w:color w:val="17365D" w:themeColor="text2" w:themeShade="BF"/>
        <w:sz w:val="24"/>
        <w:szCs w:val="24"/>
      </w:rPr>
      <w:t>1</w:t>
    </w:r>
    <w:r>
      <w:rPr>
        <w:color w:val="17365D" w:themeColor="text2" w:themeShade="BF"/>
        <w:sz w:val="24"/>
        <w:szCs w:val="24"/>
      </w:rPr>
      <w:fldChar w:fldCharType="end"/>
    </w:r>
  </w:p>
  <w:p w14:paraId="15619F5B" w14:textId="4AA9D8FD" w:rsidR="00DC50D9" w:rsidRPr="00AB21D1" w:rsidRDefault="00DC50D9" w:rsidP="00AB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208EE" w14:textId="77777777" w:rsidR="00241EA7" w:rsidRDefault="00241EA7">
      <w:r>
        <w:separator/>
      </w:r>
    </w:p>
  </w:footnote>
  <w:footnote w:type="continuationSeparator" w:id="0">
    <w:p w14:paraId="00EE1933" w14:textId="77777777" w:rsidR="00241EA7" w:rsidRDefault="00241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00352" w14:textId="2F1A8552" w:rsidR="00F95093" w:rsidRDefault="00554525">
    <w:pPr>
      <w:pStyle w:val="Zkladntext"/>
      <w:spacing w:line="14" w:lineRule="auto"/>
      <w:ind w:left="0"/>
      <w:rPr>
        <w:sz w:val="20"/>
      </w:rPr>
    </w:pPr>
    <w:r>
      <w:rPr>
        <w:noProof/>
        <w:sz w:val="20"/>
      </w:rPr>
      <w:drawing>
        <wp:anchor distT="0" distB="0" distL="114300" distR="114300" simplePos="0" relativeHeight="251662336" behindDoc="0" locked="0" layoutInCell="1" allowOverlap="1" wp14:anchorId="077C5083" wp14:editId="231A8353">
          <wp:simplePos x="0" y="0"/>
          <wp:positionH relativeFrom="margin">
            <wp:posOffset>2245995</wp:posOffset>
          </wp:positionH>
          <wp:positionV relativeFrom="margin">
            <wp:posOffset>-1115695</wp:posOffset>
          </wp:positionV>
          <wp:extent cx="1059180" cy="546100"/>
          <wp:effectExtent l="0" t="0" r="7620" b="635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9180" cy="546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0"/>
      </w:rPr>
      <mc:AlternateContent>
        <mc:Choice Requires="wps">
          <w:drawing>
            <wp:anchor distT="0" distB="0" distL="114300" distR="114300" simplePos="0" relativeHeight="251664384" behindDoc="0" locked="0" layoutInCell="1" allowOverlap="1" wp14:anchorId="3371841C" wp14:editId="4C4689C8">
              <wp:simplePos x="0" y="0"/>
              <wp:positionH relativeFrom="column">
                <wp:posOffset>-151765</wp:posOffset>
              </wp:positionH>
              <wp:positionV relativeFrom="paragraph">
                <wp:posOffset>316230</wp:posOffset>
              </wp:positionV>
              <wp:extent cx="6191250" cy="0"/>
              <wp:effectExtent l="0" t="0" r="0" b="0"/>
              <wp:wrapNone/>
              <wp:docPr id="46" name="Rovná spojnica 46"/>
              <wp:cNvGraphicFramePr/>
              <a:graphic xmlns:a="http://schemas.openxmlformats.org/drawingml/2006/main">
                <a:graphicData uri="http://schemas.microsoft.com/office/word/2010/wordprocessingShape">
                  <wps:wsp>
                    <wps:cNvCnPr/>
                    <wps:spPr>
                      <a:xfrm>
                        <a:off x="0" y="0"/>
                        <a:ext cx="6191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CCFE03" id="Rovná spojnica 4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5pt,24.9pt" to="475.5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" strokecolor="#4579b8 [3044]"/>
          </w:pict>
        </mc:Fallback>
      </mc:AlternateContent>
    </w:r>
    <w:r w:rsidR="00B049BB">
      <w:rPr>
        <w:noProof/>
      </w:rPr>
      <mc:AlternateContent>
        <mc:Choice Requires="wps">
          <w:drawing>
            <wp:anchor distT="0" distB="0" distL="114300" distR="114300" simplePos="0" relativeHeight="251663360" behindDoc="1" locked="0" layoutInCell="1" allowOverlap="1" wp14:anchorId="191A1A3B" wp14:editId="0C2C12DE">
              <wp:simplePos x="0" y="0"/>
              <wp:positionH relativeFrom="page">
                <wp:posOffset>4504055</wp:posOffset>
              </wp:positionH>
              <wp:positionV relativeFrom="page">
                <wp:posOffset>173355</wp:posOffset>
              </wp:positionV>
              <wp:extent cx="2411730" cy="863600"/>
              <wp:effectExtent l="0" t="0" r="0" b="0"/>
              <wp:wrapNone/>
              <wp:docPr id="40"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730" cy="86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C3513" w14:textId="77777777" w:rsidR="00F95093" w:rsidRDefault="00F95093" w:rsidP="00F95093">
                          <w:pPr>
                            <w:spacing w:before="14" w:line="237" w:lineRule="auto"/>
                            <w:ind w:left="20" w:right="18" w:firstLine="439"/>
                            <w:jc w:val="right"/>
                            <w:rPr>
                              <w:rFonts w:ascii="Arial Narrow" w:hAnsi="Arial Narrow"/>
                              <w:sz w:val="20"/>
                            </w:rPr>
                          </w:pPr>
                          <w:r>
                            <w:rPr>
                              <w:rFonts w:ascii="Arial Narrow" w:hAnsi="Arial Narrow"/>
                              <w:sz w:val="20"/>
                            </w:rPr>
                            <w:t>Chovná hala pre kury s voľným výbehom</w:t>
                          </w:r>
                        </w:p>
                        <w:p w14:paraId="398CFA69" w14:textId="77777777" w:rsidR="00F95093" w:rsidRDefault="00F95093" w:rsidP="00F95093">
                          <w:pPr>
                            <w:spacing w:before="14" w:line="237" w:lineRule="auto"/>
                            <w:ind w:left="20" w:right="18" w:firstLine="439"/>
                            <w:jc w:val="right"/>
                            <w:rPr>
                              <w:rFonts w:ascii="Arial Narrow" w:hAnsi="Arial Narrow"/>
                              <w:b/>
                              <w:sz w:val="20"/>
                            </w:rPr>
                          </w:pPr>
                          <w:r w:rsidRPr="00505827">
                            <w:rPr>
                              <w:rFonts w:ascii="Arial Narrow" w:hAnsi="Arial Narrow"/>
                              <w:sz w:val="20"/>
                            </w:rPr>
                            <w:t xml:space="preserve">Projekt pre realizáciu stavby </w:t>
                          </w:r>
                        </w:p>
                        <w:p w14:paraId="706F662F" w14:textId="77777777" w:rsidR="00F95093" w:rsidRPr="00505827" w:rsidRDefault="00F95093" w:rsidP="00F95093">
                          <w:pPr>
                            <w:spacing w:before="14" w:line="237" w:lineRule="auto"/>
                            <w:ind w:left="20" w:right="18" w:firstLine="439"/>
                            <w:jc w:val="right"/>
                            <w:rPr>
                              <w:rFonts w:ascii="Arial Narrow" w:hAnsi="Arial Narrow"/>
                              <w:b/>
                              <w:sz w:val="20"/>
                            </w:rPr>
                          </w:pPr>
                          <w:r w:rsidRPr="00505827">
                            <w:rPr>
                              <w:rFonts w:ascii="Arial Narrow" w:hAnsi="Arial Narrow"/>
                              <w:b/>
                              <w:sz w:val="20"/>
                            </w:rPr>
                            <w:t>A</w:t>
                          </w:r>
                          <w:r w:rsidRPr="00505827">
                            <w:rPr>
                              <w:rFonts w:ascii="Arial Narrow" w:hAnsi="Arial Narrow"/>
                              <w:b/>
                              <w:spacing w:val="-5"/>
                              <w:sz w:val="20"/>
                            </w:rPr>
                            <w:t xml:space="preserve"> </w:t>
                          </w:r>
                          <w:r w:rsidRPr="00505827">
                            <w:rPr>
                              <w:rFonts w:ascii="Arial Narrow" w:hAnsi="Arial Narrow"/>
                              <w:b/>
                              <w:sz w:val="20"/>
                            </w:rPr>
                            <w:t>01</w:t>
                          </w:r>
                          <w:r w:rsidRPr="00505827">
                            <w:rPr>
                              <w:rFonts w:ascii="Arial Narrow" w:hAnsi="Arial Narrow"/>
                              <w:b/>
                              <w:spacing w:val="-4"/>
                              <w:sz w:val="20"/>
                            </w:rPr>
                            <w:t xml:space="preserve"> </w:t>
                          </w:r>
                          <w:r w:rsidRPr="00505827">
                            <w:rPr>
                              <w:rFonts w:ascii="Arial Narrow" w:hAnsi="Arial Narrow"/>
                              <w:b/>
                              <w:sz w:val="20"/>
                            </w:rPr>
                            <w:t xml:space="preserve"> </w:t>
                          </w:r>
                          <w:r w:rsidRPr="00505827">
                            <w:rPr>
                              <w:rFonts w:ascii="Arial Narrow" w:hAnsi="Arial Narrow"/>
                              <w:b/>
                              <w:spacing w:val="-4"/>
                              <w:sz w:val="20"/>
                            </w:rPr>
                            <w:t>Súhrnná T</w:t>
                          </w:r>
                          <w:r w:rsidRPr="00505827">
                            <w:rPr>
                              <w:rFonts w:ascii="Arial Narrow" w:hAnsi="Arial Narrow"/>
                              <w:b/>
                              <w:sz w:val="20"/>
                            </w:rPr>
                            <w:t>echnická</w:t>
                          </w:r>
                          <w:r>
                            <w:rPr>
                              <w:rFonts w:ascii="Arial Narrow" w:hAnsi="Arial Narrow"/>
                              <w:b/>
                              <w:spacing w:val="-3"/>
                              <w:sz w:val="20"/>
                            </w:rPr>
                            <w:t xml:space="preserve"> </w:t>
                          </w:r>
                          <w:r w:rsidRPr="00505827">
                            <w:rPr>
                              <w:rFonts w:ascii="Arial Narrow" w:hAnsi="Arial Narrow"/>
                              <w:b/>
                              <w:spacing w:val="-2"/>
                              <w:sz w:val="20"/>
                            </w:rPr>
                            <w:t>správa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A1A3B" id="_x0000_t202" coordsize="21600,21600" o:spt="202" path="m,l,21600r21600,l21600,xe">
              <v:stroke joinstyle="miter"/>
              <v:path gradientshapeok="t" o:connecttype="rect"/>
            </v:shapetype>
            <v:shape id="docshape3" o:spid="_x0000_s1043" type="#_x0000_t202" style="position:absolute;margin-left:354.65pt;margin-top:13.65pt;width:189.9pt;height:6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" filled="f" stroked="f">
              <v:textbox inset="0,0,0,0">
                <w:txbxContent>
                  <w:p w14:paraId="6FFC3513" w14:textId="77777777" w:rsidR="00F95093" w:rsidRDefault="00F95093" w:rsidP="00F95093">
                    <w:pPr>
                      <w:spacing w:before="14" w:line="237" w:lineRule="auto"/>
                      <w:ind w:left="20" w:right="18" w:firstLine="439"/>
                      <w:jc w:val="right"/>
                      <w:rPr>
                        <w:rFonts w:ascii="Arial Narrow" w:hAnsi="Arial Narrow"/>
                        <w:sz w:val="20"/>
                      </w:rPr>
                    </w:pPr>
                    <w:r>
                      <w:rPr>
                        <w:rFonts w:ascii="Arial Narrow" w:hAnsi="Arial Narrow"/>
                        <w:sz w:val="20"/>
                      </w:rPr>
                      <w:t>Chovná hala pre kury s voľným výbehom</w:t>
                    </w:r>
                  </w:p>
                  <w:p w14:paraId="398CFA69" w14:textId="77777777" w:rsidR="00F95093" w:rsidRDefault="00F95093" w:rsidP="00F95093">
                    <w:pPr>
                      <w:spacing w:before="14" w:line="237" w:lineRule="auto"/>
                      <w:ind w:left="20" w:right="18" w:firstLine="439"/>
                      <w:jc w:val="right"/>
                      <w:rPr>
                        <w:rFonts w:ascii="Arial Narrow" w:hAnsi="Arial Narrow"/>
                        <w:b/>
                        <w:sz w:val="20"/>
                      </w:rPr>
                    </w:pPr>
                    <w:r w:rsidRPr="00505827">
                      <w:rPr>
                        <w:rFonts w:ascii="Arial Narrow" w:hAnsi="Arial Narrow"/>
                        <w:sz w:val="20"/>
                      </w:rPr>
                      <w:t xml:space="preserve">Projekt pre realizáciu stavby </w:t>
                    </w:r>
                  </w:p>
                  <w:p w14:paraId="706F662F" w14:textId="77777777" w:rsidR="00F95093" w:rsidRPr="00505827" w:rsidRDefault="00F95093" w:rsidP="00F95093">
                    <w:pPr>
                      <w:spacing w:before="14" w:line="237" w:lineRule="auto"/>
                      <w:ind w:left="20" w:right="18" w:firstLine="439"/>
                      <w:jc w:val="right"/>
                      <w:rPr>
                        <w:rFonts w:ascii="Arial Narrow" w:hAnsi="Arial Narrow"/>
                        <w:b/>
                        <w:sz w:val="20"/>
                      </w:rPr>
                    </w:pPr>
                    <w:r w:rsidRPr="00505827">
                      <w:rPr>
                        <w:rFonts w:ascii="Arial Narrow" w:hAnsi="Arial Narrow"/>
                        <w:b/>
                        <w:sz w:val="20"/>
                      </w:rPr>
                      <w:t>A</w:t>
                    </w:r>
                    <w:r w:rsidRPr="00505827">
                      <w:rPr>
                        <w:rFonts w:ascii="Arial Narrow" w:hAnsi="Arial Narrow"/>
                        <w:b/>
                        <w:spacing w:val="-5"/>
                        <w:sz w:val="20"/>
                      </w:rPr>
                      <w:t xml:space="preserve"> </w:t>
                    </w:r>
                    <w:r w:rsidRPr="00505827">
                      <w:rPr>
                        <w:rFonts w:ascii="Arial Narrow" w:hAnsi="Arial Narrow"/>
                        <w:b/>
                        <w:sz w:val="20"/>
                      </w:rPr>
                      <w:t>01</w:t>
                    </w:r>
                    <w:r w:rsidRPr="00505827">
                      <w:rPr>
                        <w:rFonts w:ascii="Arial Narrow" w:hAnsi="Arial Narrow"/>
                        <w:b/>
                        <w:spacing w:val="-4"/>
                        <w:sz w:val="20"/>
                      </w:rPr>
                      <w:t xml:space="preserve"> </w:t>
                    </w:r>
                    <w:r w:rsidRPr="00505827">
                      <w:rPr>
                        <w:rFonts w:ascii="Arial Narrow" w:hAnsi="Arial Narrow"/>
                        <w:b/>
                        <w:sz w:val="20"/>
                      </w:rPr>
                      <w:t xml:space="preserve"> </w:t>
                    </w:r>
                    <w:r w:rsidRPr="00505827">
                      <w:rPr>
                        <w:rFonts w:ascii="Arial Narrow" w:hAnsi="Arial Narrow"/>
                        <w:b/>
                        <w:spacing w:val="-4"/>
                        <w:sz w:val="20"/>
                      </w:rPr>
                      <w:t>Súhrnná T</w:t>
                    </w:r>
                    <w:r w:rsidRPr="00505827">
                      <w:rPr>
                        <w:rFonts w:ascii="Arial Narrow" w:hAnsi="Arial Narrow"/>
                        <w:b/>
                        <w:sz w:val="20"/>
                      </w:rPr>
                      <w:t>echnická</w:t>
                    </w:r>
                    <w:r>
                      <w:rPr>
                        <w:rFonts w:ascii="Arial Narrow" w:hAnsi="Arial Narrow"/>
                        <w:b/>
                        <w:spacing w:val="-3"/>
                        <w:sz w:val="20"/>
                      </w:rPr>
                      <w:t xml:space="preserve"> </w:t>
                    </w:r>
                    <w:r w:rsidRPr="00505827">
                      <w:rPr>
                        <w:rFonts w:ascii="Arial Narrow" w:hAnsi="Arial Narrow"/>
                        <w:b/>
                        <w:spacing w:val="-2"/>
                        <w:sz w:val="20"/>
                      </w:rPr>
                      <w:t>správa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none"/>
      <w:suff w:val="nothing"/>
      <w:lvlText w:val=""/>
      <w:lvlJc w:val="left"/>
      <w:pPr>
        <w:tabs>
          <w:tab w:val="num" w:pos="6804"/>
        </w:tabs>
      </w:pPr>
    </w:lvl>
    <w:lvl w:ilvl="1">
      <w:start w:val="1"/>
      <w:numFmt w:val="none"/>
      <w:suff w:val="nothing"/>
      <w:lvlText w:val=""/>
      <w:lvlJc w:val="left"/>
      <w:pPr>
        <w:tabs>
          <w:tab w:val="num" w:pos="6804"/>
        </w:tabs>
      </w:pPr>
    </w:lvl>
    <w:lvl w:ilvl="2">
      <w:start w:val="1"/>
      <w:numFmt w:val="none"/>
      <w:suff w:val="nothing"/>
      <w:lvlText w:val=""/>
      <w:lvlJc w:val="left"/>
      <w:pPr>
        <w:tabs>
          <w:tab w:val="num" w:pos="6804"/>
        </w:tabs>
      </w:pPr>
    </w:lvl>
    <w:lvl w:ilvl="3">
      <w:start w:val="1"/>
      <w:numFmt w:val="none"/>
      <w:suff w:val="nothing"/>
      <w:lvlText w:val=""/>
      <w:lvlJc w:val="left"/>
      <w:pPr>
        <w:tabs>
          <w:tab w:val="num" w:pos="6804"/>
        </w:tabs>
      </w:pPr>
    </w:lvl>
    <w:lvl w:ilvl="4">
      <w:start w:val="1"/>
      <w:numFmt w:val="none"/>
      <w:suff w:val="nothing"/>
      <w:lvlText w:val=""/>
      <w:lvlJc w:val="left"/>
      <w:pPr>
        <w:tabs>
          <w:tab w:val="num" w:pos="6804"/>
        </w:tabs>
      </w:pPr>
    </w:lvl>
    <w:lvl w:ilvl="5">
      <w:start w:val="1"/>
      <w:numFmt w:val="none"/>
      <w:suff w:val="nothing"/>
      <w:lvlText w:val=""/>
      <w:lvlJc w:val="left"/>
      <w:pPr>
        <w:tabs>
          <w:tab w:val="num" w:pos="6804"/>
        </w:tabs>
      </w:pPr>
    </w:lvl>
    <w:lvl w:ilvl="6">
      <w:start w:val="1"/>
      <w:numFmt w:val="none"/>
      <w:suff w:val="nothing"/>
      <w:lvlText w:val=""/>
      <w:lvlJc w:val="left"/>
      <w:pPr>
        <w:tabs>
          <w:tab w:val="num" w:pos="6804"/>
        </w:tabs>
      </w:pPr>
    </w:lvl>
    <w:lvl w:ilvl="7">
      <w:start w:val="1"/>
      <w:numFmt w:val="none"/>
      <w:suff w:val="nothing"/>
      <w:lvlText w:val=""/>
      <w:lvlJc w:val="left"/>
      <w:pPr>
        <w:tabs>
          <w:tab w:val="num" w:pos="6804"/>
        </w:tabs>
      </w:pPr>
    </w:lvl>
    <w:lvl w:ilvl="8">
      <w:start w:val="1"/>
      <w:numFmt w:val="none"/>
      <w:suff w:val="nothing"/>
      <w:lvlText w:val=""/>
      <w:lvlJc w:val="left"/>
      <w:pPr>
        <w:tabs>
          <w:tab w:val="num" w:pos="6804"/>
        </w:tabs>
      </w:pPr>
    </w:lvl>
  </w:abstractNum>
  <w:abstractNum w:abstractNumId="1" w15:restartNumberingAfterBreak="0">
    <w:nsid w:val="00000005"/>
    <w:multiLevelType w:val="singleLevel"/>
    <w:tmpl w:val="00000005"/>
    <w:name w:val="WW8Num33"/>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346392D"/>
    <w:multiLevelType w:val="hybridMultilevel"/>
    <w:tmpl w:val="889EA31A"/>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 w15:restartNumberingAfterBreak="0">
    <w:nsid w:val="03CF400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4E231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9C5CD5"/>
    <w:multiLevelType w:val="hybridMultilevel"/>
    <w:tmpl w:val="48F0AA32"/>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 w15:restartNumberingAfterBreak="0">
    <w:nsid w:val="05B352EC"/>
    <w:multiLevelType w:val="hybridMultilevel"/>
    <w:tmpl w:val="02C24E9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 w15:restartNumberingAfterBreak="0">
    <w:nsid w:val="075F670E"/>
    <w:multiLevelType w:val="hybridMultilevel"/>
    <w:tmpl w:val="AAD40BD8"/>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 w15:restartNumberingAfterBreak="0">
    <w:nsid w:val="088217AF"/>
    <w:multiLevelType w:val="hybridMultilevel"/>
    <w:tmpl w:val="9B1C221E"/>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9" w15:restartNumberingAfterBreak="0">
    <w:nsid w:val="09651985"/>
    <w:multiLevelType w:val="hybridMultilevel"/>
    <w:tmpl w:val="819A800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 w15:restartNumberingAfterBreak="0">
    <w:nsid w:val="0A1E616E"/>
    <w:multiLevelType w:val="hybridMultilevel"/>
    <w:tmpl w:val="FD8A1B0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 w15:restartNumberingAfterBreak="0">
    <w:nsid w:val="0ADA7AA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B020610"/>
    <w:multiLevelType w:val="hybridMultilevel"/>
    <w:tmpl w:val="8BDCD96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 w15:restartNumberingAfterBreak="0">
    <w:nsid w:val="0B381B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E7305D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915146"/>
    <w:multiLevelType w:val="hybridMultilevel"/>
    <w:tmpl w:val="60C4AB6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 w15:restartNumberingAfterBreak="0">
    <w:nsid w:val="13263FA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3D03A96"/>
    <w:multiLevelType w:val="hybridMultilevel"/>
    <w:tmpl w:val="7AD25E40"/>
    <w:lvl w:ilvl="0" w:tplc="E724E624">
      <w:start w:val="4"/>
      <w:numFmt w:val="bullet"/>
      <w:lvlText w:val="-"/>
      <w:lvlJc w:val="left"/>
      <w:pPr>
        <w:ind w:left="952" w:hanging="360"/>
      </w:pPr>
      <w:rPr>
        <w:rFonts w:ascii="Calibri" w:eastAsia="Times New Roman" w:hAnsi="Calibri"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8" w15:restartNumberingAfterBreak="0">
    <w:nsid w:val="13D872F0"/>
    <w:multiLevelType w:val="hybridMultilevel"/>
    <w:tmpl w:val="4A82BF6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9" w15:restartNumberingAfterBreak="0">
    <w:nsid w:val="14B3555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5633509"/>
    <w:multiLevelType w:val="hybridMultilevel"/>
    <w:tmpl w:val="9620ACBA"/>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1" w15:restartNumberingAfterBreak="0">
    <w:nsid w:val="16475190"/>
    <w:multiLevelType w:val="hybridMultilevel"/>
    <w:tmpl w:val="9FB2DEB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2" w15:restartNumberingAfterBreak="0">
    <w:nsid w:val="16C95225"/>
    <w:multiLevelType w:val="hybridMultilevel"/>
    <w:tmpl w:val="42AE8AB0"/>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23" w15:restartNumberingAfterBreak="0">
    <w:nsid w:val="17571BC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80952A0"/>
    <w:multiLevelType w:val="hybridMultilevel"/>
    <w:tmpl w:val="2662DC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8825CD1"/>
    <w:multiLevelType w:val="hybridMultilevel"/>
    <w:tmpl w:val="F1749A98"/>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6" w15:restartNumberingAfterBreak="0">
    <w:nsid w:val="1B19346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CAD4DE4"/>
    <w:multiLevelType w:val="hybridMultilevel"/>
    <w:tmpl w:val="B6CAEA92"/>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8" w15:restartNumberingAfterBreak="0">
    <w:nsid w:val="1CDE3413"/>
    <w:multiLevelType w:val="hybridMultilevel"/>
    <w:tmpl w:val="EAB26D2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9" w15:restartNumberingAfterBreak="0">
    <w:nsid w:val="1D626399"/>
    <w:multiLevelType w:val="hybridMultilevel"/>
    <w:tmpl w:val="81BC859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0" w15:restartNumberingAfterBreak="0">
    <w:nsid w:val="1DD65AE8"/>
    <w:multiLevelType w:val="hybridMultilevel"/>
    <w:tmpl w:val="5DDEAB4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1" w15:restartNumberingAfterBreak="0">
    <w:nsid w:val="1E347ACA"/>
    <w:multiLevelType w:val="hybridMultilevel"/>
    <w:tmpl w:val="E2EC240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2" w15:restartNumberingAfterBreak="0">
    <w:nsid w:val="1FA93B6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FE266A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0CF61B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17E134B"/>
    <w:multiLevelType w:val="hybridMultilevel"/>
    <w:tmpl w:val="B6FC62D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6" w15:restartNumberingAfterBreak="0">
    <w:nsid w:val="21BF46AC"/>
    <w:multiLevelType w:val="hybridMultilevel"/>
    <w:tmpl w:val="D66C9552"/>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7" w15:restartNumberingAfterBreak="0">
    <w:nsid w:val="226B298D"/>
    <w:multiLevelType w:val="hybridMultilevel"/>
    <w:tmpl w:val="8E8AE49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8" w15:restartNumberingAfterBreak="0">
    <w:nsid w:val="235114D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360456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3C447CC"/>
    <w:multiLevelType w:val="hybridMultilevel"/>
    <w:tmpl w:val="2A9878B6"/>
    <w:lvl w:ilvl="0" w:tplc="041B0015">
      <w:start w:val="1"/>
      <w:numFmt w:val="upp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41" w15:restartNumberingAfterBreak="0">
    <w:nsid w:val="26A96B03"/>
    <w:multiLevelType w:val="hybridMultilevel"/>
    <w:tmpl w:val="C3B489B2"/>
    <w:lvl w:ilvl="0" w:tplc="E724E624">
      <w:start w:val="4"/>
      <w:numFmt w:val="bullet"/>
      <w:lvlText w:val="-"/>
      <w:lvlJc w:val="left"/>
      <w:pPr>
        <w:ind w:left="952" w:hanging="360"/>
      </w:pPr>
      <w:rPr>
        <w:rFonts w:ascii="Calibri" w:eastAsia="Times New Roman" w:hAnsi="Calibri"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2" w15:restartNumberingAfterBreak="0">
    <w:nsid w:val="26E856BD"/>
    <w:multiLevelType w:val="hybridMultilevel"/>
    <w:tmpl w:val="A0B0228A"/>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3" w15:restartNumberingAfterBreak="0">
    <w:nsid w:val="27080D59"/>
    <w:multiLevelType w:val="hybridMultilevel"/>
    <w:tmpl w:val="7820DC9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4" w15:restartNumberingAfterBreak="0">
    <w:nsid w:val="27411459"/>
    <w:multiLevelType w:val="hybridMultilevel"/>
    <w:tmpl w:val="5D248442"/>
    <w:lvl w:ilvl="0" w:tplc="041B0001">
      <w:start w:val="1"/>
      <w:numFmt w:val="bullet"/>
      <w:lvlText w:val=""/>
      <w:lvlJc w:val="left"/>
      <w:pPr>
        <w:ind w:left="952" w:hanging="360"/>
      </w:pPr>
      <w:rPr>
        <w:rFonts w:ascii="Symbol" w:hAnsi="Symbol" w:hint="default"/>
      </w:rPr>
    </w:lvl>
    <w:lvl w:ilvl="1" w:tplc="FFFFFFFF" w:tentative="1">
      <w:start w:val="1"/>
      <w:numFmt w:val="bullet"/>
      <w:lvlText w:val="o"/>
      <w:lvlJc w:val="left"/>
      <w:pPr>
        <w:ind w:left="1672" w:hanging="360"/>
      </w:pPr>
      <w:rPr>
        <w:rFonts w:ascii="Courier New" w:hAnsi="Courier New" w:cs="Courier New" w:hint="default"/>
      </w:rPr>
    </w:lvl>
    <w:lvl w:ilvl="2" w:tplc="FFFFFFFF" w:tentative="1">
      <w:start w:val="1"/>
      <w:numFmt w:val="bullet"/>
      <w:lvlText w:val=""/>
      <w:lvlJc w:val="left"/>
      <w:pPr>
        <w:ind w:left="2392" w:hanging="360"/>
      </w:pPr>
      <w:rPr>
        <w:rFonts w:ascii="Wingdings" w:hAnsi="Wingdings" w:hint="default"/>
      </w:rPr>
    </w:lvl>
    <w:lvl w:ilvl="3" w:tplc="FFFFFFFF" w:tentative="1">
      <w:start w:val="1"/>
      <w:numFmt w:val="bullet"/>
      <w:lvlText w:val=""/>
      <w:lvlJc w:val="left"/>
      <w:pPr>
        <w:ind w:left="3112" w:hanging="360"/>
      </w:pPr>
      <w:rPr>
        <w:rFonts w:ascii="Symbol" w:hAnsi="Symbol" w:hint="default"/>
      </w:rPr>
    </w:lvl>
    <w:lvl w:ilvl="4" w:tplc="FFFFFFFF" w:tentative="1">
      <w:start w:val="1"/>
      <w:numFmt w:val="bullet"/>
      <w:lvlText w:val="o"/>
      <w:lvlJc w:val="left"/>
      <w:pPr>
        <w:ind w:left="3832" w:hanging="360"/>
      </w:pPr>
      <w:rPr>
        <w:rFonts w:ascii="Courier New" w:hAnsi="Courier New" w:cs="Courier New" w:hint="default"/>
      </w:rPr>
    </w:lvl>
    <w:lvl w:ilvl="5" w:tplc="FFFFFFFF" w:tentative="1">
      <w:start w:val="1"/>
      <w:numFmt w:val="bullet"/>
      <w:lvlText w:val=""/>
      <w:lvlJc w:val="left"/>
      <w:pPr>
        <w:ind w:left="4552" w:hanging="360"/>
      </w:pPr>
      <w:rPr>
        <w:rFonts w:ascii="Wingdings" w:hAnsi="Wingdings" w:hint="default"/>
      </w:rPr>
    </w:lvl>
    <w:lvl w:ilvl="6" w:tplc="FFFFFFFF" w:tentative="1">
      <w:start w:val="1"/>
      <w:numFmt w:val="bullet"/>
      <w:lvlText w:val=""/>
      <w:lvlJc w:val="left"/>
      <w:pPr>
        <w:ind w:left="5272" w:hanging="360"/>
      </w:pPr>
      <w:rPr>
        <w:rFonts w:ascii="Symbol" w:hAnsi="Symbol" w:hint="default"/>
      </w:rPr>
    </w:lvl>
    <w:lvl w:ilvl="7" w:tplc="FFFFFFFF" w:tentative="1">
      <w:start w:val="1"/>
      <w:numFmt w:val="bullet"/>
      <w:lvlText w:val="o"/>
      <w:lvlJc w:val="left"/>
      <w:pPr>
        <w:ind w:left="5992" w:hanging="360"/>
      </w:pPr>
      <w:rPr>
        <w:rFonts w:ascii="Courier New" w:hAnsi="Courier New" w:cs="Courier New" w:hint="default"/>
      </w:rPr>
    </w:lvl>
    <w:lvl w:ilvl="8" w:tplc="FFFFFFFF" w:tentative="1">
      <w:start w:val="1"/>
      <w:numFmt w:val="bullet"/>
      <w:lvlText w:val=""/>
      <w:lvlJc w:val="left"/>
      <w:pPr>
        <w:ind w:left="6712" w:hanging="360"/>
      </w:pPr>
      <w:rPr>
        <w:rFonts w:ascii="Wingdings" w:hAnsi="Wingdings" w:hint="default"/>
      </w:rPr>
    </w:lvl>
  </w:abstractNum>
  <w:abstractNum w:abstractNumId="45" w15:restartNumberingAfterBreak="0">
    <w:nsid w:val="27517EA9"/>
    <w:multiLevelType w:val="multilevel"/>
    <w:tmpl w:val="0916128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lowerLetter"/>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29473BBC"/>
    <w:multiLevelType w:val="hybridMultilevel"/>
    <w:tmpl w:val="C1CC3C5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7" w15:restartNumberingAfterBreak="0">
    <w:nsid w:val="2A9F5455"/>
    <w:multiLevelType w:val="hybridMultilevel"/>
    <w:tmpl w:val="326A9954"/>
    <w:lvl w:ilvl="0" w:tplc="E724E624">
      <w:start w:val="4"/>
      <w:numFmt w:val="bullet"/>
      <w:lvlText w:val="-"/>
      <w:lvlJc w:val="left"/>
      <w:pPr>
        <w:ind w:left="952" w:hanging="360"/>
      </w:pPr>
      <w:rPr>
        <w:rFonts w:ascii="Calibri" w:eastAsia="Times New Roman" w:hAnsi="Calibri"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8" w15:restartNumberingAfterBreak="0">
    <w:nsid w:val="2C0D20D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CDE0042"/>
    <w:multiLevelType w:val="hybridMultilevel"/>
    <w:tmpl w:val="2D7A20C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50" w15:restartNumberingAfterBreak="0">
    <w:nsid w:val="2EB219C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F09190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04F746F"/>
    <w:multiLevelType w:val="hybridMultilevel"/>
    <w:tmpl w:val="4A400F8E"/>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53" w15:restartNumberingAfterBreak="0">
    <w:nsid w:val="30A26DE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1390A3A"/>
    <w:multiLevelType w:val="hybridMultilevel"/>
    <w:tmpl w:val="EBEC6DF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55" w15:restartNumberingAfterBreak="0">
    <w:nsid w:val="319F57A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1C216F3"/>
    <w:multiLevelType w:val="hybridMultilevel"/>
    <w:tmpl w:val="1ACECF4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57" w15:restartNumberingAfterBreak="0">
    <w:nsid w:val="329119B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29E11F9"/>
    <w:multiLevelType w:val="hybridMultilevel"/>
    <w:tmpl w:val="58CCEF68"/>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59" w15:restartNumberingAfterBreak="0">
    <w:nsid w:val="332717F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33F32E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4B82908"/>
    <w:multiLevelType w:val="hybridMultilevel"/>
    <w:tmpl w:val="AACCFA0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2" w15:restartNumberingAfterBreak="0">
    <w:nsid w:val="34DC298A"/>
    <w:multiLevelType w:val="hybridMultilevel"/>
    <w:tmpl w:val="E7B2304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55A6E2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7310A6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78A71AA"/>
    <w:multiLevelType w:val="hybridMultilevel"/>
    <w:tmpl w:val="BCBC2174"/>
    <w:lvl w:ilvl="0" w:tplc="E724E624">
      <w:start w:val="4"/>
      <w:numFmt w:val="bullet"/>
      <w:lvlText w:val="-"/>
      <w:lvlJc w:val="left"/>
      <w:pPr>
        <w:ind w:left="952" w:hanging="360"/>
      </w:pPr>
      <w:rPr>
        <w:rFonts w:ascii="Calibri" w:eastAsia="Times New Roman" w:hAnsi="Calibri"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6" w15:restartNumberingAfterBreak="0">
    <w:nsid w:val="384609C3"/>
    <w:multiLevelType w:val="hybridMultilevel"/>
    <w:tmpl w:val="4EC663A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7" w15:restartNumberingAfterBreak="0">
    <w:nsid w:val="38CE6E3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9E42B7D"/>
    <w:multiLevelType w:val="hybridMultilevel"/>
    <w:tmpl w:val="3E86FC9E"/>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9" w15:restartNumberingAfterBreak="0">
    <w:nsid w:val="3A620465"/>
    <w:multiLevelType w:val="hybridMultilevel"/>
    <w:tmpl w:val="67FCB03A"/>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0" w15:restartNumberingAfterBreak="0">
    <w:nsid w:val="3A7302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3AA04D2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3AA7624E"/>
    <w:multiLevelType w:val="hybridMultilevel"/>
    <w:tmpl w:val="05BE8ECA"/>
    <w:lvl w:ilvl="0" w:tplc="1A36F31A">
      <w:start w:val="230"/>
      <w:numFmt w:val="bullet"/>
      <w:lvlText w:val="-"/>
      <w:lvlJc w:val="left"/>
      <w:pPr>
        <w:ind w:left="952" w:hanging="360"/>
      </w:pPr>
      <w:rPr>
        <w:rFonts w:ascii="Arial Narrow" w:eastAsia="Times New Roman"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3" w15:restartNumberingAfterBreak="0">
    <w:nsid w:val="3B486C7C"/>
    <w:multiLevelType w:val="hybridMultilevel"/>
    <w:tmpl w:val="2D4AEA1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4" w15:restartNumberingAfterBreak="0">
    <w:nsid w:val="3B684346"/>
    <w:multiLevelType w:val="hybridMultilevel"/>
    <w:tmpl w:val="1152DEB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5" w15:restartNumberingAfterBreak="0">
    <w:nsid w:val="3C4857B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C8F7DAE"/>
    <w:multiLevelType w:val="hybridMultilevel"/>
    <w:tmpl w:val="C2D60F6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7" w15:restartNumberingAfterBreak="0">
    <w:nsid w:val="3D522FEA"/>
    <w:multiLevelType w:val="hybridMultilevel"/>
    <w:tmpl w:val="A9FCBFF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8" w15:restartNumberingAfterBreak="0">
    <w:nsid w:val="3F2C2B6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3F4F6C84"/>
    <w:multiLevelType w:val="hybridMultilevel"/>
    <w:tmpl w:val="C0643F92"/>
    <w:lvl w:ilvl="0" w:tplc="1A36F31A">
      <w:start w:val="230"/>
      <w:numFmt w:val="bullet"/>
      <w:lvlText w:val="-"/>
      <w:lvlJc w:val="left"/>
      <w:pPr>
        <w:ind w:left="1443" w:hanging="360"/>
      </w:pPr>
      <w:rPr>
        <w:rFonts w:ascii="Arial Narrow" w:eastAsia="Times New Roman" w:hAnsi="Arial Narrow" w:cs="Times New Roman" w:hint="default"/>
      </w:rPr>
    </w:lvl>
    <w:lvl w:ilvl="1" w:tplc="041B0003" w:tentative="1">
      <w:start w:val="1"/>
      <w:numFmt w:val="bullet"/>
      <w:lvlText w:val="o"/>
      <w:lvlJc w:val="left"/>
      <w:pPr>
        <w:ind w:left="2163" w:hanging="360"/>
      </w:pPr>
      <w:rPr>
        <w:rFonts w:ascii="Courier New" w:hAnsi="Courier New" w:cs="Courier New" w:hint="default"/>
      </w:rPr>
    </w:lvl>
    <w:lvl w:ilvl="2" w:tplc="041B0005" w:tentative="1">
      <w:start w:val="1"/>
      <w:numFmt w:val="bullet"/>
      <w:lvlText w:val=""/>
      <w:lvlJc w:val="left"/>
      <w:pPr>
        <w:ind w:left="2883" w:hanging="360"/>
      </w:pPr>
      <w:rPr>
        <w:rFonts w:ascii="Wingdings" w:hAnsi="Wingdings" w:hint="default"/>
      </w:rPr>
    </w:lvl>
    <w:lvl w:ilvl="3" w:tplc="041B0001" w:tentative="1">
      <w:start w:val="1"/>
      <w:numFmt w:val="bullet"/>
      <w:lvlText w:val=""/>
      <w:lvlJc w:val="left"/>
      <w:pPr>
        <w:ind w:left="3603" w:hanging="360"/>
      </w:pPr>
      <w:rPr>
        <w:rFonts w:ascii="Symbol" w:hAnsi="Symbol" w:hint="default"/>
      </w:rPr>
    </w:lvl>
    <w:lvl w:ilvl="4" w:tplc="041B0003" w:tentative="1">
      <w:start w:val="1"/>
      <w:numFmt w:val="bullet"/>
      <w:lvlText w:val="o"/>
      <w:lvlJc w:val="left"/>
      <w:pPr>
        <w:ind w:left="4323" w:hanging="360"/>
      </w:pPr>
      <w:rPr>
        <w:rFonts w:ascii="Courier New" w:hAnsi="Courier New" w:cs="Courier New" w:hint="default"/>
      </w:rPr>
    </w:lvl>
    <w:lvl w:ilvl="5" w:tplc="041B0005" w:tentative="1">
      <w:start w:val="1"/>
      <w:numFmt w:val="bullet"/>
      <w:lvlText w:val=""/>
      <w:lvlJc w:val="left"/>
      <w:pPr>
        <w:ind w:left="5043" w:hanging="360"/>
      </w:pPr>
      <w:rPr>
        <w:rFonts w:ascii="Wingdings" w:hAnsi="Wingdings" w:hint="default"/>
      </w:rPr>
    </w:lvl>
    <w:lvl w:ilvl="6" w:tplc="041B0001" w:tentative="1">
      <w:start w:val="1"/>
      <w:numFmt w:val="bullet"/>
      <w:lvlText w:val=""/>
      <w:lvlJc w:val="left"/>
      <w:pPr>
        <w:ind w:left="5763" w:hanging="360"/>
      </w:pPr>
      <w:rPr>
        <w:rFonts w:ascii="Symbol" w:hAnsi="Symbol" w:hint="default"/>
      </w:rPr>
    </w:lvl>
    <w:lvl w:ilvl="7" w:tplc="041B0003" w:tentative="1">
      <w:start w:val="1"/>
      <w:numFmt w:val="bullet"/>
      <w:lvlText w:val="o"/>
      <w:lvlJc w:val="left"/>
      <w:pPr>
        <w:ind w:left="6483" w:hanging="360"/>
      </w:pPr>
      <w:rPr>
        <w:rFonts w:ascii="Courier New" w:hAnsi="Courier New" w:cs="Courier New" w:hint="default"/>
      </w:rPr>
    </w:lvl>
    <w:lvl w:ilvl="8" w:tplc="041B0005" w:tentative="1">
      <w:start w:val="1"/>
      <w:numFmt w:val="bullet"/>
      <w:lvlText w:val=""/>
      <w:lvlJc w:val="left"/>
      <w:pPr>
        <w:ind w:left="7203" w:hanging="360"/>
      </w:pPr>
      <w:rPr>
        <w:rFonts w:ascii="Wingdings" w:hAnsi="Wingdings" w:hint="default"/>
      </w:rPr>
    </w:lvl>
  </w:abstractNum>
  <w:abstractNum w:abstractNumId="80" w15:restartNumberingAfterBreak="0">
    <w:nsid w:val="3F7F2A10"/>
    <w:multiLevelType w:val="hybridMultilevel"/>
    <w:tmpl w:val="BFF46432"/>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1" w15:restartNumberingAfterBreak="0">
    <w:nsid w:val="3FA5715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3FB8335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FC9378A"/>
    <w:multiLevelType w:val="hybridMultilevel"/>
    <w:tmpl w:val="C4B8393C"/>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4" w15:restartNumberingAfterBreak="0">
    <w:nsid w:val="4091303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41D54D1D"/>
    <w:multiLevelType w:val="hybridMultilevel"/>
    <w:tmpl w:val="4AE6B2D2"/>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6" w15:restartNumberingAfterBreak="0">
    <w:nsid w:val="41EC2FB5"/>
    <w:multiLevelType w:val="hybridMultilevel"/>
    <w:tmpl w:val="0DF4CBA6"/>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7" w15:restartNumberingAfterBreak="0">
    <w:nsid w:val="426C6C3B"/>
    <w:multiLevelType w:val="hybridMultilevel"/>
    <w:tmpl w:val="AE884A2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8" w15:restartNumberingAfterBreak="0">
    <w:nsid w:val="434A397A"/>
    <w:multiLevelType w:val="hybridMultilevel"/>
    <w:tmpl w:val="591867D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9" w15:restartNumberingAfterBreak="0">
    <w:nsid w:val="43BB2E5D"/>
    <w:multiLevelType w:val="hybridMultilevel"/>
    <w:tmpl w:val="E696BC2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90" w15:restartNumberingAfterBreak="0">
    <w:nsid w:val="443324CE"/>
    <w:multiLevelType w:val="hybridMultilevel"/>
    <w:tmpl w:val="6AB4057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91" w15:restartNumberingAfterBreak="0">
    <w:nsid w:val="476D60F9"/>
    <w:multiLevelType w:val="hybridMultilevel"/>
    <w:tmpl w:val="08949A84"/>
    <w:lvl w:ilvl="0" w:tplc="041B0011">
      <w:start w:val="1"/>
      <w:numFmt w:val="decimal"/>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92" w15:restartNumberingAfterBreak="0">
    <w:nsid w:val="4929695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49906A7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4AE87B93"/>
    <w:multiLevelType w:val="hybridMultilevel"/>
    <w:tmpl w:val="02CEF48C"/>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95" w15:restartNumberingAfterBreak="0">
    <w:nsid w:val="4B15336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4D410CC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4DBD0C6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4DC12E5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4DE3376C"/>
    <w:multiLevelType w:val="hybridMultilevel"/>
    <w:tmpl w:val="D7F0C89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0" w15:restartNumberingAfterBreak="0">
    <w:nsid w:val="4E206FBC"/>
    <w:multiLevelType w:val="hybridMultilevel"/>
    <w:tmpl w:val="B13483D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1" w15:restartNumberingAfterBreak="0">
    <w:nsid w:val="4EC17783"/>
    <w:multiLevelType w:val="hybridMultilevel"/>
    <w:tmpl w:val="3E105208"/>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02" w15:restartNumberingAfterBreak="0">
    <w:nsid w:val="4F147555"/>
    <w:multiLevelType w:val="hybridMultilevel"/>
    <w:tmpl w:val="2DE647F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3" w15:restartNumberingAfterBreak="0">
    <w:nsid w:val="4F2A3CC0"/>
    <w:multiLevelType w:val="hybridMultilevel"/>
    <w:tmpl w:val="8738FC3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4" w15:restartNumberingAfterBreak="0">
    <w:nsid w:val="50B872BD"/>
    <w:multiLevelType w:val="hybridMultilevel"/>
    <w:tmpl w:val="FD346E3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5" w15:restartNumberingAfterBreak="0">
    <w:nsid w:val="50E64AE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51822FC2"/>
    <w:multiLevelType w:val="hybridMultilevel"/>
    <w:tmpl w:val="B3401D3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7" w15:restartNumberingAfterBreak="0">
    <w:nsid w:val="527F1318"/>
    <w:multiLevelType w:val="hybridMultilevel"/>
    <w:tmpl w:val="6416FCFE"/>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8" w15:restartNumberingAfterBreak="0">
    <w:nsid w:val="530D704D"/>
    <w:multiLevelType w:val="hybridMultilevel"/>
    <w:tmpl w:val="263AF86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9" w15:restartNumberingAfterBreak="0">
    <w:nsid w:val="531340B9"/>
    <w:multiLevelType w:val="hybridMultilevel"/>
    <w:tmpl w:val="8102B416"/>
    <w:lvl w:ilvl="0" w:tplc="A624408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53714D5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549235B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54C67F41"/>
    <w:multiLevelType w:val="hybridMultilevel"/>
    <w:tmpl w:val="7CD8FDC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3" w15:restartNumberingAfterBreak="0">
    <w:nsid w:val="57FA554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831264B"/>
    <w:multiLevelType w:val="hybridMultilevel"/>
    <w:tmpl w:val="94286E2E"/>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5" w15:restartNumberingAfterBreak="0">
    <w:nsid w:val="58FC7F1B"/>
    <w:multiLevelType w:val="hybridMultilevel"/>
    <w:tmpl w:val="08FC1D5E"/>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6" w15:restartNumberingAfterBreak="0">
    <w:nsid w:val="590E3C0D"/>
    <w:multiLevelType w:val="hybridMultilevel"/>
    <w:tmpl w:val="23BC29F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7" w15:restartNumberingAfterBreak="0">
    <w:nsid w:val="59DF142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5D240A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5DDC05A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5DFD7ECA"/>
    <w:multiLevelType w:val="hybridMultilevel"/>
    <w:tmpl w:val="AC04A43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1" w15:restartNumberingAfterBreak="0">
    <w:nsid w:val="5E1F039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5EB4776B"/>
    <w:multiLevelType w:val="hybridMultilevel"/>
    <w:tmpl w:val="440031AE"/>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23" w15:restartNumberingAfterBreak="0">
    <w:nsid w:val="5F8A7DD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6010134C"/>
    <w:multiLevelType w:val="hybridMultilevel"/>
    <w:tmpl w:val="1C82270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5" w15:restartNumberingAfterBreak="0">
    <w:nsid w:val="60626B90"/>
    <w:multiLevelType w:val="hybridMultilevel"/>
    <w:tmpl w:val="7B98EEA4"/>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6" w15:restartNumberingAfterBreak="0">
    <w:nsid w:val="607A6EE1"/>
    <w:multiLevelType w:val="hybridMultilevel"/>
    <w:tmpl w:val="0E30A7A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7" w15:restartNumberingAfterBreak="0">
    <w:nsid w:val="60DA5E27"/>
    <w:multiLevelType w:val="hybridMultilevel"/>
    <w:tmpl w:val="10F84F0A"/>
    <w:lvl w:ilvl="0" w:tplc="041B0001">
      <w:start w:val="1"/>
      <w:numFmt w:val="bullet"/>
      <w:lvlText w:val=""/>
      <w:lvlJc w:val="left"/>
      <w:pPr>
        <w:ind w:left="952" w:hanging="360"/>
      </w:pPr>
      <w:rPr>
        <w:rFonts w:ascii="Symbol" w:hAnsi="Symbol" w:hint="default"/>
      </w:rPr>
    </w:lvl>
    <w:lvl w:ilvl="1" w:tplc="FFFFFFFF" w:tentative="1">
      <w:start w:val="1"/>
      <w:numFmt w:val="bullet"/>
      <w:lvlText w:val="o"/>
      <w:lvlJc w:val="left"/>
      <w:pPr>
        <w:ind w:left="1672" w:hanging="360"/>
      </w:pPr>
      <w:rPr>
        <w:rFonts w:ascii="Courier New" w:hAnsi="Courier New" w:cs="Courier New" w:hint="default"/>
      </w:rPr>
    </w:lvl>
    <w:lvl w:ilvl="2" w:tplc="FFFFFFFF" w:tentative="1">
      <w:start w:val="1"/>
      <w:numFmt w:val="bullet"/>
      <w:lvlText w:val=""/>
      <w:lvlJc w:val="left"/>
      <w:pPr>
        <w:ind w:left="2392" w:hanging="360"/>
      </w:pPr>
      <w:rPr>
        <w:rFonts w:ascii="Wingdings" w:hAnsi="Wingdings" w:hint="default"/>
      </w:rPr>
    </w:lvl>
    <w:lvl w:ilvl="3" w:tplc="FFFFFFFF" w:tentative="1">
      <w:start w:val="1"/>
      <w:numFmt w:val="bullet"/>
      <w:lvlText w:val=""/>
      <w:lvlJc w:val="left"/>
      <w:pPr>
        <w:ind w:left="3112" w:hanging="360"/>
      </w:pPr>
      <w:rPr>
        <w:rFonts w:ascii="Symbol" w:hAnsi="Symbol" w:hint="default"/>
      </w:rPr>
    </w:lvl>
    <w:lvl w:ilvl="4" w:tplc="FFFFFFFF" w:tentative="1">
      <w:start w:val="1"/>
      <w:numFmt w:val="bullet"/>
      <w:lvlText w:val="o"/>
      <w:lvlJc w:val="left"/>
      <w:pPr>
        <w:ind w:left="3832" w:hanging="360"/>
      </w:pPr>
      <w:rPr>
        <w:rFonts w:ascii="Courier New" w:hAnsi="Courier New" w:cs="Courier New" w:hint="default"/>
      </w:rPr>
    </w:lvl>
    <w:lvl w:ilvl="5" w:tplc="FFFFFFFF" w:tentative="1">
      <w:start w:val="1"/>
      <w:numFmt w:val="bullet"/>
      <w:lvlText w:val=""/>
      <w:lvlJc w:val="left"/>
      <w:pPr>
        <w:ind w:left="4552" w:hanging="360"/>
      </w:pPr>
      <w:rPr>
        <w:rFonts w:ascii="Wingdings" w:hAnsi="Wingdings" w:hint="default"/>
      </w:rPr>
    </w:lvl>
    <w:lvl w:ilvl="6" w:tplc="FFFFFFFF" w:tentative="1">
      <w:start w:val="1"/>
      <w:numFmt w:val="bullet"/>
      <w:lvlText w:val=""/>
      <w:lvlJc w:val="left"/>
      <w:pPr>
        <w:ind w:left="5272" w:hanging="360"/>
      </w:pPr>
      <w:rPr>
        <w:rFonts w:ascii="Symbol" w:hAnsi="Symbol" w:hint="default"/>
      </w:rPr>
    </w:lvl>
    <w:lvl w:ilvl="7" w:tplc="FFFFFFFF" w:tentative="1">
      <w:start w:val="1"/>
      <w:numFmt w:val="bullet"/>
      <w:lvlText w:val="o"/>
      <w:lvlJc w:val="left"/>
      <w:pPr>
        <w:ind w:left="5992" w:hanging="360"/>
      </w:pPr>
      <w:rPr>
        <w:rFonts w:ascii="Courier New" w:hAnsi="Courier New" w:cs="Courier New" w:hint="default"/>
      </w:rPr>
    </w:lvl>
    <w:lvl w:ilvl="8" w:tplc="FFFFFFFF" w:tentative="1">
      <w:start w:val="1"/>
      <w:numFmt w:val="bullet"/>
      <w:lvlText w:val=""/>
      <w:lvlJc w:val="left"/>
      <w:pPr>
        <w:ind w:left="6712" w:hanging="360"/>
      </w:pPr>
      <w:rPr>
        <w:rFonts w:ascii="Wingdings" w:hAnsi="Wingdings" w:hint="default"/>
      </w:rPr>
    </w:lvl>
  </w:abstractNum>
  <w:abstractNum w:abstractNumId="128" w15:restartNumberingAfterBreak="0">
    <w:nsid w:val="621D2B79"/>
    <w:multiLevelType w:val="hybridMultilevel"/>
    <w:tmpl w:val="08701D86"/>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9" w15:restartNumberingAfterBreak="0">
    <w:nsid w:val="626B7061"/>
    <w:multiLevelType w:val="hybridMultilevel"/>
    <w:tmpl w:val="0186E59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0" w15:restartNumberingAfterBreak="0">
    <w:nsid w:val="63143F85"/>
    <w:multiLevelType w:val="hybridMultilevel"/>
    <w:tmpl w:val="38F44528"/>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1" w15:restartNumberingAfterBreak="0">
    <w:nsid w:val="6324280E"/>
    <w:multiLevelType w:val="hybridMultilevel"/>
    <w:tmpl w:val="BD088CB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2" w15:restartNumberingAfterBreak="0">
    <w:nsid w:val="638647E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63D935D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651826D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66B2139E"/>
    <w:multiLevelType w:val="hybridMultilevel"/>
    <w:tmpl w:val="8146C96E"/>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6" w15:restartNumberingAfterBreak="0">
    <w:nsid w:val="675C0348"/>
    <w:multiLevelType w:val="hybridMultilevel"/>
    <w:tmpl w:val="FA7AABC0"/>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7" w15:restartNumberingAfterBreak="0">
    <w:nsid w:val="67FF00BE"/>
    <w:multiLevelType w:val="hybridMultilevel"/>
    <w:tmpl w:val="5658F354"/>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8" w15:restartNumberingAfterBreak="0">
    <w:nsid w:val="68637D73"/>
    <w:multiLevelType w:val="hybridMultilevel"/>
    <w:tmpl w:val="477A8C0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9" w15:restartNumberingAfterBreak="0">
    <w:nsid w:val="68E321C2"/>
    <w:multiLevelType w:val="hybridMultilevel"/>
    <w:tmpl w:val="B2E20DC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0" w15:restartNumberingAfterBreak="0">
    <w:nsid w:val="698154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699673B0"/>
    <w:multiLevelType w:val="hybridMultilevel"/>
    <w:tmpl w:val="4F225B70"/>
    <w:lvl w:ilvl="0" w:tplc="041B0001">
      <w:start w:val="1"/>
      <w:numFmt w:val="bullet"/>
      <w:lvlText w:val=""/>
      <w:lvlJc w:val="left"/>
      <w:pPr>
        <w:ind w:left="952" w:hanging="360"/>
      </w:pPr>
      <w:rPr>
        <w:rFonts w:ascii="Symbol" w:hAnsi="Symbol" w:hint="default"/>
      </w:rPr>
    </w:lvl>
    <w:lvl w:ilvl="1" w:tplc="FFFFFFFF" w:tentative="1">
      <w:start w:val="1"/>
      <w:numFmt w:val="bullet"/>
      <w:lvlText w:val="o"/>
      <w:lvlJc w:val="left"/>
      <w:pPr>
        <w:ind w:left="1672" w:hanging="360"/>
      </w:pPr>
      <w:rPr>
        <w:rFonts w:ascii="Courier New" w:hAnsi="Courier New" w:cs="Courier New" w:hint="default"/>
      </w:rPr>
    </w:lvl>
    <w:lvl w:ilvl="2" w:tplc="FFFFFFFF" w:tentative="1">
      <w:start w:val="1"/>
      <w:numFmt w:val="bullet"/>
      <w:lvlText w:val=""/>
      <w:lvlJc w:val="left"/>
      <w:pPr>
        <w:ind w:left="2392" w:hanging="360"/>
      </w:pPr>
      <w:rPr>
        <w:rFonts w:ascii="Wingdings" w:hAnsi="Wingdings" w:hint="default"/>
      </w:rPr>
    </w:lvl>
    <w:lvl w:ilvl="3" w:tplc="FFFFFFFF" w:tentative="1">
      <w:start w:val="1"/>
      <w:numFmt w:val="bullet"/>
      <w:lvlText w:val=""/>
      <w:lvlJc w:val="left"/>
      <w:pPr>
        <w:ind w:left="3112" w:hanging="360"/>
      </w:pPr>
      <w:rPr>
        <w:rFonts w:ascii="Symbol" w:hAnsi="Symbol" w:hint="default"/>
      </w:rPr>
    </w:lvl>
    <w:lvl w:ilvl="4" w:tplc="FFFFFFFF" w:tentative="1">
      <w:start w:val="1"/>
      <w:numFmt w:val="bullet"/>
      <w:lvlText w:val="o"/>
      <w:lvlJc w:val="left"/>
      <w:pPr>
        <w:ind w:left="3832" w:hanging="360"/>
      </w:pPr>
      <w:rPr>
        <w:rFonts w:ascii="Courier New" w:hAnsi="Courier New" w:cs="Courier New" w:hint="default"/>
      </w:rPr>
    </w:lvl>
    <w:lvl w:ilvl="5" w:tplc="FFFFFFFF" w:tentative="1">
      <w:start w:val="1"/>
      <w:numFmt w:val="bullet"/>
      <w:lvlText w:val=""/>
      <w:lvlJc w:val="left"/>
      <w:pPr>
        <w:ind w:left="4552" w:hanging="360"/>
      </w:pPr>
      <w:rPr>
        <w:rFonts w:ascii="Wingdings" w:hAnsi="Wingdings" w:hint="default"/>
      </w:rPr>
    </w:lvl>
    <w:lvl w:ilvl="6" w:tplc="FFFFFFFF" w:tentative="1">
      <w:start w:val="1"/>
      <w:numFmt w:val="bullet"/>
      <w:lvlText w:val=""/>
      <w:lvlJc w:val="left"/>
      <w:pPr>
        <w:ind w:left="5272" w:hanging="360"/>
      </w:pPr>
      <w:rPr>
        <w:rFonts w:ascii="Symbol" w:hAnsi="Symbol" w:hint="default"/>
      </w:rPr>
    </w:lvl>
    <w:lvl w:ilvl="7" w:tplc="FFFFFFFF" w:tentative="1">
      <w:start w:val="1"/>
      <w:numFmt w:val="bullet"/>
      <w:lvlText w:val="o"/>
      <w:lvlJc w:val="left"/>
      <w:pPr>
        <w:ind w:left="5992" w:hanging="360"/>
      </w:pPr>
      <w:rPr>
        <w:rFonts w:ascii="Courier New" w:hAnsi="Courier New" w:cs="Courier New" w:hint="default"/>
      </w:rPr>
    </w:lvl>
    <w:lvl w:ilvl="8" w:tplc="FFFFFFFF" w:tentative="1">
      <w:start w:val="1"/>
      <w:numFmt w:val="bullet"/>
      <w:lvlText w:val=""/>
      <w:lvlJc w:val="left"/>
      <w:pPr>
        <w:ind w:left="6712" w:hanging="360"/>
      </w:pPr>
      <w:rPr>
        <w:rFonts w:ascii="Wingdings" w:hAnsi="Wingdings" w:hint="default"/>
      </w:rPr>
    </w:lvl>
  </w:abstractNum>
  <w:abstractNum w:abstractNumId="142" w15:restartNumberingAfterBreak="0">
    <w:nsid w:val="6B81737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6B97540D"/>
    <w:multiLevelType w:val="hybridMultilevel"/>
    <w:tmpl w:val="6B143F9A"/>
    <w:lvl w:ilvl="0" w:tplc="041B0001">
      <w:start w:val="1"/>
      <w:numFmt w:val="bullet"/>
      <w:lvlText w:val=""/>
      <w:lvlJc w:val="left"/>
      <w:pPr>
        <w:ind w:left="952" w:hanging="360"/>
      </w:pPr>
      <w:rPr>
        <w:rFonts w:ascii="Symbol" w:hAnsi="Symbol" w:hint="default"/>
      </w:rPr>
    </w:lvl>
    <w:lvl w:ilvl="1" w:tplc="515CBA38">
      <w:numFmt w:val="bullet"/>
      <w:lvlText w:val="•"/>
      <w:lvlJc w:val="left"/>
      <w:pPr>
        <w:ind w:left="1672" w:hanging="360"/>
      </w:pPr>
      <w:rPr>
        <w:rFonts w:ascii="Arial Narrow" w:eastAsia="Times New Roman" w:hAnsi="Arial Narrow" w:cs="Times New Roman"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4" w15:restartNumberingAfterBreak="0">
    <w:nsid w:val="6BAA3956"/>
    <w:multiLevelType w:val="hybridMultilevel"/>
    <w:tmpl w:val="C53C2448"/>
    <w:lvl w:ilvl="0" w:tplc="153283E8">
      <w:numFmt w:val="bullet"/>
      <w:lvlText w:val="-"/>
      <w:lvlJc w:val="left"/>
      <w:pPr>
        <w:ind w:left="952" w:hanging="360"/>
      </w:pPr>
      <w:rPr>
        <w:rFonts w:ascii="Arial Narrow" w:eastAsia="Times New Roman" w:hAnsi="Arial Narrow" w:cs="Arial Narrow"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5" w15:restartNumberingAfterBreak="0">
    <w:nsid w:val="6CD2747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 w15:restartNumberingAfterBreak="0">
    <w:nsid w:val="6CEC7B0C"/>
    <w:multiLevelType w:val="hybridMultilevel"/>
    <w:tmpl w:val="B270EC42"/>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7" w15:restartNumberingAfterBreak="0">
    <w:nsid w:val="6D3C6D3F"/>
    <w:multiLevelType w:val="hybridMultilevel"/>
    <w:tmpl w:val="8C78646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8" w15:restartNumberingAfterBreak="0">
    <w:nsid w:val="6D6F1085"/>
    <w:multiLevelType w:val="hybridMultilevel"/>
    <w:tmpl w:val="BE30DA1A"/>
    <w:lvl w:ilvl="0" w:tplc="1A36F31A">
      <w:start w:val="230"/>
      <w:numFmt w:val="bullet"/>
      <w:lvlText w:val="-"/>
      <w:lvlJc w:val="left"/>
      <w:pPr>
        <w:ind w:left="952" w:hanging="360"/>
      </w:pPr>
      <w:rPr>
        <w:rFonts w:ascii="Arial Narrow" w:eastAsia="Times New Roman"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9" w15:restartNumberingAfterBreak="0">
    <w:nsid w:val="6DDD130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6FD6352D"/>
    <w:multiLevelType w:val="hybridMultilevel"/>
    <w:tmpl w:val="8E04C7B2"/>
    <w:lvl w:ilvl="0" w:tplc="041B0011">
      <w:start w:val="1"/>
      <w:numFmt w:val="decimal"/>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51" w15:restartNumberingAfterBreak="0">
    <w:nsid w:val="6FFF6B25"/>
    <w:multiLevelType w:val="hybridMultilevel"/>
    <w:tmpl w:val="A2004FBC"/>
    <w:lvl w:ilvl="0" w:tplc="CCBE3700">
      <w:start w:val="1"/>
      <w:numFmt w:val="decimal"/>
      <w:pStyle w:val="Nzov"/>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52" w15:restartNumberingAfterBreak="0">
    <w:nsid w:val="70070305"/>
    <w:multiLevelType w:val="hybridMultilevel"/>
    <w:tmpl w:val="286AE7D0"/>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53" w15:restartNumberingAfterBreak="0">
    <w:nsid w:val="714C4347"/>
    <w:multiLevelType w:val="hybridMultilevel"/>
    <w:tmpl w:val="917A6CC8"/>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54" w15:restartNumberingAfterBreak="0">
    <w:nsid w:val="716B710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5" w15:restartNumberingAfterBreak="0">
    <w:nsid w:val="71E12200"/>
    <w:multiLevelType w:val="hybridMultilevel"/>
    <w:tmpl w:val="4614BA3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56" w15:restartNumberingAfterBreak="0">
    <w:nsid w:val="72AB59B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72CD7F00"/>
    <w:multiLevelType w:val="hybridMultilevel"/>
    <w:tmpl w:val="F132B218"/>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58" w15:restartNumberingAfterBreak="0">
    <w:nsid w:val="746F25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74A82EF4"/>
    <w:multiLevelType w:val="hybridMultilevel"/>
    <w:tmpl w:val="21F4E41A"/>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0" w15:restartNumberingAfterBreak="0">
    <w:nsid w:val="74DD15C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1" w15:restartNumberingAfterBreak="0">
    <w:nsid w:val="75A1779D"/>
    <w:multiLevelType w:val="hybridMultilevel"/>
    <w:tmpl w:val="ED4E89B2"/>
    <w:lvl w:ilvl="0" w:tplc="D7B6FEF2">
      <w:start w:val="1"/>
      <w:numFmt w:val="decimal"/>
      <w:lvlText w:val="%1."/>
      <w:lvlJc w:val="left"/>
      <w:pPr>
        <w:ind w:left="927" w:hanging="360"/>
      </w:pPr>
      <w:rPr>
        <w:rFonts w:hint="default"/>
      </w:rPr>
    </w:lvl>
    <w:lvl w:ilvl="1" w:tplc="041B0019">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62" w15:restartNumberingAfterBreak="0">
    <w:nsid w:val="765B4438"/>
    <w:multiLevelType w:val="hybridMultilevel"/>
    <w:tmpl w:val="D58CDA2A"/>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3" w15:restartNumberingAfterBreak="0">
    <w:nsid w:val="76810AF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7738640F"/>
    <w:multiLevelType w:val="hybridMultilevel"/>
    <w:tmpl w:val="78BC5DFE"/>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65" w15:restartNumberingAfterBreak="0">
    <w:nsid w:val="77B10511"/>
    <w:multiLevelType w:val="hybridMultilevel"/>
    <w:tmpl w:val="0442DA42"/>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6" w15:restartNumberingAfterBreak="0">
    <w:nsid w:val="78B75164"/>
    <w:multiLevelType w:val="hybridMultilevel"/>
    <w:tmpl w:val="4F4816C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7" w15:restartNumberingAfterBreak="0">
    <w:nsid w:val="78E83DF5"/>
    <w:multiLevelType w:val="hybridMultilevel"/>
    <w:tmpl w:val="1ED40D58"/>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8" w15:restartNumberingAfterBreak="0">
    <w:nsid w:val="78F939BE"/>
    <w:multiLevelType w:val="hybridMultilevel"/>
    <w:tmpl w:val="FFBC60BC"/>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69" w15:restartNumberingAfterBreak="0">
    <w:nsid w:val="7A112A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7ADD3A8F"/>
    <w:multiLevelType w:val="hybridMultilevel"/>
    <w:tmpl w:val="128CCD4C"/>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71" w15:restartNumberingAfterBreak="0">
    <w:nsid w:val="7B5B37B8"/>
    <w:multiLevelType w:val="hybridMultilevel"/>
    <w:tmpl w:val="A4D4DAA4"/>
    <w:lvl w:ilvl="0" w:tplc="041B000F">
      <w:start w:val="1"/>
      <w:numFmt w:val="decimal"/>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72" w15:restartNumberingAfterBreak="0">
    <w:nsid w:val="7C662D1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7CDB3CAE"/>
    <w:multiLevelType w:val="hybridMultilevel"/>
    <w:tmpl w:val="4404BD88"/>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74" w15:restartNumberingAfterBreak="0">
    <w:nsid w:val="7E0425EE"/>
    <w:multiLevelType w:val="hybridMultilevel"/>
    <w:tmpl w:val="9F5AE63C"/>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75" w15:restartNumberingAfterBreak="0">
    <w:nsid w:val="7E2C40A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6" w15:restartNumberingAfterBreak="0">
    <w:nsid w:val="7E4A2709"/>
    <w:multiLevelType w:val="hybridMultilevel"/>
    <w:tmpl w:val="1E945DEA"/>
    <w:lvl w:ilvl="0" w:tplc="041B0011">
      <w:start w:val="1"/>
      <w:numFmt w:val="decimal"/>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77" w15:restartNumberingAfterBreak="0">
    <w:nsid w:val="7FF235A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344224">
    <w:abstractNumId w:val="143"/>
  </w:num>
  <w:num w:numId="2" w16cid:durableId="126095299">
    <w:abstractNumId w:val="151"/>
  </w:num>
  <w:num w:numId="3" w16cid:durableId="201938362">
    <w:abstractNumId w:val="161"/>
  </w:num>
  <w:num w:numId="4" w16cid:durableId="1364482817">
    <w:abstractNumId w:val="161"/>
    <w:lvlOverride w:ilvl="0">
      <w:startOverride w:val="1"/>
    </w:lvlOverride>
  </w:num>
  <w:num w:numId="5" w16cid:durableId="1912033982">
    <w:abstractNumId w:val="79"/>
  </w:num>
  <w:num w:numId="6" w16cid:durableId="1379668309">
    <w:abstractNumId w:val="14"/>
  </w:num>
  <w:num w:numId="7" w16cid:durableId="553389918">
    <w:abstractNumId w:val="67"/>
  </w:num>
  <w:num w:numId="8" w16cid:durableId="1799643870">
    <w:abstractNumId w:val="38"/>
  </w:num>
  <w:num w:numId="9" w16cid:durableId="391001637">
    <w:abstractNumId w:val="156"/>
  </w:num>
  <w:num w:numId="10" w16cid:durableId="45684528">
    <w:abstractNumId w:val="82"/>
  </w:num>
  <w:num w:numId="11" w16cid:durableId="1835682990">
    <w:abstractNumId w:val="142"/>
  </w:num>
  <w:num w:numId="12" w16cid:durableId="996223471">
    <w:abstractNumId w:val="144"/>
  </w:num>
  <w:num w:numId="13" w16cid:durableId="440878921">
    <w:abstractNumId w:val="63"/>
  </w:num>
  <w:num w:numId="14" w16cid:durableId="1684476495">
    <w:abstractNumId w:val="29"/>
  </w:num>
  <w:num w:numId="15" w16cid:durableId="74321037">
    <w:abstractNumId w:val="69"/>
  </w:num>
  <w:num w:numId="16" w16cid:durableId="1815950384">
    <w:abstractNumId w:val="112"/>
  </w:num>
  <w:num w:numId="17" w16cid:durableId="1439988141">
    <w:abstractNumId w:val="58"/>
  </w:num>
  <w:num w:numId="18" w16cid:durableId="1972175379">
    <w:abstractNumId w:val="61"/>
  </w:num>
  <w:num w:numId="19" w16cid:durableId="1325014905">
    <w:abstractNumId w:val="35"/>
  </w:num>
  <w:num w:numId="20" w16cid:durableId="825586460">
    <w:abstractNumId w:val="114"/>
  </w:num>
  <w:num w:numId="21" w16cid:durableId="722870483">
    <w:abstractNumId w:val="155"/>
  </w:num>
  <w:num w:numId="22" w16cid:durableId="101609420">
    <w:abstractNumId w:val="23"/>
  </w:num>
  <w:num w:numId="23" w16cid:durableId="1927303003">
    <w:abstractNumId w:val="154"/>
  </w:num>
  <w:num w:numId="24" w16cid:durableId="1859855821">
    <w:abstractNumId w:val="122"/>
  </w:num>
  <w:num w:numId="25" w16cid:durableId="1924407950">
    <w:abstractNumId w:val="160"/>
  </w:num>
  <w:num w:numId="26" w16cid:durableId="1655799067">
    <w:abstractNumId w:val="77"/>
  </w:num>
  <w:num w:numId="27" w16cid:durableId="1570968310">
    <w:abstractNumId w:val="10"/>
  </w:num>
  <w:num w:numId="28" w16cid:durableId="1259489147">
    <w:abstractNumId w:val="12"/>
  </w:num>
  <w:num w:numId="29" w16cid:durableId="1377509451">
    <w:abstractNumId w:val="33"/>
  </w:num>
  <w:num w:numId="30" w16cid:durableId="1802575369">
    <w:abstractNumId w:val="172"/>
  </w:num>
  <w:num w:numId="31" w16cid:durableId="47804492">
    <w:abstractNumId w:val="71"/>
  </w:num>
  <w:num w:numId="32" w16cid:durableId="1976911538">
    <w:abstractNumId w:val="115"/>
  </w:num>
  <w:num w:numId="33" w16cid:durableId="2061854604">
    <w:abstractNumId w:val="56"/>
  </w:num>
  <w:num w:numId="34" w16cid:durableId="1861774228">
    <w:abstractNumId w:val="108"/>
  </w:num>
  <w:num w:numId="35" w16cid:durableId="1196192823">
    <w:abstractNumId w:val="42"/>
  </w:num>
  <w:num w:numId="36" w16cid:durableId="1509753449">
    <w:abstractNumId w:val="22"/>
  </w:num>
  <w:num w:numId="37" w16cid:durableId="2090541171">
    <w:abstractNumId w:val="2"/>
  </w:num>
  <w:num w:numId="38" w16cid:durableId="1975258852">
    <w:abstractNumId w:val="157"/>
  </w:num>
  <w:num w:numId="39" w16cid:durableId="1829784752">
    <w:abstractNumId w:val="109"/>
  </w:num>
  <w:num w:numId="40" w16cid:durableId="1077823829">
    <w:abstractNumId w:val="6"/>
  </w:num>
  <w:num w:numId="41" w16cid:durableId="1422071534">
    <w:abstractNumId w:val="57"/>
  </w:num>
  <w:num w:numId="42" w16cid:durableId="451948235">
    <w:abstractNumId w:val="101"/>
  </w:num>
  <w:num w:numId="43" w16cid:durableId="2099523783">
    <w:abstractNumId w:val="168"/>
  </w:num>
  <w:num w:numId="44" w16cid:durableId="2141413148">
    <w:abstractNumId w:val="97"/>
  </w:num>
  <w:num w:numId="45" w16cid:durableId="1241215688">
    <w:abstractNumId w:val="66"/>
  </w:num>
  <w:num w:numId="46" w16cid:durableId="2038040042">
    <w:abstractNumId w:val="28"/>
  </w:num>
  <w:num w:numId="47" w16cid:durableId="1259485617">
    <w:abstractNumId w:val="167"/>
  </w:num>
  <w:num w:numId="48" w16cid:durableId="1112282794">
    <w:abstractNumId w:val="48"/>
  </w:num>
  <w:num w:numId="49" w16cid:durableId="1252424712">
    <w:abstractNumId w:val="55"/>
  </w:num>
  <w:num w:numId="50" w16cid:durableId="1551962297">
    <w:abstractNumId w:val="44"/>
  </w:num>
  <w:num w:numId="51" w16cid:durableId="971251487">
    <w:abstractNumId w:val="98"/>
  </w:num>
  <w:num w:numId="52" w16cid:durableId="1255095724">
    <w:abstractNumId w:val="19"/>
  </w:num>
  <w:num w:numId="53" w16cid:durableId="1633974133">
    <w:abstractNumId w:val="8"/>
  </w:num>
  <w:num w:numId="54" w16cid:durableId="1222793827">
    <w:abstractNumId w:val="87"/>
  </w:num>
  <w:num w:numId="55" w16cid:durableId="209928407">
    <w:abstractNumId w:val="95"/>
  </w:num>
  <w:num w:numId="56" w16cid:durableId="407966231">
    <w:abstractNumId w:val="46"/>
  </w:num>
  <w:num w:numId="57" w16cid:durableId="534656309">
    <w:abstractNumId w:val="164"/>
  </w:num>
  <w:num w:numId="58" w16cid:durableId="1496022838">
    <w:abstractNumId w:val="25"/>
  </w:num>
  <w:num w:numId="59" w16cid:durableId="460880299">
    <w:abstractNumId w:val="137"/>
  </w:num>
  <w:num w:numId="60" w16cid:durableId="1077900440">
    <w:abstractNumId w:val="103"/>
  </w:num>
  <w:num w:numId="61" w16cid:durableId="1851413136">
    <w:abstractNumId w:val="31"/>
  </w:num>
  <w:num w:numId="62" w16cid:durableId="1715613419">
    <w:abstractNumId w:val="39"/>
  </w:num>
  <w:num w:numId="63" w16cid:durableId="500124231">
    <w:abstractNumId w:val="73"/>
  </w:num>
  <w:num w:numId="64" w16cid:durableId="1566069900">
    <w:abstractNumId w:val="32"/>
  </w:num>
  <w:num w:numId="65" w16cid:durableId="773600772">
    <w:abstractNumId w:val="7"/>
  </w:num>
  <w:num w:numId="66" w16cid:durableId="557126790">
    <w:abstractNumId w:val="11"/>
  </w:num>
  <w:num w:numId="67" w16cid:durableId="1396664704">
    <w:abstractNumId w:val="20"/>
  </w:num>
  <w:num w:numId="68" w16cid:durableId="240913266">
    <w:abstractNumId w:val="85"/>
  </w:num>
  <w:num w:numId="69" w16cid:durableId="1331909871">
    <w:abstractNumId w:val="18"/>
  </w:num>
  <w:num w:numId="70" w16cid:durableId="193807549">
    <w:abstractNumId w:val="78"/>
  </w:num>
  <w:num w:numId="71" w16cid:durableId="931203006">
    <w:abstractNumId w:val="36"/>
  </w:num>
  <w:num w:numId="72" w16cid:durableId="348878053">
    <w:abstractNumId w:val="80"/>
  </w:num>
  <w:num w:numId="73" w16cid:durableId="114715694">
    <w:abstractNumId w:val="111"/>
  </w:num>
  <w:num w:numId="74" w16cid:durableId="881136860">
    <w:abstractNumId w:val="147"/>
  </w:num>
  <w:num w:numId="75" w16cid:durableId="1290548498">
    <w:abstractNumId w:val="88"/>
  </w:num>
  <w:num w:numId="76" w16cid:durableId="1602446080">
    <w:abstractNumId w:val="175"/>
  </w:num>
  <w:num w:numId="77" w16cid:durableId="1084035718">
    <w:abstractNumId w:val="51"/>
  </w:num>
  <w:num w:numId="78" w16cid:durableId="1838424417">
    <w:abstractNumId w:val="89"/>
  </w:num>
  <w:num w:numId="79" w16cid:durableId="1025402932">
    <w:abstractNumId w:val="139"/>
  </w:num>
  <w:num w:numId="80" w16cid:durableId="350448192">
    <w:abstractNumId w:val="126"/>
  </w:num>
  <w:num w:numId="81" w16cid:durableId="825781960">
    <w:abstractNumId w:val="134"/>
  </w:num>
  <w:num w:numId="82" w16cid:durableId="130490391">
    <w:abstractNumId w:val="158"/>
  </w:num>
  <w:num w:numId="83" w16cid:durableId="1941791874">
    <w:abstractNumId w:val="92"/>
  </w:num>
  <w:num w:numId="84" w16cid:durableId="1349865422">
    <w:abstractNumId w:val="135"/>
  </w:num>
  <w:num w:numId="85" w16cid:durableId="181480412">
    <w:abstractNumId w:val="90"/>
  </w:num>
  <w:num w:numId="86" w16cid:durableId="429859787">
    <w:abstractNumId w:val="104"/>
  </w:num>
  <w:num w:numId="87" w16cid:durableId="207887267">
    <w:abstractNumId w:val="5"/>
  </w:num>
  <w:num w:numId="88" w16cid:durableId="1179782520">
    <w:abstractNumId w:val="146"/>
  </w:num>
  <w:num w:numId="89" w16cid:durableId="1631206388">
    <w:abstractNumId w:val="91"/>
  </w:num>
  <w:num w:numId="90" w16cid:durableId="2105609609">
    <w:abstractNumId w:val="131"/>
  </w:num>
  <w:num w:numId="91" w16cid:durableId="997541817">
    <w:abstractNumId w:val="68"/>
  </w:num>
  <w:num w:numId="92" w16cid:durableId="285623544">
    <w:abstractNumId w:val="52"/>
  </w:num>
  <w:num w:numId="93" w16cid:durableId="1173370938">
    <w:abstractNumId w:val="26"/>
  </w:num>
  <w:num w:numId="94" w16cid:durableId="201600400">
    <w:abstractNumId w:val="30"/>
  </w:num>
  <w:num w:numId="95" w16cid:durableId="745617484">
    <w:abstractNumId w:val="84"/>
  </w:num>
  <w:num w:numId="96" w16cid:durableId="2115901536">
    <w:abstractNumId w:val="130"/>
  </w:num>
  <w:num w:numId="97" w16cid:durableId="2033801029">
    <w:abstractNumId w:val="83"/>
  </w:num>
  <w:num w:numId="98" w16cid:durableId="291249335">
    <w:abstractNumId w:val="86"/>
  </w:num>
  <w:num w:numId="99" w16cid:durableId="569385061">
    <w:abstractNumId w:val="170"/>
  </w:num>
  <w:num w:numId="100" w16cid:durableId="1470438010">
    <w:abstractNumId w:val="125"/>
  </w:num>
  <w:num w:numId="101" w16cid:durableId="1017849197">
    <w:abstractNumId w:val="152"/>
  </w:num>
  <w:num w:numId="102" w16cid:durableId="1427964566">
    <w:abstractNumId w:val="162"/>
  </w:num>
  <w:num w:numId="103" w16cid:durableId="97607944">
    <w:abstractNumId w:val="117"/>
  </w:num>
  <w:num w:numId="104" w16cid:durableId="1720127737">
    <w:abstractNumId w:val="96"/>
  </w:num>
  <w:num w:numId="105" w16cid:durableId="1547646737">
    <w:abstractNumId w:val="64"/>
  </w:num>
  <w:num w:numId="106" w16cid:durableId="52897393">
    <w:abstractNumId w:val="119"/>
  </w:num>
  <w:num w:numId="107" w16cid:durableId="1677459999">
    <w:abstractNumId w:val="50"/>
  </w:num>
  <w:num w:numId="108" w16cid:durableId="1734623132">
    <w:abstractNumId w:val="133"/>
  </w:num>
  <w:num w:numId="109" w16cid:durableId="1214930332">
    <w:abstractNumId w:val="93"/>
  </w:num>
  <w:num w:numId="110" w16cid:durableId="317077493">
    <w:abstractNumId w:val="75"/>
  </w:num>
  <w:num w:numId="111" w16cid:durableId="717631407">
    <w:abstractNumId w:val="17"/>
  </w:num>
  <w:num w:numId="112" w16cid:durableId="427435195">
    <w:abstractNumId w:val="13"/>
  </w:num>
  <w:num w:numId="113" w16cid:durableId="952905338">
    <w:abstractNumId w:val="4"/>
  </w:num>
  <w:num w:numId="114" w16cid:durableId="1147668421">
    <w:abstractNumId w:val="169"/>
  </w:num>
  <w:num w:numId="115" w16cid:durableId="1103846230">
    <w:abstractNumId w:val="177"/>
  </w:num>
  <w:num w:numId="116" w16cid:durableId="1812819892">
    <w:abstractNumId w:val="47"/>
  </w:num>
  <w:num w:numId="117" w16cid:durableId="384454450">
    <w:abstractNumId w:val="121"/>
  </w:num>
  <w:num w:numId="118" w16cid:durableId="28259692">
    <w:abstractNumId w:val="141"/>
  </w:num>
  <w:num w:numId="119" w16cid:durableId="270094252">
    <w:abstractNumId w:val="49"/>
  </w:num>
  <w:num w:numId="120" w16cid:durableId="981928178">
    <w:abstractNumId w:val="99"/>
  </w:num>
  <w:num w:numId="121" w16cid:durableId="719091520">
    <w:abstractNumId w:val="43"/>
  </w:num>
  <w:num w:numId="122" w16cid:durableId="455415051">
    <w:abstractNumId w:val="176"/>
  </w:num>
  <w:num w:numId="123" w16cid:durableId="993530858">
    <w:abstractNumId w:val="76"/>
  </w:num>
  <w:num w:numId="124" w16cid:durableId="1770467508">
    <w:abstractNumId w:val="27"/>
  </w:num>
  <w:num w:numId="125" w16cid:durableId="385567982">
    <w:abstractNumId w:val="15"/>
  </w:num>
  <w:num w:numId="126" w16cid:durableId="1208878575">
    <w:abstractNumId w:val="106"/>
  </w:num>
  <w:num w:numId="127" w16cid:durableId="1366173993">
    <w:abstractNumId w:val="65"/>
  </w:num>
  <w:num w:numId="128" w16cid:durableId="1126004480">
    <w:abstractNumId w:val="127"/>
  </w:num>
  <w:num w:numId="129" w16cid:durableId="1259408757">
    <w:abstractNumId w:val="166"/>
  </w:num>
  <w:num w:numId="130" w16cid:durableId="452024392">
    <w:abstractNumId w:val="173"/>
  </w:num>
  <w:num w:numId="131" w16cid:durableId="1283540533">
    <w:abstractNumId w:val="41"/>
  </w:num>
  <w:num w:numId="132" w16cid:durableId="1818373116">
    <w:abstractNumId w:val="21"/>
  </w:num>
  <w:num w:numId="133" w16cid:durableId="731581825">
    <w:abstractNumId w:val="74"/>
  </w:num>
  <w:num w:numId="134" w16cid:durableId="2145540851">
    <w:abstractNumId w:val="120"/>
  </w:num>
  <w:num w:numId="135" w16cid:durableId="1065957556">
    <w:abstractNumId w:val="174"/>
  </w:num>
  <w:num w:numId="136" w16cid:durableId="1387803313">
    <w:abstractNumId w:val="165"/>
  </w:num>
  <w:num w:numId="137" w16cid:durableId="396049285">
    <w:abstractNumId w:val="34"/>
  </w:num>
  <w:num w:numId="138" w16cid:durableId="2028284548">
    <w:abstractNumId w:val="102"/>
  </w:num>
  <w:num w:numId="139" w16cid:durableId="365955720">
    <w:abstractNumId w:val="37"/>
  </w:num>
  <w:num w:numId="140" w16cid:durableId="1601647479">
    <w:abstractNumId w:val="9"/>
  </w:num>
  <w:num w:numId="141" w16cid:durableId="376584878">
    <w:abstractNumId w:val="3"/>
  </w:num>
  <w:num w:numId="142" w16cid:durableId="1348675881">
    <w:abstractNumId w:val="100"/>
  </w:num>
  <w:num w:numId="143" w16cid:durableId="1521359667">
    <w:abstractNumId w:val="54"/>
  </w:num>
  <w:num w:numId="144" w16cid:durableId="2097357438">
    <w:abstractNumId w:val="150"/>
  </w:num>
  <w:num w:numId="145" w16cid:durableId="13655100">
    <w:abstractNumId w:val="40"/>
  </w:num>
  <w:num w:numId="146" w16cid:durableId="1423138995">
    <w:abstractNumId w:val="145"/>
  </w:num>
  <w:num w:numId="147" w16cid:durableId="1181046487">
    <w:abstractNumId w:val="72"/>
  </w:num>
  <w:num w:numId="148" w16cid:durableId="1867134936">
    <w:abstractNumId w:val="110"/>
  </w:num>
  <w:num w:numId="149" w16cid:durableId="1925456964">
    <w:abstractNumId w:val="113"/>
  </w:num>
  <w:num w:numId="150" w16cid:durableId="2105494587">
    <w:abstractNumId w:val="105"/>
  </w:num>
  <w:num w:numId="151" w16cid:durableId="1586762942">
    <w:abstractNumId w:val="124"/>
  </w:num>
  <w:num w:numId="152" w16cid:durableId="1102914284">
    <w:abstractNumId w:val="129"/>
  </w:num>
  <w:num w:numId="153" w16cid:durableId="252251789">
    <w:abstractNumId w:val="123"/>
  </w:num>
  <w:num w:numId="154" w16cid:durableId="164513685">
    <w:abstractNumId w:val="140"/>
  </w:num>
  <w:num w:numId="155" w16cid:durableId="418335357">
    <w:abstractNumId w:val="148"/>
  </w:num>
  <w:num w:numId="156" w16cid:durableId="1632050092">
    <w:abstractNumId w:val="70"/>
  </w:num>
  <w:num w:numId="157" w16cid:durableId="146289160">
    <w:abstractNumId w:val="81"/>
  </w:num>
  <w:num w:numId="158" w16cid:durableId="1022973580">
    <w:abstractNumId w:val="149"/>
  </w:num>
  <w:num w:numId="159" w16cid:durableId="1852530863">
    <w:abstractNumId w:val="118"/>
  </w:num>
  <w:num w:numId="160" w16cid:durableId="628586519">
    <w:abstractNumId w:val="116"/>
  </w:num>
  <w:num w:numId="161" w16cid:durableId="1265457810">
    <w:abstractNumId w:val="59"/>
  </w:num>
  <w:num w:numId="162" w16cid:durableId="262307706">
    <w:abstractNumId w:val="163"/>
  </w:num>
  <w:num w:numId="163" w16cid:durableId="351809930">
    <w:abstractNumId w:val="132"/>
  </w:num>
  <w:num w:numId="164" w16cid:durableId="43607105">
    <w:abstractNumId w:val="138"/>
  </w:num>
  <w:num w:numId="165" w16cid:durableId="767391886">
    <w:abstractNumId w:val="53"/>
  </w:num>
  <w:num w:numId="166" w16cid:durableId="907233384">
    <w:abstractNumId w:val="153"/>
  </w:num>
  <w:num w:numId="167" w16cid:durableId="1110467398">
    <w:abstractNumId w:val="107"/>
  </w:num>
  <w:num w:numId="168" w16cid:durableId="1578855527">
    <w:abstractNumId w:val="62"/>
  </w:num>
  <w:num w:numId="169" w16cid:durableId="1425228614">
    <w:abstractNumId w:val="24"/>
  </w:num>
  <w:num w:numId="170" w16cid:durableId="1636179979">
    <w:abstractNumId w:val="159"/>
  </w:num>
  <w:num w:numId="171" w16cid:durableId="928780815">
    <w:abstractNumId w:val="171"/>
  </w:num>
  <w:num w:numId="172" w16cid:durableId="1900096272">
    <w:abstractNumId w:val="94"/>
  </w:num>
  <w:num w:numId="173" w16cid:durableId="673142475">
    <w:abstractNumId w:val="128"/>
  </w:num>
  <w:num w:numId="174" w16cid:durableId="1745372013">
    <w:abstractNumId w:val="136"/>
  </w:num>
  <w:num w:numId="175" w16cid:durableId="423037689">
    <w:abstractNumId w:val="45"/>
  </w:num>
  <w:num w:numId="176" w16cid:durableId="901450806">
    <w:abstractNumId w:val="60"/>
  </w:num>
  <w:num w:numId="177" w16cid:durableId="1433479357">
    <w:abstractNumId w:val="16"/>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C2A"/>
    <w:rsid w:val="00023546"/>
    <w:rsid w:val="00026A40"/>
    <w:rsid w:val="00027A49"/>
    <w:rsid w:val="00041410"/>
    <w:rsid w:val="0004169E"/>
    <w:rsid w:val="0004342E"/>
    <w:rsid w:val="00043795"/>
    <w:rsid w:val="000439CF"/>
    <w:rsid w:val="00044C0C"/>
    <w:rsid w:val="00046616"/>
    <w:rsid w:val="00047263"/>
    <w:rsid w:val="00055B91"/>
    <w:rsid w:val="000565CB"/>
    <w:rsid w:val="000601AF"/>
    <w:rsid w:val="000662BD"/>
    <w:rsid w:val="000774D2"/>
    <w:rsid w:val="000819CB"/>
    <w:rsid w:val="0008330D"/>
    <w:rsid w:val="00085325"/>
    <w:rsid w:val="00092BC5"/>
    <w:rsid w:val="00094E2B"/>
    <w:rsid w:val="0009581D"/>
    <w:rsid w:val="000963C4"/>
    <w:rsid w:val="000A13A1"/>
    <w:rsid w:val="000A479D"/>
    <w:rsid w:val="000A5B9E"/>
    <w:rsid w:val="000B7957"/>
    <w:rsid w:val="000C0378"/>
    <w:rsid w:val="000C0E45"/>
    <w:rsid w:val="000C148A"/>
    <w:rsid w:val="000C622F"/>
    <w:rsid w:val="000C77DB"/>
    <w:rsid w:val="000D3371"/>
    <w:rsid w:val="000D667A"/>
    <w:rsid w:val="000D7749"/>
    <w:rsid w:val="000F0C4D"/>
    <w:rsid w:val="000F3E24"/>
    <w:rsid w:val="000F41F6"/>
    <w:rsid w:val="000F682C"/>
    <w:rsid w:val="000F784B"/>
    <w:rsid w:val="0010474C"/>
    <w:rsid w:val="00106F5C"/>
    <w:rsid w:val="00107925"/>
    <w:rsid w:val="00111FE0"/>
    <w:rsid w:val="0011202A"/>
    <w:rsid w:val="00116ED5"/>
    <w:rsid w:val="0012115A"/>
    <w:rsid w:val="00122BBB"/>
    <w:rsid w:val="001371E4"/>
    <w:rsid w:val="00143656"/>
    <w:rsid w:val="001439F3"/>
    <w:rsid w:val="001441BF"/>
    <w:rsid w:val="00144C2F"/>
    <w:rsid w:val="001479A6"/>
    <w:rsid w:val="001536E6"/>
    <w:rsid w:val="00154157"/>
    <w:rsid w:val="001657E4"/>
    <w:rsid w:val="00174AC2"/>
    <w:rsid w:val="00176830"/>
    <w:rsid w:val="00184523"/>
    <w:rsid w:val="001858F3"/>
    <w:rsid w:val="00190768"/>
    <w:rsid w:val="00190BD0"/>
    <w:rsid w:val="0019107F"/>
    <w:rsid w:val="001A2010"/>
    <w:rsid w:val="001A2495"/>
    <w:rsid w:val="001B34E4"/>
    <w:rsid w:val="001C2062"/>
    <w:rsid w:val="001C3669"/>
    <w:rsid w:val="001C5A8A"/>
    <w:rsid w:val="001D146F"/>
    <w:rsid w:val="001E5F00"/>
    <w:rsid w:val="001F18E9"/>
    <w:rsid w:val="001F692C"/>
    <w:rsid w:val="00202B1D"/>
    <w:rsid w:val="00203AEB"/>
    <w:rsid w:val="00211155"/>
    <w:rsid w:val="00221194"/>
    <w:rsid w:val="00221318"/>
    <w:rsid w:val="00227387"/>
    <w:rsid w:val="002401F0"/>
    <w:rsid w:val="0024139D"/>
    <w:rsid w:val="002416E2"/>
    <w:rsid w:val="00241EA7"/>
    <w:rsid w:val="002436A7"/>
    <w:rsid w:val="00246B61"/>
    <w:rsid w:val="00247906"/>
    <w:rsid w:val="00255FF2"/>
    <w:rsid w:val="00256B39"/>
    <w:rsid w:val="00266787"/>
    <w:rsid w:val="00271526"/>
    <w:rsid w:val="002775DB"/>
    <w:rsid w:val="00281F3C"/>
    <w:rsid w:val="0028278E"/>
    <w:rsid w:val="0028285F"/>
    <w:rsid w:val="00284A69"/>
    <w:rsid w:val="00287D18"/>
    <w:rsid w:val="00291C6D"/>
    <w:rsid w:val="002A4677"/>
    <w:rsid w:val="002A4900"/>
    <w:rsid w:val="002A5F51"/>
    <w:rsid w:val="002C0DF7"/>
    <w:rsid w:val="002C3B09"/>
    <w:rsid w:val="002C46B8"/>
    <w:rsid w:val="002C7AEB"/>
    <w:rsid w:val="002E2C0F"/>
    <w:rsid w:val="002E78EE"/>
    <w:rsid w:val="002E7BF7"/>
    <w:rsid w:val="002F1C90"/>
    <w:rsid w:val="002F2AE8"/>
    <w:rsid w:val="002F6299"/>
    <w:rsid w:val="0030734A"/>
    <w:rsid w:val="00310CFA"/>
    <w:rsid w:val="00313397"/>
    <w:rsid w:val="00316731"/>
    <w:rsid w:val="003168AD"/>
    <w:rsid w:val="00317868"/>
    <w:rsid w:val="00317FC7"/>
    <w:rsid w:val="00323662"/>
    <w:rsid w:val="003303EB"/>
    <w:rsid w:val="00330B2D"/>
    <w:rsid w:val="0033575B"/>
    <w:rsid w:val="00337CFC"/>
    <w:rsid w:val="00342423"/>
    <w:rsid w:val="00344805"/>
    <w:rsid w:val="003510A0"/>
    <w:rsid w:val="0035701E"/>
    <w:rsid w:val="00362A5D"/>
    <w:rsid w:val="003633AE"/>
    <w:rsid w:val="0037181C"/>
    <w:rsid w:val="00374B46"/>
    <w:rsid w:val="00376019"/>
    <w:rsid w:val="00382AC6"/>
    <w:rsid w:val="0038469D"/>
    <w:rsid w:val="0038535F"/>
    <w:rsid w:val="003969D2"/>
    <w:rsid w:val="003A0D68"/>
    <w:rsid w:val="003A1C15"/>
    <w:rsid w:val="003A2E36"/>
    <w:rsid w:val="003A3169"/>
    <w:rsid w:val="003A5C74"/>
    <w:rsid w:val="003B54C9"/>
    <w:rsid w:val="003D072D"/>
    <w:rsid w:val="003D2D24"/>
    <w:rsid w:val="003D575C"/>
    <w:rsid w:val="003E6BF8"/>
    <w:rsid w:val="003E76E5"/>
    <w:rsid w:val="003F1E9B"/>
    <w:rsid w:val="003F53FE"/>
    <w:rsid w:val="003F5E31"/>
    <w:rsid w:val="004002C4"/>
    <w:rsid w:val="004062BA"/>
    <w:rsid w:val="0041202A"/>
    <w:rsid w:val="004160AA"/>
    <w:rsid w:val="0041724C"/>
    <w:rsid w:val="00422117"/>
    <w:rsid w:val="00423D8F"/>
    <w:rsid w:val="00432146"/>
    <w:rsid w:val="00432C2A"/>
    <w:rsid w:val="004333B1"/>
    <w:rsid w:val="00434BFE"/>
    <w:rsid w:val="00443A2D"/>
    <w:rsid w:val="00447C7A"/>
    <w:rsid w:val="00452EC8"/>
    <w:rsid w:val="00456282"/>
    <w:rsid w:val="00462723"/>
    <w:rsid w:val="004657D9"/>
    <w:rsid w:val="00475B29"/>
    <w:rsid w:val="004802FE"/>
    <w:rsid w:val="004920E5"/>
    <w:rsid w:val="00494FC7"/>
    <w:rsid w:val="004A4C4C"/>
    <w:rsid w:val="004C49E3"/>
    <w:rsid w:val="004C7865"/>
    <w:rsid w:val="004D35C9"/>
    <w:rsid w:val="004D6988"/>
    <w:rsid w:val="004D745F"/>
    <w:rsid w:val="004E0288"/>
    <w:rsid w:val="004F24A2"/>
    <w:rsid w:val="004F5F3A"/>
    <w:rsid w:val="004F7949"/>
    <w:rsid w:val="00500644"/>
    <w:rsid w:val="00502E10"/>
    <w:rsid w:val="00505827"/>
    <w:rsid w:val="00510C20"/>
    <w:rsid w:val="005113BA"/>
    <w:rsid w:val="00513320"/>
    <w:rsid w:val="00515808"/>
    <w:rsid w:val="00516129"/>
    <w:rsid w:val="00532B96"/>
    <w:rsid w:val="00540105"/>
    <w:rsid w:val="0054218E"/>
    <w:rsid w:val="00544639"/>
    <w:rsid w:val="005475B3"/>
    <w:rsid w:val="005514BB"/>
    <w:rsid w:val="00553C57"/>
    <w:rsid w:val="00554525"/>
    <w:rsid w:val="0056773C"/>
    <w:rsid w:val="0057003E"/>
    <w:rsid w:val="00573B98"/>
    <w:rsid w:val="0057520C"/>
    <w:rsid w:val="00575E63"/>
    <w:rsid w:val="005916BF"/>
    <w:rsid w:val="0059655A"/>
    <w:rsid w:val="005A09E5"/>
    <w:rsid w:val="005A5B07"/>
    <w:rsid w:val="005B1B9B"/>
    <w:rsid w:val="005B5DB7"/>
    <w:rsid w:val="005B5E82"/>
    <w:rsid w:val="005C07F0"/>
    <w:rsid w:val="005C17B6"/>
    <w:rsid w:val="005C3A14"/>
    <w:rsid w:val="005C403B"/>
    <w:rsid w:val="005C583B"/>
    <w:rsid w:val="005D113E"/>
    <w:rsid w:val="005E3269"/>
    <w:rsid w:val="005E52A4"/>
    <w:rsid w:val="005E5D4D"/>
    <w:rsid w:val="005E7338"/>
    <w:rsid w:val="005F0D37"/>
    <w:rsid w:val="005F4604"/>
    <w:rsid w:val="005F7617"/>
    <w:rsid w:val="0060105C"/>
    <w:rsid w:val="00611D00"/>
    <w:rsid w:val="00625A21"/>
    <w:rsid w:val="00633E24"/>
    <w:rsid w:val="0063475E"/>
    <w:rsid w:val="006349B6"/>
    <w:rsid w:val="0063521C"/>
    <w:rsid w:val="006370B9"/>
    <w:rsid w:val="006410F4"/>
    <w:rsid w:val="00641C88"/>
    <w:rsid w:val="0064292D"/>
    <w:rsid w:val="006477B8"/>
    <w:rsid w:val="006542F7"/>
    <w:rsid w:val="00664EB4"/>
    <w:rsid w:val="00672267"/>
    <w:rsid w:val="00690B64"/>
    <w:rsid w:val="006A095D"/>
    <w:rsid w:val="006A1320"/>
    <w:rsid w:val="006A3CB3"/>
    <w:rsid w:val="006A7189"/>
    <w:rsid w:val="006B05F4"/>
    <w:rsid w:val="006B2ECD"/>
    <w:rsid w:val="006B5352"/>
    <w:rsid w:val="006B6426"/>
    <w:rsid w:val="006B79B7"/>
    <w:rsid w:val="006C2AA7"/>
    <w:rsid w:val="006C602F"/>
    <w:rsid w:val="006C6607"/>
    <w:rsid w:val="006D05E7"/>
    <w:rsid w:val="006D4573"/>
    <w:rsid w:val="006D4ADD"/>
    <w:rsid w:val="006E1BA6"/>
    <w:rsid w:val="006E3781"/>
    <w:rsid w:val="006E75DF"/>
    <w:rsid w:val="006F155E"/>
    <w:rsid w:val="00700A29"/>
    <w:rsid w:val="0070164D"/>
    <w:rsid w:val="007019BC"/>
    <w:rsid w:val="00702018"/>
    <w:rsid w:val="00703B04"/>
    <w:rsid w:val="00705F68"/>
    <w:rsid w:val="007068A2"/>
    <w:rsid w:val="00710F28"/>
    <w:rsid w:val="0071776F"/>
    <w:rsid w:val="00720AEE"/>
    <w:rsid w:val="00723AA9"/>
    <w:rsid w:val="007246E3"/>
    <w:rsid w:val="00725B5F"/>
    <w:rsid w:val="007365DF"/>
    <w:rsid w:val="00736F07"/>
    <w:rsid w:val="00741990"/>
    <w:rsid w:val="00743DBA"/>
    <w:rsid w:val="0074485B"/>
    <w:rsid w:val="007476A2"/>
    <w:rsid w:val="00753274"/>
    <w:rsid w:val="007536B6"/>
    <w:rsid w:val="00765B1B"/>
    <w:rsid w:val="00766A71"/>
    <w:rsid w:val="007762C8"/>
    <w:rsid w:val="00782534"/>
    <w:rsid w:val="00782614"/>
    <w:rsid w:val="00783949"/>
    <w:rsid w:val="0078488D"/>
    <w:rsid w:val="00784BCA"/>
    <w:rsid w:val="00785782"/>
    <w:rsid w:val="00785906"/>
    <w:rsid w:val="00786803"/>
    <w:rsid w:val="00795776"/>
    <w:rsid w:val="00795838"/>
    <w:rsid w:val="00795FED"/>
    <w:rsid w:val="007B3B87"/>
    <w:rsid w:val="007C05B9"/>
    <w:rsid w:val="007C52A3"/>
    <w:rsid w:val="007C5D09"/>
    <w:rsid w:val="007D3549"/>
    <w:rsid w:val="007E3F4F"/>
    <w:rsid w:val="007E4747"/>
    <w:rsid w:val="007E69D3"/>
    <w:rsid w:val="007F0337"/>
    <w:rsid w:val="007F067E"/>
    <w:rsid w:val="007F42F3"/>
    <w:rsid w:val="00800F9C"/>
    <w:rsid w:val="00806DE0"/>
    <w:rsid w:val="0080765D"/>
    <w:rsid w:val="00810E1B"/>
    <w:rsid w:val="00815E50"/>
    <w:rsid w:val="00817032"/>
    <w:rsid w:val="00817A2F"/>
    <w:rsid w:val="00824519"/>
    <w:rsid w:val="0082572A"/>
    <w:rsid w:val="00830A2E"/>
    <w:rsid w:val="008327EB"/>
    <w:rsid w:val="00842925"/>
    <w:rsid w:val="00845D0B"/>
    <w:rsid w:val="00854FDC"/>
    <w:rsid w:val="00857492"/>
    <w:rsid w:val="008577E0"/>
    <w:rsid w:val="00860203"/>
    <w:rsid w:val="008640A5"/>
    <w:rsid w:val="00872422"/>
    <w:rsid w:val="00876BF8"/>
    <w:rsid w:val="00896F37"/>
    <w:rsid w:val="00897C6B"/>
    <w:rsid w:val="008A3F99"/>
    <w:rsid w:val="008A5687"/>
    <w:rsid w:val="008B1D5F"/>
    <w:rsid w:val="008C1A0A"/>
    <w:rsid w:val="008C68FF"/>
    <w:rsid w:val="008C7B1E"/>
    <w:rsid w:val="008D1FD7"/>
    <w:rsid w:val="008D4339"/>
    <w:rsid w:val="008E3D4A"/>
    <w:rsid w:val="008F2153"/>
    <w:rsid w:val="008F6DB2"/>
    <w:rsid w:val="008F77B1"/>
    <w:rsid w:val="009036B8"/>
    <w:rsid w:val="00914EEB"/>
    <w:rsid w:val="00924288"/>
    <w:rsid w:val="00925843"/>
    <w:rsid w:val="00930DB7"/>
    <w:rsid w:val="00933E37"/>
    <w:rsid w:val="009352D9"/>
    <w:rsid w:val="00936D5F"/>
    <w:rsid w:val="00937E46"/>
    <w:rsid w:val="00942105"/>
    <w:rsid w:val="009439D3"/>
    <w:rsid w:val="009578D2"/>
    <w:rsid w:val="009655BD"/>
    <w:rsid w:val="00975FF9"/>
    <w:rsid w:val="009812CA"/>
    <w:rsid w:val="00981C24"/>
    <w:rsid w:val="009825B4"/>
    <w:rsid w:val="00983C25"/>
    <w:rsid w:val="00992821"/>
    <w:rsid w:val="009932F0"/>
    <w:rsid w:val="009A4D11"/>
    <w:rsid w:val="009A71B2"/>
    <w:rsid w:val="009B3354"/>
    <w:rsid w:val="009B43CD"/>
    <w:rsid w:val="009D07C7"/>
    <w:rsid w:val="009D09D3"/>
    <w:rsid w:val="009D5516"/>
    <w:rsid w:val="009E2D8F"/>
    <w:rsid w:val="009E53E9"/>
    <w:rsid w:val="009E7756"/>
    <w:rsid w:val="009F043F"/>
    <w:rsid w:val="009F1004"/>
    <w:rsid w:val="009F14AA"/>
    <w:rsid w:val="009F6118"/>
    <w:rsid w:val="009F6D99"/>
    <w:rsid w:val="009F7786"/>
    <w:rsid w:val="00A00D77"/>
    <w:rsid w:val="00A12452"/>
    <w:rsid w:val="00A14B3A"/>
    <w:rsid w:val="00A24CE0"/>
    <w:rsid w:val="00A31522"/>
    <w:rsid w:val="00A32117"/>
    <w:rsid w:val="00A34637"/>
    <w:rsid w:val="00A41BC8"/>
    <w:rsid w:val="00A63F39"/>
    <w:rsid w:val="00A64A9B"/>
    <w:rsid w:val="00A67F6D"/>
    <w:rsid w:val="00A70C79"/>
    <w:rsid w:val="00A7235C"/>
    <w:rsid w:val="00A80AF4"/>
    <w:rsid w:val="00A80D06"/>
    <w:rsid w:val="00A85D93"/>
    <w:rsid w:val="00A86183"/>
    <w:rsid w:val="00A90665"/>
    <w:rsid w:val="00A96241"/>
    <w:rsid w:val="00A96601"/>
    <w:rsid w:val="00A966A5"/>
    <w:rsid w:val="00A96780"/>
    <w:rsid w:val="00AA1702"/>
    <w:rsid w:val="00AA6A77"/>
    <w:rsid w:val="00AA75ED"/>
    <w:rsid w:val="00AB21D1"/>
    <w:rsid w:val="00AB5ADA"/>
    <w:rsid w:val="00AC235C"/>
    <w:rsid w:val="00AC3E33"/>
    <w:rsid w:val="00AC3ED1"/>
    <w:rsid w:val="00AD6C9C"/>
    <w:rsid w:val="00AD7482"/>
    <w:rsid w:val="00AE0E77"/>
    <w:rsid w:val="00AE6F8A"/>
    <w:rsid w:val="00AF0209"/>
    <w:rsid w:val="00AF3F1F"/>
    <w:rsid w:val="00AF402D"/>
    <w:rsid w:val="00B004D6"/>
    <w:rsid w:val="00B0142C"/>
    <w:rsid w:val="00B025B5"/>
    <w:rsid w:val="00B049BB"/>
    <w:rsid w:val="00B101DC"/>
    <w:rsid w:val="00B12015"/>
    <w:rsid w:val="00B138F4"/>
    <w:rsid w:val="00B1499E"/>
    <w:rsid w:val="00B20E55"/>
    <w:rsid w:val="00B2194D"/>
    <w:rsid w:val="00B22692"/>
    <w:rsid w:val="00B230BB"/>
    <w:rsid w:val="00B30E4C"/>
    <w:rsid w:val="00B34392"/>
    <w:rsid w:val="00B35008"/>
    <w:rsid w:val="00B47901"/>
    <w:rsid w:val="00B50829"/>
    <w:rsid w:val="00B51255"/>
    <w:rsid w:val="00B60D94"/>
    <w:rsid w:val="00B625E0"/>
    <w:rsid w:val="00B636FC"/>
    <w:rsid w:val="00B6448A"/>
    <w:rsid w:val="00B74CF0"/>
    <w:rsid w:val="00B80BED"/>
    <w:rsid w:val="00B82C25"/>
    <w:rsid w:val="00B85596"/>
    <w:rsid w:val="00B97BD3"/>
    <w:rsid w:val="00B97DE6"/>
    <w:rsid w:val="00BA02E2"/>
    <w:rsid w:val="00BB0B68"/>
    <w:rsid w:val="00BB75CF"/>
    <w:rsid w:val="00BC02F4"/>
    <w:rsid w:val="00BC3267"/>
    <w:rsid w:val="00BD1D13"/>
    <w:rsid w:val="00BD22ED"/>
    <w:rsid w:val="00BD37A5"/>
    <w:rsid w:val="00BD7654"/>
    <w:rsid w:val="00BE54C3"/>
    <w:rsid w:val="00BE5606"/>
    <w:rsid w:val="00BF10E1"/>
    <w:rsid w:val="00BF3653"/>
    <w:rsid w:val="00BF3FCA"/>
    <w:rsid w:val="00BF5034"/>
    <w:rsid w:val="00BF7D62"/>
    <w:rsid w:val="00C0127A"/>
    <w:rsid w:val="00C031D6"/>
    <w:rsid w:val="00C07D3C"/>
    <w:rsid w:val="00C23CF1"/>
    <w:rsid w:val="00C244D3"/>
    <w:rsid w:val="00C26884"/>
    <w:rsid w:val="00C36103"/>
    <w:rsid w:val="00C410C7"/>
    <w:rsid w:val="00C51717"/>
    <w:rsid w:val="00C5399D"/>
    <w:rsid w:val="00C548E2"/>
    <w:rsid w:val="00C57973"/>
    <w:rsid w:val="00C62793"/>
    <w:rsid w:val="00C63296"/>
    <w:rsid w:val="00C82FF0"/>
    <w:rsid w:val="00C92545"/>
    <w:rsid w:val="00C92EB6"/>
    <w:rsid w:val="00C974A2"/>
    <w:rsid w:val="00CA0A56"/>
    <w:rsid w:val="00CB0EA4"/>
    <w:rsid w:val="00CB6EA8"/>
    <w:rsid w:val="00CC2778"/>
    <w:rsid w:val="00CC3B19"/>
    <w:rsid w:val="00CC4D47"/>
    <w:rsid w:val="00CD253E"/>
    <w:rsid w:val="00CE37DB"/>
    <w:rsid w:val="00CE4319"/>
    <w:rsid w:val="00CF5289"/>
    <w:rsid w:val="00D06F1F"/>
    <w:rsid w:val="00D071A8"/>
    <w:rsid w:val="00D10DBE"/>
    <w:rsid w:val="00D21195"/>
    <w:rsid w:val="00D233FE"/>
    <w:rsid w:val="00D251D4"/>
    <w:rsid w:val="00D417DD"/>
    <w:rsid w:val="00D4636D"/>
    <w:rsid w:val="00D46696"/>
    <w:rsid w:val="00D47EF4"/>
    <w:rsid w:val="00D54D83"/>
    <w:rsid w:val="00D61DDA"/>
    <w:rsid w:val="00D64A46"/>
    <w:rsid w:val="00D722AD"/>
    <w:rsid w:val="00D724AC"/>
    <w:rsid w:val="00D775F5"/>
    <w:rsid w:val="00D8107E"/>
    <w:rsid w:val="00D872B2"/>
    <w:rsid w:val="00D931C5"/>
    <w:rsid w:val="00D970A3"/>
    <w:rsid w:val="00DA4C14"/>
    <w:rsid w:val="00DA4EC5"/>
    <w:rsid w:val="00DB0792"/>
    <w:rsid w:val="00DB1203"/>
    <w:rsid w:val="00DB7B0E"/>
    <w:rsid w:val="00DB7EB8"/>
    <w:rsid w:val="00DC462A"/>
    <w:rsid w:val="00DC50D9"/>
    <w:rsid w:val="00DD4C39"/>
    <w:rsid w:val="00DD5647"/>
    <w:rsid w:val="00DE039A"/>
    <w:rsid w:val="00DE151C"/>
    <w:rsid w:val="00DE4182"/>
    <w:rsid w:val="00DF1CDB"/>
    <w:rsid w:val="00DF2EBF"/>
    <w:rsid w:val="00DF4601"/>
    <w:rsid w:val="00DF5706"/>
    <w:rsid w:val="00E07536"/>
    <w:rsid w:val="00E10489"/>
    <w:rsid w:val="00E34AD8"/>
    <w:rsid w:val="00E36845"/>
    <w:rsid w:val="00E44DE8"/>
    <w:rsid w:val="00E47CF3"/>
    <w:rsid w:val="00E57DA3"/>
    <w:rsid w:val="00E63108"/>
    <w:rsid w:val="00E64E57"/>
    <w:rsid w:val="00E64FD5"/>
    <w:rsid w:val="00E66585"/>
    <w:rsid w:val="00E66C3D"/>
    <w:rsid w:val="00E70F62"/>
    <w:rsid w:val="00E738D9"/>
    <w:rsid w:val="00E7548C"/>
    <w:rsid w:val="00E75FAC"/>
    <w:rsid w:val="00E8114C"/>
    <w:rsid w:val="00E83728"/>
    <w:rsid w:val="00E8400F"/>
    <w:rsid w:val="00E86471"/>
    <w:rsid w:val="00EA7EFE"/>
    <w:rsid w:val="00EB56CD"/>
    <w:rsid w:val="00EB5B84"/>
    <w:rsid w:val="00EB748C"/>
    <w:rsid w:val="00EC4B45"/>
    <w:rsid w:val="00ED69A1"/>
    <w:rsid w:val="00EE2ECD"/>
    <w:rsid w:val="00EE3386"/>
    <w:rsid w:val="00EE7652"/>
    <w:rsid w:val="00EF19E2"/>
    <w:rsid w:val="00EF2F74"/>
    <w:rsid w:val="00EF40B2"/>
    <w:rsid w:val="00EF4E3F"/>
    <w:rsid w:val="00EF6B38"/>
    <w:rsid w:val="00F0158E"/>
    <w:rsid w:val="00F07DEB"/>
    <w:rsid w:val="00F123CC"/>
    <w:rsid w:val="00F12BE4"/>
    <w:rsid w:val="00F12F73"/>
    <w:rsid w:val="00F17BF0"/>
    <w:rsid w:val="00F21137"/>
    <w:rsid w:val="00F24370"/>
    <w:rsid w:val="00F36519"/>
    <w:rsid w:val="00F41C75"/>
    <w:rsid w:val="00F45E90"/>
    <w:rsid w:val="00F5679A"/>
    <w:rsid w:val="00F60675"/>
    <w:rsid w:val="00F62556"/>
    <w:rsid w:val="00F672BF"/>
    <w:rsid w:val="00F73E45"/>
    <w:rsid w:val="00F757AC"/>
    <w:rsid w:val="00F81933"/>
    <w:rsid w:val="00F81AAE"/>
    <w:rsid w:val="00F93B63"/>
    <w:rsid w:val="00F93D0F"/>
    <w:rsid w:val="00F95093"/>
    <w:rsid w:val="00F952B2"/>
    <w:rsid w:val="00F9532D"/>
    <w:rsid w:val="00FA3CD1"/>
    <w:rsid w:val="00FB26AB"/>
    <w:rsid w:val="00FB47B2"/>
    <w:rsid w:val="00FB575D"/>
    <w:rsid w:val="00FB58D8"/>
    <w:rsid w:val="00FC13BD"/>
    <w:rsid w:val="00FC54D3"/>
    <w:rsid w:val="00FD3B73"/>
    <w:rsid w:val="00FD7F2F"/>
    <w:rsid w:val="00FF031A"/>
    <w:rsid w:val="00FF1170"/>
    <w:rsid w:val="00FF2E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2F5A714"/>
  <w15:docId w15:val="{CCE6D78E-4DC9-4632-BD0A-902235F61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Times New Roman" w:eastAsia="Times New Roman" w:hAnsi="Times New Roman" w:cs="Times New Roman"/>
      <w:lang w:val="sk-SK"/>
    </w:rPr>
  </w:style>
  <w:style w:type="paragraph" w:styleId="Nadpis1">
    <w:name w:val="heading 1"/>
    <w:basedOn w:val="Normlny"/>
    <w:uiPriority w:val="9"/>
    <w:qFormat/>
    <w:rsid w:val="00382AC6"/>
    <w:pPr>
      <w:numPr>
        <w:numId w:val="175"/>
      </w:numPr>
      <w:outlineLvl w:val="0"/>
    </w:pPr>
    <w:rPr>
      <w:rFonts w:ascii="Arial Narrow" w:hAnsi="Arial Narrow"/>
      <w:b/>
      <w:bCs/>
      <w:sz w:val="32"/>
      <w:szCs w:val="24"/>
    </w:rPr>
  </w:style>
  <w:style w:type="paragraph" w:styleId="Nadpis2">
    <w:name w:val="heading 2"/>
    <w:aliases w:val="Názov kapitoly"/>
    <w:basedOn w:val="Normlny"/>
    <w:link w:val="Nadpis2Char"/>
    <w:unhideWhenUsed/>
    <w:qFormat/>
    <w:rsid w:val="008F6DB2"/>
    <w:pPr>
      <w:keepNext/>
      <w:keepLines/>
      <w:numPr>
        <w:ilvl w:val="1"/>
        <w:numId w:val="175"/>
      </w:numPr>
      <w:spacing w:before="40"/>
      <w:jc w:val="both"/>
      <w:outlineLvl w:val="1"/>
    </w:pPr>
    <w:rPr>
      <w:rFonts w:ascii="Arial Narrow" w:eastAsiaTheme="majorEastAsia" w:hAnsi="Arial Narrow" w:cstheme="majorBidi"/>
      <w:b/>
      <w:color w:val="000000" w:themeColor="text1"/>
      <w:sz w:val="24"/>
      <w:szCs w:val="26"/>
      <w:u w:val="single"/>
    </w:rPr>
  </w:style>
  <w:style w:type="paragraph" w:styleId="Nadpis3">
    <w:name w:val="heading 3"/>
    <w:aliases w:val="Názov podkapitoly"/>
    <w:basedOn w:val="Normlny"/>
    <w:next w:val="Normlny"/>
    <w:link w:val="Nadpis3Char"/>
    <w:unhideWhenUsed/>
    <w:qFormat/>
    <w:rsid w:val="00EF6B38"/>
    <w:pPr>
      <w:keepNext/>
      <w:keepLines/>
      <w:numPr>
        <w:ilvl w:val="2"/>
        <w:numId w:val="175"/>
      </w:numPr>
      <w:spacing w:before="40"/>
      <w:jc w:val="both"/>
      <w:outlineLvl w:val="2"/>
    </w:pPr>
    <w:rPr>
      <w:rFonts w:ascii="Arial Narrow" w:eastAsiaTheme="majorEastAsia" w:hAnsi="Arial Narrow" w:cstheme="majorBidi"/>
      <w:b/>
      <w:color w:val="000000" w:themeColor="text1"/>
      <w:sz w:val="24"/>
      <w:szCs w:val="24"/>
    </w:rPr>
  </w:style>
  <w:style w:type="paragraph" w:styleId="Nadpis4">
    <w:name w:val="heading 4"/>
    <w:basedOn w:val="Normlny"/>
    <w:next w:val="Normlny"/>
    <w:link w:val="Nadpis4Char"/>
    <w:uiPriority w:val="9"/>
    <w:unhideWhenUsed/>
    <w:qFormat/>
    <w:rsid w:val="00DB1203"/>
    <w:pPr>
      <w:keepNext/>
      <w:keepLines/>
      <w:numPr>
        <w:ilvl w:val="3"/>
        <w:numId w:val="175"/>
      </w:numPr>
      <w:spacing w:before="40"/>
      <w:outlineLvl w:val="3"/>
    </w:pPr>
    <w:rPr>
      <w:rFonts w:ascii="Arial Narrow" w:eastAsiaTheme="majorEastAsia" w:hAnsi="Arial Narrow" w:cstheme="majorBidi"/>
      <w:b/>
      <w:i/>
      <w:iCs/>
      <w:sz w:val="24"/>
    </w:rPr>
  </w:style>
  <w:style w:type="paragraph" w:styleId="Nadpis5">
    <w:name w:val="heading 5"/>
    <w:basedOn w:val="Normlny"/>
    <w:next w:val="Normlny"/>
    <w:link w:val="Nadpis5Char"/>
    <w:uiPriority w:val="9"/>
    <w:unhideWhenUsed/>
    <w:qFormat/>
    <w:rsid w:val="00176830"/>
    <w:pPr>
      <w:keepNext/>
      <w:keepLines/>
      <w:numPr>
        <w:ilvl w:val="4"/>
        <w:numId w:val="175"/>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uiPriority w:val="9"/>
    <w:semiHidden/>
    <w:unhideWhenUsed/>
    <w:qFormat/>
    <w:rsid w:val="00310CFA"/>
    <w:pPr>
      <w:keepNext/>
      <w:keepLines/>
      <w:numPr>
        <w:ilvl w:val="5"/>
        <w:numId w:val="175"/>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uiPriority w:val="9"/>
    <w:semiHidden/>
    <w:unhideWhenUsed/>
    <w:qFormat/>
    <w:rsid w:val="00176830"/>
    <w:pPr>
      <w:keepNext/>
      <w:keepLines/>
      <w:numPr>
        <w:ilvl w:val="6"/>
        <w:numId w:val="175"/>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176830"/>
    <w:pPr>
      <w:keepNext/>
      <w:keepLines/>
      <w:numPr>
        <w:ilvl w:val="7"/>
        <w:numId w:val="17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176830"/>
    <w:pPr>
      <w:keepNext/>
      <w:keepLines/>
      <w:numPr>
        <w:ilvl w:val="8"/>
        <w:numId w:val="17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y"/>
    <w:uiPriority w:val="39"/>
    <w:qFormat/>
    <w:pPr>
      <w:spacing w:before="120"/>
    </w:pPr>
    <w:rPr>
      <w:rFonts w:asciiTheme="minorHAnsi" w:hAnsiTheme="minorHAnsi" w:cstheme="minorHAnsi"/>
      <w:b/>
      <w:bCs/>
      <w:i/>
      <w:iCs/>
      <w:sz w:val="24"/>
      <w:szCs w:val="24"/>
    </w:rPr>
  </w:style>
  <w:style w:type="paragraph" w:styleId="Obsah2">
    <w:name w:val="toc 2"/>
    <w:basedOn w:val="Normlny"/>
    <w:uiPriority w:val="39"/>
    <w:qFormat/>
    <w:rsid w:val="00116ED5"/>
    <w:pPr>
      <w:spacing w:before="120"/>
      <w:ind w:left="220"/>
    </w:pPr>
    <w:rPr>
      <w:rFonts w:asciiTheme="minorHAnsi" w:hAnsiTheme="minorHAnsi" w:cstheme="minorHAnsi"/>
      <w:bCs/>
    </w:rPr>
  </w:style>
  <w:style w:type="paragraph" w:styleId="Obsah3">
    <w:name w:val="toc 3"/>
    <w:basedOn w:val="Normlny"/>
    <w:uiPriority w:val="39"/>
    <w:qFormat/>
    <w:pPr>
      <w:ind w:left="440"/>
    </w:pPr>
    <w:rPr>
      <w:rFonts w:asciiTheme="minorHAnsi" w:hAnsiTheme="minorHAnsi" w:cstheme="minorHAnsi"/>
      <w:sz w:val="20"/>
      <w:szCs w:val="20"/>
    </w:rPr>
  </w:style>
  <w:style w:type="paragraph" w:styleId="Obsah4">
    <w:name w:val="toc 4"/>
    <w:basedOn w:val="Normlny"/>
    <w:uiPriority w:val="39"/>
    <w:qFormat/>
    <w:pPr>
      <w:ind w:left="660"/>
    </w:pPr>
    <w:rPr>
      <w:rFonts w:asciiTheme="minorHAnsi" w:hAnsiTheme="minorHAnsi" w:cstheme="minorHAnsi"/>
      <w:sz w:val="20"/>
      <w:szCs w:val="20"/>
    </w:rPr>
  </w:style>
  <w:style w:type="paragraph" w:styleId="Obsah5">
    <w:name w:val="toc 5"/>
    <w:basedOn w:val="Normlny"/>
    <w:uiPriority w:val="39"/>
    <w:qFormat/>
    <w:pPr>
      <w:ind w:left="880"/>
    </w:pPr>
    <w:rPr>
      <w:rFonts w:asciiTheme="minorHAnsi" w:hAnsiTheme="minorHAnsi" w:cstheme="minorHAnsi"/>
      <w:sz w:val="20"/>
      <w:szCs w:val="20"/>
    </w:rPr>
  </w:style>
  <w:style w:type="paragraph" w:styleId="Zkladntext">
    <w:name w:val="Body Text"/>
    <w:basedOn w:val="Normlny"/>
    <w:link w:val="ZkladntextChar"/>
    <w:uiPriority w:val="1"/>
    <w:qFormat/>
    <w:rsid w:val="00B20E55"/>
    <w:pPr>
      <w:ind w:left="232"/>
    </w:pPr>
    <w:rPr>
      <w:rFonts w:ascii="Arial Narrow" w:hAnsi="Arial Narrow"/>
      <w:sz w:val="24"/>
      <w:szCs w:val="24"/>
    </w:rPr>
  </w:style>
  <w:style w:type="paragraph" w:styleId="Nzov">
    <w:name w:val="Title"/>
    <w:aliases w:val="Názov state,Nadpis2"/>
    <w:basedOn w:val="Normlny"/>
    <w:qFormat/>
    <w:rsid w:val="00EF6B38"/>
    <w:pPr>
      <w:numPr>
        <w:numId w:val="2"/>
      </w:numPr>
    </w:pPr>
    <w:rPr>
      <w:rFonts w:ascii="Arial Narrow" w:hAnsi="Arial Narrow"/>
      <w:b/>
      <w:bCs/>
      <w:sz w:val="32"/>
      <w:szCs w:val="36"/>
    </w:rPr>
  </w:style>
  <w:style w:type="paragraph" w:styleId="Odsekzoznamu">
    <w:name w:val="List Paragraph"/>
    <w:basedOn w:val="Normlny"/>
    <w:uiPriority w:val="1"/>
    <w:qFormat/>
    <w:pPr>
      <w:ind w:left="1083" w:hanging="285"/>
    </w:pPr>
  </w:style>
  <w:style w:type="paragraph" w:customStyle="1" w:styleId="TableParagraph">
    <w:name w:val="Table Paragraph"/>
    <w:basedOn w:val="Normlny"/>
    <w:uiPriority w:val="1"/>
    <w:qFormat/>
    <w:rPr>
      <w:rFonts w:ascii="Arial" w:eastAsia="Arial" w:hAnsi="Arial" w:cs="Arial"/>
    </w:rPr>
  </w:style>
  <w:style w:type="paragraph" w:styleId="Hlavika">
    <w:name w:val="header"/>
    <w:basedOn w:val="Normlny"/>
    <w:link w:val="HlavikaChar"/>
    <w:uiPriority w:val="99"/>
    <w:unhideWhenUsed/>
    <w:rsid w:val="0038469D"/>
    <w:pPr>
      <w:tabs>
        <w:tab w:val="center" w:pos="4536"/>
        <w:tab w:val="right" w:pos="9072"/>
      </w:tabs>
    </w:pPr>
  </w:style>
  <w:style w:type="character" w:customStyle="1" w:styleId="HlavikaChar">
    <w:name w:val="Hlavička Char"/>
    <w:basedOn w:val="Predvolenpsmoodseku"/>
    <w:link w:val="Hlavika"/>
    <w:uiPriority w:val="99"/>
    <w:rsid w:val="0038469D"/>
    <w:rPr>
      <w:rFonts w:ascii="Times New Roman" w:eastAsia="Times New Roman" w:hAnsi="Times New Roman" w:cs="Times New Roman"/>
      <w:lang w:val="sk-SK"/>
    </w:rPr>
  </w:style>
  <w:style w:type="paragraph" w:styleId="Pta">
    <w:name w:val="footer"/>
    <w:basedOn w:val="Normlny"/>
    <w:link w:val="PtaChar"/>
    <w:uiPriority w:val="99"/>
    <w:unhideWhenUsed/>
    <w:rsid w:val="0038469D"/>
    <w:pPr>
      <w:tabs>
        <w:tab w:val="center" w:pos="4536"/>
        <w:tab w:val="right" w:pos="9072"/>
      </w:tabs>
    </w:pPr>
  </w:style>
  <w:style w:type="character" w:customStyle="1" w:styleId="PtaChar">
    <w:name w:val="Päta Char"/>
    <w:basedOn w:val="Predvolenpsmoodseku"/>
    <w:link w:val="Pta"/>
    <w:uiPriority w:val="99"/>
    <w:rsid w:val="0038469D"/>
    <w:rPr>
      <w:rFonts w:ascii="Times New Roman" w:eastAsia="Times New Roman" w:hAnsi="Times New Roman" w:cs="Times New Roman"/>
      <w:lang w:val="sk-SK"/>
    </w:rPr>
  </w:style>
  <w:style w:type="character" w:customStyle="1" w:styleId="Nadpis6Char">
    <w:name w:val="Nadpis 6 Char"/>
    <w:basedOn w:val="Predvolenpsmoodseku"/>
    <w:link w:val="Nadpis6"/>
    <w:uiPriority w:val="9"/>
    <w:semiHidden/>
    <w:rsid w:val="00310CFA"/>
    <w:rPr>
      <w:rFonts w:asciiTheme="majorHAnsi" w:eastAsiaTheme="majorEastAsia" w:hAnsiTheme="majorHAnsi" w:cstheme="majorBidi"/>
      <w:color w:val="243F60" w:themeColor="accent1" w:themeShade="7F"/>
      <w:lang w:val="sk-SK"/>
    </w:rPr>
  </w:style>
  <w:style w:type="paragraph" w:styleId="Hlavikaobsahu">
    <w:name w:val="TOC Heading"/>
    <w:basedOn w:val="Nadpis1"/>
    <w:next w:val="Normlny"/>
    <w:uiPriority w:val="39"/>
    <w:unhideWhenUsed/>
    <w:qFormat/>
    <w:rsid w:val="00423D8F"/>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Cs w:val="32"/>
      <w:lang w:eastAsia="sk-SK"/>
    </w:rPr>
  </w:style>
  <w:style w:type="paragraph" w:styleId="Obsah6">
    <w:name w:val="toc 6"/>
    <w:basedOn w:val="Normlny"/>
    <w:next w:val="Normlny"/>
    <w:autoRedefine/>
    <w:uiPriority w:val="39"/>
    <w:unhideWhenUsed/>
    <w:rsid w:val="00423D8F"/>
    <w:pPr>
      <w:ind w:left="1100"/>
    </w:pPr>
    <w:rPr>
      <w:rFonts w:asciiTheme="minorHAnsi" w:hAnsiTheme="minorHAnsi" w:cstheme="minorHAnsi"/>
      <w:sz w:val="20"/>
      <w:szCs w:val="20"/>
    </w:rPr>
  </w:style>
  <w:style w:type="paragraph" w:styleId="Obsah7">
    <w:name w:val="toc 7"/>
    <w:basedOn w:val="Normlny"/>
    <w:next w:val="Normlny"/>
    <w:autoRedefine/>
    <w:uiPriority w:val="39"/>
    <w:unhideWhenUsed/>
    <w:rsid w:val="00423D8F"/>
    <w:pPr>
      <w:ind w:left="1320"/>
    </w:pPr>
    <w:rPr>
      <w:rFonts w:asciiTheme="minorHAnsi" w:hAnsiTheme="minorHAnsi" w:cstheme="minorHAnsi"/>
      <w:sz w:val="20"/>
      <w:szCs w:val="20"/>
    </w:rPr>
  </w:style>
  <w:style w:type="paragraph" w:styleId="Obsah8">
    <w:name w:val="toc 8"/>
    <w:basedOn w:val="Normlny"/>
    <w:next w:val="Normlny"/>
    <w:autoRedefine/>
    <w:uiPriority w:val="39"/>
    <w:unhideWhenUsed/>
    <w:rsid w:val="00423D8F"/>
    <w:pPr>
      <w:ind w:left="1540"/>
    </w:pPr>
    <w:rPr>
      <w:rFonts w:asciiTheme="minorHAnsi" w:hAnsiTheme="minorHAnsi" w:cstheme="minorHAnsi"/>
      <w:sz w:val="20"/>
      <w:szCs w:val="20"/>
    </w:rPr>
  </w:style>
  <w:style w:type="paragraph" w:styleId="Obsah9">
    <w:name w:val="toc 9"/>
    <w:basedOn w:val="Normlny"/>
    <w:next w:val="Normlny"/>
    <w:autoRedefine/>
    <w:uiPriority w:val="39"/>
    <w:unhideWhenUsed/>
    <w:rsid w:val="00423D8F"/>
    <w:pPr>
      <w:ind w:left="1760"/>
    </w:pPr>
    <w:rPr>
      <w:rFonts w:asciiTheme="minorHAnsi" w:hAnsiTheme="minorHAnsi" w:cstheme="minorHAnsi"/>
      <w:sz w:val="20"/>
      <w:szCs w:val="20"/>
    </w:rPr>
  </w:style>
  <w:style w:type="character" w:styleId="Hypertextovprepojenie">
    <w:name w:val="Hyperlink"/>
    <w:basedOn w:val="Predvolenpsmoodseku"/>
    <w:uiPriority w:val="99"/>
    <w:unhideWhenUsed/>
    <w:rsid w:val="00423D8F"/>
    <w:rPr>
      <w:color w:val="0000FF" w:themeColor="hyperlink"/>
      <w:u w:val="single"/>
    </w:rPr>
  </w:style>
  <w:style w:type="character" w:styleId="Nevyrieenzmienka">
    <w:name w:val="Unresolved Mention"/>
    <w:basedOn w:val="Predvolenpsmoodseku"/>
    <w:uiPriority w:val="99"/>
    <w:semiHidden/>
    <w:unhideWhenUsed/>
    <w:rsid w:val="00423D8F"/>
    <w:rPr>
      <w:color w:val="605E5C"/>
      <w:shd w:val="clear" w:color="auto" w:fill="E1DFDD"/>
    </w:rPr>
  </w:style>
  <w:style w:type="character" w:customStyle="1" w:styleId="ZkladntextChar">
    <w:name w:val="Základný text Char"/>
    <w:basedOn w:val="Predvolenpsmoodseku"/>
    <w:link w:val="Zkladntext"/>
    <w:uiPriority w:val="1"/>
    <w:rsid w:val="00B20E55"/>
    <w:rPr>
      <w:rFonts w:ascii="Arial Narrow" w:eastAsia="Times New Roman" w:hAnsi="Arial Narrow" w:cs="Times New Roman"/>
      <w:sz w:val="24"/>
      <w:szCs w:val="24"/>
      <w:lang w:val="sk-SK"/>
    </w:rPr>
  </w:style>
  <w:style w:type="paragraph" w:customStyle="1" w:styleId="12NadpisOdstavec">
    <w:name w:val="#12_Nadpis_Odstavec"/>
    <w:next w:val="Normlny"/>
    <w:link w:val="12NadpisOdstavecChar"/>
    <w:autoRedefine/>
    <w:qFormat/>
    <w:rsid w:val="00F73E45"/>
    <w:pPr>
      <w:keepNext/>
      <w:widowControl/>
      <w:autoSpaceDE/>
      <w:autoSpaceDN/>
      <w:spacing w:before="240" w:after="60"/>
      <w:outlineLvl w:val="1"/>
    </w:pPr>
    <w:rPr>
      <w:rFonts w:ascii="Arial Narrow" w:eastAsia="Times New Roman" w:hAnsi="Arial Narrow" w:cs="Times New Roman"/>
      <w:b/>
      <w:caps/>
      <w:snapToGrid w:val="0"/>
      <w:sz w:val="20"/>
      <w:szCs w:val="20"/>
      <w:u w:val="single"/>
      <w:lang w:val="sk-SK" w:eastAsia="cs-CZ"/>
    </w:rPr>
  </w:style>
  <w:style w:type="character" w:customStyle="1" w:styleId="12NadpisOdstavecChar">
    <w:name w:val="#12_Nadpis_Odstavec Char"/>
    <w:basedOn w:val="Predvolenpsmoodseku"/>
    <w:link w:val="12NadpisOdstavec"/>
    <w:rsid w:val="00F73E45"/>
    <w:rPr>
      <w:rFonts w:ascii="Arial Narrow" w:eastAsia="Times New Roman" w:hAnsi="Arial Narrow" w:cs="Times New Roman"/>
      <w:b/>
      <w:caps/>
      <w:snapToGrid w:val="0"/>
      <w:sz w:val="20"/>
      <w:szCs w:val="20"/>
      <w:u w:val="single"/>
      <w:lang w:val="sk-SK" w:eastAsia="cs-CZ"/>
    </w:rPr>
  </w:style>
  <w:style w:type="paragraph" w:customStyle="1" w:styleId="31PodtextPoznamka">
    <w:name w:val="#31Podtext_Poznamka"/>
    <w:next w:val="Normlny"/>
    <w:autoRedefine/>
    <w:qFormat/>
    <w:rsid w:val="00F73E45"/>
    <w:pPr>
      <w:widowControl/>
      <w:autoSpaceDE/>
      <w:autoSpaceDN/>
      <w:spacing w:before="120" w:after="120"/>
      <w:jc w:val="both"/>
    </w:pPr>
    <w:rPr>
      <w:rFonts w:ascii="Arial Narrow" w:eastAsia="Times New Roman" w:hAnsi="Arial Narrow" w:cs="Times New Roman"/>
      <w:b/>
      <w:bCs/>
      <w:i/>
      <w:spacing w:val="20"/>
      <w:sz w:val="16"/>
      <w:szCs w:val="20"/>
      <w:lang w:val="sk-SK" w:eastAsia="sk-SK"/>
    </w:rPr>
  </w:style>
  <w:style w:type="character" w:customStyle="1" w:styleId="Nadpis2Char">
    <w:name w:val="Nadpis 2 Char"/>
    <w:aliases w:val="Názov kapitoly Char"/>
    <w:basedOn w:val="Predvolenpsmoodseku"/>
    <w:link w:val="Nadpis2"/>
    <w:uiPriority w:val="9"/>
    <w:rsid w:val="008F6DB2"/>
    <w:rPr>
      <w:rFonts w:ascii="Arial Narrow" w:eastAsiaTheme="majorEastAsia" w:hAnsi="Arial Narrow" w:cstheme="majorBidi"/>
      <w:b/>
      <w:color w:val="000000" w:themeColor="text1"/>
      <w:sz w:val="24"/>
      <w:szCs w:val="26"/>
      <w:u w:val="single"/>
      <w:lang w:val="sk-SK"/>
    </w:rPr>
  </w:style>
  <w:style w:type="table" w:styleId="Mriekatabuky">
    <w:name w:val="Table Grid"/>
    <w:basedOn w:val="Normlnatabuka"/>
    <w:uiPriority w:val="39"/>
    <w:rsid w:val="00D23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TextNazov">
    <w:name w:val="#22_Text_Nazov"/>
    <w:uiPriority w:val="1"/>
    <w:qFormat/>
    <w:rsid w:val="00055B91"/>
    <w:rPr>
      <w:rFonts w:ascii="Arial Narrow" w:hAnsi="Arial Narrow"/>
      <w:b/>
      <w:i/>
      <w:caps/>
    </w:rPr>
  </w:style>
  <w:style w:type="character" w:customStyle="1" w:styleId="Nadpis3Char">
    <w:name w:val="Nadpis 3 Char"/>
    <w:aliases w:val="Názov podkapitoly Char"/>
    <w:basedOn w:val="Predvolenpsmoodseku"/>
    <w:link w:val="Nadpis3"/>
    <w:uiPriority w:val="9"/>
    <w:rsid w:val="00EF6B38"/>
    <w:rPr>
      <w:rFonts w:ascii="Arial Narrow" w:eastAsiaTheme="majorEastAsia" w:hAnsi="Arial Narrow" w:cstheme="majorBidi"/>
      <w:b/>
      <w:color w:val="000000" w:themeColor="text1"/>
      <w:sz w:val="24"/>
      <w:szCs w:val="24"/>
      <w:lang w:val="sk-SK"/>
    </w:rPr>
  </w:style>
  <w:style w:type="character" w:customStyle="1" w:styleId="Nadpis4Char">
    <w:name w:val="Nadpis 4 Char"/>
    <w:basedOn w:val="Predvolenpsmoodseku"/>
    <w:link w:val="Nadpis4"/>
    <w:uiPriority w:val="9"/>
    <w:rsid w:val="00DB1203"/>
    <w:rPr>
      <w:rFonts w:ascii="Arial Narrow" w:eastAsiaTheme="majorEastAsia" w:hAnsi="Arial Narrow" w:cstheme="majorBidi"/>
      <w:b/>
      <w:i/>
      <w:iCs/>
      <w:sz w:val="24"/>
      <w:lang w:val="sk-SK"/>
    </w:rPr>
  </w:style>
  <w:style w:type="paragraph" w:customStyle="1" w:styleId="Zkladntextodsazen21">
    <w:name w:val="Základní text odsazený 21"/>
    <w:basedOn w:val="Normlny"/>
    <w:rsid w:val="000C622F"/>
    <w:pPr>
      <w:widowControl/>
      <w:suppressAutoHyphens/>
      <w:autoSpaceDE/>
      <w:autoSpaceDN/>
      <w:ind w:firstLine="708"/>
      <w:jc w:val="both"/>
    </w:pPr>
    <w:rPr>
      <w:rFonts w:ascii="Arial" w:hAnsi="Arial"/>
      <w:sz w:val="24"/>
      <w:szCs w:val="20"/>
      <w:lang w:eastAsia="ar-SA"/>
    </w:rPr>
  </w:style>
  <w:style w:type="paragraph" w:customStyle="1" w:styleId="Zkladntext31">
    <w:name w:val="Základní text 31"/>
    <w:basedOn w:val="Normlny"/>
    <w:rsid w:val="000C622F"/>
    <w:pPr>
      <w:widowControl/>
      <w:suppressAutoHyphens/>
      <w:autoSpaceDE/>
      <w:autoSpaceDN/>
      <w:spacing w:before="28"/>
      <w:jc w:val="both"/>
    </w:pPr>
    <w:rPr>
      <w:bCs/>
      <w:szCs w:val="24"/>
      <w:lang w:eastAsia="ar-SA"/>
    </w:rPr>
  </w:style>
  <w:style w:type="character" w:styleId="Zstupntext">
    <w:name w:val="Placeholder Text"/>
    <w:basedOn w:val="Predvolenpsmoodseku"/>
    <w:uiPriority w:val="99"/>
    <w:semiHidden/>
    <w:rsid w:val="001B34E4"/>
    <w:rPr>
      <w:color w:val="808080"/>
    </w:rPr>
  </w:style>
  <w:style w:type="table" w:customStyle="1" w:styleId="Tabukasmriekou21">
    <w:name w:val="Tabuľka s mriežkou 21"/>
    <w:basedOn w:val="Normlnatabuka"/>
    <w:uiPriority w:val="47"/>
    <w:rsid w:val="00D46696"/>
    <w:pPr>
      <w:widowControl/>
      <w:autoSpaceDE/>
      <w:autoSpaceDN/>
    </w:pPr>
    <w:rPr>
      <w:rFonts w:ascii="Times New Roman" w:eastAsia="Times New Roman" w:hAnsi="Times New Roman" w:cs="Times New Roman"/>
      <w:sz w:val="20"/>
      <w:szCs w:val="20"/>
      <w:lang w:val="sk-SK" w:eastAsia="sk-SK"/>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Zkladntext3">
    <w:name w:val="Body Text 3"/>
    <w:basedOn w:val="Normlny"/>
    <w:link w:val="Zkladntext3Char"/>
    <w:uiPriority w:val="99"/>
    <w:semiHidden/>
    <w:unhideWhenUsed/>
    <w:rsid w:val="00F45E90"/>
    <w:pPr>
      <w:spacing w:after="120"/>
    </w:pPr>
    <w:rPr>
      <w:sz w:val="16"/>
      <w:szCs w:val="16"/>
    </w:rPr>
  </w:style>
  <w:style w:type="character" w:customStyle="1" w:styleId="Zkladntext3Char">
    <w:name w:val="Základný text 3 Char"/>
    <w:basedOn w:val="Predvolenpsmoodseku"/>
    <w:link w:val="Zkladntext3"/>
    <w:uiPriority w:val="99"/>
    <w:semiHidden/>
    <w:rsid w:val="00F45E90"/>
    <w:rPr>
      <w:rFonts w:ascii="Times New Roman" w:eastAsia="Times New Roman" w:hAnsi="Times New Roman" w:cs="Times New Roman"/>
      <w:sz w:val="16"/>
      <w:szCs w:val="16"/>
      <w:lang w:val="sk-SK"/>
    </w:rPr>
  </w:style>
  <w:style w:type="paragraph" w:styleId="Podtitul">
    <w:name w:val="Subtitle"/>
    <w:aliases w:val="Nadpis3"/>
    <w:basedOn w:val="Nzov"/>
    <w:next w:val="Normlny"/>
    <w:link w:val="PodtitulChar"/>
    <w:autoRedefine/>
    <w:uiPriority w:val="11"/>
    <w:qFormat/>
    <w:rsid w:val="00432146"/>
    <w:pPr>
      <w:keepNext/>
      <w:keepLines/>
      <w:numPr>
        <w:numId w:val="0"/>
      </w:numPr>
      <w:tabs>
        <w:tab w:val="left" w:pos="567"/>
        <w:tab w:val="left" w:pos="851"/>
      </w:tabs>
      <w:overflowPunct w:val="0"/>
      <w:adjustRightInd w:val="0"/>
      <w:spacing w:before="200" w:after="120" w:line="276" w:lineRule="auto"/>
      <w:ind w:left="1440" w:hanging="1440"/>
      <w:jc w:val="both"/>
      <w:outlineLvl w:val="2"/>
    </w:pPr>
    <w:rPr>
      <w:rFonts w:ascii="Century Gothic" w:eastAsiaTheme="majorEastAsia" w:hAnsi="Century Gothic" w:cstheme="majorBidi"/>
      <w:caps/>
      <w:color w:val="000000" w:themeColor="text1"/>
      <w:sz w:val="26"/>
      <w:szCs w:val="20"/>
    </w:rPr>
  </w:style>
  <w:style w:type="character" w:customStyle="1" w:styleId="PodtitulChar">
    <w:name w:val="Podtitul Char"/>
    <w:aliases w:val="Nadpis3 Char"/>
    <w:basedOn w:val="Predvolenpsmoodseku"/>
    <w:link w:val="Podtitul"/>
    <w:uiPriority w:val="11"/>
    <w:rsid w:val="00432146"/>
    <w:rPr>
      <w:rFonts w:ascii="Century Gothic" w:eastAsiaTheme="majorEastAsia" w:hAnsi="Century Gothic" w:cstheme="majorBidi"/>
      <w:b/>
      <w:bCs/>
      <w:caps/>
      <w:color w:val="000000" w:themeColor="text1"/>
      <w:sz w:val="26"/>
      <w:szCs w:val="20"/>
      <w:lang w:val="sk-SK"/>
    </w:rPr>
  </w:style>
  <w:style w:type="paragraph" w:styleId="Textbubliny">
    <w:name w:val="Balloon Text"/>
    <w:basedOn w:val="Normlny"/>
    <w:link w:val="TextbublinyChar"/>
    <w:uiPriority w:val="99"/>
    <w:unhideWhenUsed/>
    <w:rsid w:val="00DF2EBF"/>
    <w:pPr>
      <w:tabs>
        <w:tab w:val="left" w:pos="567"/>
      </w:tabs>
      <w:overflowPunct w:val="0"/>
      <w:adjustRightInd w:val="0"/>
      <w:jc w:val="both"/>
    </w:pPr>
    <w:rPr>
      <w:rFonts w:ascii="Tahoma" w:eastAsiaTheme="minorHAnsi" w:hAnsi="Tahoma" w:cs="Tahoma"/>
      <w:sz w:val="16"/>
      <w:szCs w:val="16"/>
    </w:rPr>
  </w:style>
  <w:style w:type="character" w:customStyle="1" w:styleId="TextbublinyChar">
    <w:name w:val="Text bubliny Char"/>
    <w:basedOn w:val="Predvolenpsmoodseku"/>
    <w:link w:val="Textbubliny"/>
    <w:uiPriority w:val="99"/>
    <w:rsid w:val="00DF2EBF"/>
    <w:rPr>
      <w:rFonts w:ascii="Tahoma" w:hAnsi="Tahoma" w:cs="Tahoma"/>
      <w:sz w:val="16"/>
      <w:szCs w:val="16"/>
      <w:lang w:val="sk-SK"/>
    </w:rPr>
  </w:style>
  <w:style w:type="paragraph" w:styleId="Popis">
    <w:name w:val="caption"/>
    <w:basedOn w:val="Normlny"/>
    <w:next w:val="Normlny"/>
    <w:unhideWhenUsed/>
    <w:qFormat/>
    <w:rsid w:val="0063475E"/>
    <w:pPr>
      <w:tabs>
        <w:tab w:val="left" w:pos="567"/>
      </w:tabs>
      <w:overflowPunct w:val="0"/>
      <w:adjustRightInd w:val="0"/>
      <w:jc w:val="both"/>
    </w:pPr>
    <w:rPr>
      <w:rFonts w:ascii="Century Gothic" w:eastAsiaTheme="minorHAnsi" w:hAnsi="Century Gothic"/>
      <w:bCs/>
      <w:color w:val="000000" w:themeColor="text1"/>
      <w:sz w:val="16"/>
      <w:szCs w:val="18"/>
    </w:rPr>
  </w:style>
  <w:style w:type="paragraph" w:customStyle="1" w:styleId="Text">
    <w:name w:val="Text"/>
    <w:basedOn w:val="Normlny"/>
    <w:link w:val="TextChar"/>
    <w:rsid w:val="009F6118"/>
    <w:pPr>
      <w:widowControl/>
      <w:autoSpaceDE/>
      <w:autoSpaceDN/>
      <w:spacing w:after="120"/>
      <w:ind w:firstLine="357"/>
      <w:jc w:val="both"/>
    </w:pPr>
    <w:rPr>
      <w:rFonts w:ascii="Palatino Linotype" w:hAnsi="Palatino Linotype"/>
      <w:sz w:val="20"/>
      <w:szCs w:val="20"/>
      <w:lang w:val="x-none" w:eastAsia="cs-CZ"/>
    </w:rPr>
  </w:style>
  <w:style w:type="character" w:customStyle="1" w:styleId="TextChar">
    <w:name w:val="Text Char"/>
    <w:link w:val="Text"/>
    <w:rsid w:val="009F6118"/>
    <w:rPr>
      <w:rFonts w:ascii="Palatino Linotype" w:eastAsia="Times New Roman" w:hAnsi="Palatino Linotype" w:cs="Times New Roman"/>
      <w:sz w:val="20"/>
      <w:szCs w:val="20"/>
      <w:lang w:val="x-none" w:eastAsia="cs-CZ"/>
    </w:rPr>
  </w:style>
  <w:style w:type="paragraph" w:customStyle="1" w:styleId="Odrky">
    <w:name w:val="Odrážky"/>
    <w:basedOn w:val="Normlny"/>
    <w:rsid w:val="0041724C"/>
    <w:pPr>
      <w:widowControl/>
      <w:tabs>
        <w:tab w:val="left" w:pos="3119"/>
        <w:tab w:val="left" w:pos="3402"/>
        <w:tab w:val="right" w:pos="6237"/>
      </w:tabs>
      <w:autoSpaceDE/>
      <w:autoSpaceDN/>
      <w:spacing w:before="120"/>
      <w:ind w:left="1134" w:hanging="283"/>
      <w:jc w:val="both"/>
    </w:pPr>
    <w:rPr>
      <w:rFonts w:ascii="Arial" w:hAnsi="Arial"/>
      <w:sz w:val="20"/>
      <w:szCs w:val="20"/>
      <w:lang w:val="cs-CZ" w:eastAsia="cs-CZ"/>
    </w:rPr>
  </w:style>
  <w:style w:type="paragraph" w:styleId="Bezriadkovania">
    <w:name w:val="No Spacing"/>
    <w:uiPriority w:val="1"/>
    <w:qFormat/>
    <w:rsid w:val="005D113E"/>
    <w:pPr>
      <w:widowControl/>
      <w:autoSpaceDE/>
      <w:autoSpaceDN/>
    </w:pPr>
    <w:rPr>
      <w:rFonts w:ascii="Calibri" w:eastAsia="Times New Roman" w:hAnsi="Calibri" w:cs="Times New Roman"/>
      <w:lang w:val="sk-SK"/>
    </w:rPr>
  </w:style>
  <w:style w:type="character" w:customStyle="1" w:styleId="Nadpis5Char">
    <w:name w:val="Nadpis 5 Char"/>
    <w:basedOn w:val="Predvolenpsmoodseku"/>
    <w:link w:val="Nadpis5"/>
    <w:uiPriority w:val="9"/>
    <w:rsid w:val="00176830"/>
    <w:rPr>
      <w:rFonts w:asciiTheme="majorHAnsi" w:eastAsiaTheme="majorEastAsia" w:hAnsiTheme="majorHAnsi" w:cstheme="majorBidi"/>
      <w:color w:val="365F91" w:themeColor="accent1" w:themeShade="BF"/>
      <w:lang w:val="sk-SK"/>
    </w:rPr>
  </w:style>
  <w:style w:type="character" w:customStyle="1" w:styleId="Nadpis7Char">
    <w:name w:val="Nadpis 7 Char"/>
    <w:basedOn w:val="Predvolenpsmoodseku"/>
    <w:link w:val="Nadpis7"/>
    <w:uiPriority w:val="9"/>
    <w:semiHidden/>
    <w:rsid w:val="00176830"/>
    <w:rPr>
      <w:rFonts w:asciiTheme="majorHAnsi" w:eastAsiaTheme="majorEastAsia" w:hAnsiTheme="majorHAnsi" w:cstheme="majorBidi"/>
      <w:i/>
      <w:iCs/>
      <w:color w:val="243F60" w:themeColor="accent1" w:themeShade="7F"/>
      <w:lang w:val="sk-SK"/>
    </w:rPr>
  </w:style>
  <w:style w:type="character" w:customStyle="1" w:styleId="Nadpis8Char">
    <w:name w:val="Nadpis 8 Char"/>
    <w:basedOn w:val="Predvolenpsmoodseku"/>
    <w:link w:val="Nadpis8"/>
    <w:uiPriority w:val="9"/>
    <w:semiHidden/>
    <w:rsid w:val="00176830"/>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176830"/>
    <w:rPr>
      <w:rFonts w:asciiTheme="majorHAnsi" w:eastAsiaTheme="majorEastAsia" w:hAnsiTheme="majorHAnsi" w:cstheme="majorBidi"/>
      <w:i/>
      <w:iCs/>
      <w:color w:val="272727" w:themeColor="text1" w:themeTint="D8"/>
      <w:sz w:val="21"/>
      <w:szCs w:val="21"/>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051918">
      <w:bodyDiv w:val="1"/>
      <w:marLeft w:val="0"/>
      <w:marRight w:val="0"/>
      <w:marTop w:val="0"/>
      <w:marBottom w:val="0"/>
      <w:divBdr>
        <w:top w:val="none" w:sz="0" w:space="0" w:color="auto"/>
        <w:left w:val="none" w:sz="0" w:space="0" w:color="auto"/>
        <w:bottom w:val="none" w:sz="0" w:space="0" w:color="auto"/>
        <w:right w:val="none" w:sz="0" w:space="0" w:color="auto"/>
      </w:divBdr>
    </w:div>
    <w:div w:id="931157903">
      <w:bodyDiv w:val="1"/>
      <w:marLeft w:val="0"/>
      <w:marRight w:val="0"/>
      <w:marTop w:val="0"/>
      <w:marBottom w:val="0"/>
      <w:divBdr>
        <w:top w:val="none" w:sz="0" w:space="0" w:color="auto"/>
        <w:left w:val="none" w:sz="0" w:space="0" w:color="auto"/>
        <w:bottom w:val="none" w:sz="0" w:space="0" w:color="auto"/>
        <w:right w:val="none" w:sz="0" w:space="0" w:color="auto"/>
      </w:divBdr>
    </w:div>
    <w:div w:id="1987934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1956-1321-4F11-A2F8-50E584FE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100</Pages>
  <Words>38472</Words>
  <Characters>219293</Characters>
  <Application>Microsoft Office Word</Application>
  <DocSecurity>0</DocSecurity>
  <Lines>1827</Lines>
  <Paragraphs>514</Paragraphs>
  <ScaleCrop>false</ScaleCrop>
  <HeadingPairs>
    <vt:vector size="2" baseType="variant">
      <vt:variant>
        <vt:lpstr>Názov</vt:lpstr>
      </vt:variant>
      <vt:variant>
        <vt:i4>1</vt:i4>
      </vt:variant>
    </vt:vector>
  </HeadingPairs>
  <TitlesOfParts>
    <vt:vector size="1" baseType="lpstr">
      <vt:lpstr>735-04 C1.5 VZT - 00 Stitok</vt:lpstr>
    </vt:vector>
  </TitlesOfParts>
  <Company/>
  <LinksUpToDate>false</LinksUpToDate>
  <CharactersWithSpaces>257251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735-04 C1.5 VZT - 00 Stitok</dc:title>
  <dc:creator>PAVOL MRAZEK</dc:creator>
  <cp:lastModifiedBy>atelier ALLA</cp:lastModifiedBy>
  <cp:revision>30</cp:revision>
  <cp:lastPrinted>2024-05-03T08:06:00Z</cp:lastPrinted>
  <dcterms:created xsi:type="dcterms:W3CDTF">2024-02-08T13:30:00Z</dcterms:created>
  <dcterms:modified xsi:type="dcterms:W3CDTF">2024-05-03T08:09:00Z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2021-11-03T00:00:00Z</vt:filetime>
  </property>
  <property fmtid="{D5CDD505-2E9C-101B-9397-08002B2CF9AE}" pid="3" name="Creator">
    <vt:lpwstr>Word</vt:lpwstr>
  </property>
  <property fmtid="{D5CDD505-2E9C-101B-9397-08002B2CF9AE}" pid="4" name="LastSaved">
    <vt:filetime>2022-12-22T00:00:00Z</vt:filetime>
  </property>
  <property fmtid="{D5CDD505-2E9C-101B-9397-08002B2CF9AE}" pid="5" name="Producer">
    <vt:lpwstr>macOS Verzia 11.6 (Zostava 20G165) Quartz PDFContext</vt:lpwstr>
  </property>
</Properties>
</file>